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428CB053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347148" w:rsidRPr="00347148">
        <w:rPr>
          <w:rFonts w:eastAsia="Calibri"/>
          <w:lang w:eastAsia="en-US"/>
        </w:rPr>
        <w:t xml:space="preserve"> </w:t>
      </w:r>
      <w:r w:rsidR="00347148" w:rsidRPr="00347148">
        <w:rPr>
          <w:rFonts w:eastAsia="Calibri"/>
          <w:lang w:eastAsia="en-US"/>
        </w:rPr>
        <w:t xml:space="preserve">ersh@auction-house.ru), действующее на основании договора с 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347148" w:rsidRPr="00347148">
        <w:rPr>
          <w:rFonts w:eastAsia="Calibri"/>
          <w:lang w:eastAsia="en-US"/>
        </w:rPr>
        <w:t>Б.Хмельницкого</w:t>
      </w:r>
      <w:proofErr w:type="spellEnd"/>
      <w:r w:rsidR="00347148" w:rsidRPr="00347148">
        <w:rPr>
          <w:rFonts w:eastAsia="Calibri"/>
          <w:lang w:eastAsia="en-US"/>
        </w:rPr>
        <w:t>, д. 36А, ИНН 1326024785, ОГРН 1021300001029), конкурсным управляющим (ликвидатором) которого на основании решения Арбитражного суда Республики Мордовия от 05 октября 2021 г. по делу № А39-8385/2021 является государственная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DF29A6">
        <w:rPr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347148" w:rsidRPr="00347148">
        <w:t>сообщение 02030171965 в газете АО «Коммерсантъ» №230(7431) от 10.12.2022 г.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347148" w:rsidRPr="00347148">
        <w:rPr>
          <w:b/>
          <w:bCs/>
        </w:rPr>
        <w:t>21.03.2023 г</w:t>
      </w:r>
      <w:r w:rsidR="003F4197" w:rsidRPr="00DF29A6">
        <w:rPr>
          <w:b/>
          <w:bCs/>
        </w:rPr>
        <w:t>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347148">
        <w:t>н</w:t>
      </w:r>
      <w:r>
        <w:rPr>
          <w:color w:val="000000"/>
        </w:rPr>
        <w:t xml:space="preserve"> следующи</w:t>
      </w:r>
      <w:r w:rsidR="00347148">
        <w:rPr>
          <w:color w:val="000000"/>
        </w:rPr>
        <w:t>й</w:t>
      </w:r>
      <w:r>
        <w:rPr>
          <w:color w:val="000000"/>
        </w:rPr>
        <w:t xml:space="preserve"> догово</w:t>
      </w:r>
      <w:r w:rsidR="00347148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47148" w14:paraId="0D339A03" w14:textId="77777777" w:rsidTr="007E7A7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45BA8141" w:rsidR="00347148" w:rsidRPr="00347148" w:rsidRDefault="00347148" w:rsidP="00347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714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1EFD7FD8" w:rsidR="00347148" w:rsidRPr="00347148" w:rsidRDefault="00347148" w:rsidP="00347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7148">
              <w:rPr>
                <w:rFonts w:ascii="Times New Roman" w:eastAsia="Calibri" w:hAnsi="Times New Roman" w:cs="Times New Roman"/>
                <w:sz w:val="24"/>
                <w:szCs w:val="24"/>
              </w:rPr>
              <w:t>2023-3267/129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7E1E4427" w:rsidR="00347148" w:rsidRPr="00347148" w:rsidRDefault="00347148" w:rsidP="00347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7148">
              <w:rPr>
                <w:rFonts w:ascii="Times New Roman" w:eastAsia="Calibri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6A297F55" w:rsidR="00347148" w:rsidRPr="00347148" w:rsidRDefault="00347148" w:rsidP="00347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7148">
              <w:rPr>
                <w:rFonts w:ascii="Times New Roman" w:eastAsia="Calibri" w:hAnsi="Times New Roman" w:cs="Times New Roman"/>
                <w:sz w:val="24"/>
                <w:szCs w:val="24"/>
              </w:rPr>
              <w:t>165 708,90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5506C0C3" w:rsidR="00347148" w:rsidRPr="00347148" w:rsidRDefault="00347148" w:rsidP="00347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7148">
              <w:rPr>
                <w:rFonts w:ascii="Times New Roman" w:eastAsia="Calibri" w:hAnsi="Times New Roman" w:cs="Times New Roman"/>
                <w:sz w:val="24"/>
                <w:szCs w:val="24"/>
              </w:rPr>
              <w:t>Арбузов Евгений Александрович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47148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2023-03-31T07:19:00Z</dcterms:created>
  <dcterms:modified xsi:type="dcterms:W3CDTF">2023-03-31T07:19:00Z</dcterms:modified>
</cp:coreProperties>
</file>