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8BB5" w14:textId="77777777" w:rsidR="00C11EBF" w:rsidRPr="007F31B4" w:rsidRDefault="00C11EBF" w:rsidP="007F31B4">
      <w:pPr>
        <w:pStyle w:val="af2"/>
        <w:rPr>
          <w:rFonts w:ascii="Verdana" w:hAnsi="Verdana"/>
          <w:sz w:val="20"/>
        </w:rPr>
      </w:pPr>
    </w:p>
    <w:p w14:paraId="72B548A3" w14:textId="77777777" w:rsidR="000C59CC" w:rsidRPr="007F31B4" w:rsidRDefault="000C59CC" w:rsidP="007F31B4">
      <w:pPr>
        <w:pStyle w:val="af2"/>
        <w:rPr>
          <w:rFonts w:ascii="Verdana" w:hAnsi="Verdana"/>
          <w:sz w:val="20"/>
        </w:rPr>
      </w:pPr>
      <w:r w:rsidRPr="007F31B4">
        <w:rPr>
          <w:rFonts w:ascii="Verdana" w:hAnsi="Verdana"/>
          <w:sz w:val="20"/>
        </w:rPr>
        <w:t>ДОГОВОР</w:t>
      </w:r>
    </w:p>
    <w:p w14:paraId="2FB083A9" w14:textId="77777777" w:rsidR="00C52E1E" w:rsidRPr="007F31B4" w:rsidRDefault="00A82D81" w:rsidP="007F31B4">
      <w:pPr>
        <w:pStyle w:val="af2"/>
        <w:rPr>
          <w:rFonts w:ascii="Verdana" w:hAnsi="Verdana"/>
          <w:sz w:val="20"/>
        </w:rPr>
      </w:pPr>
      <w:r w:rsidRPr="007F31B4">
        <w:rPr>
          <w:rFonts w:ascii="Verdana" w:hAnsi="Verdana"/>
          <w:sz w:val="20"/>
        </w:rPr>
        <w:t xml:space="preserve">купли-продажи </w:t>
      </w:r>
      <w:r w:rsidR="00B30A2A" w:rsidRPr="007F31B4">
        <w:rPr>
          <w:rFonts w:ascii="Verdana" w:hAnsi="Verdana"/>
          <w:sz w:val="20"/>
        </w:rPr>
        <w:t>акций</w:t>
      </w:r>
    </w:p>
    <w:p w14:paraId="21B7BA58" w14:textId="3EF6E2C0" w:rsidR="001A3CF6" w:rsidRPr="00D8547F" w:rsidRDefault="00C52E1E" w:rsidP="00D8547F">
      <w:pPr>
        <w:pStyle w:val="Default"/>
        <w:jc w:val="center"/>
        <w:rPr>
          <w:rFonts w:ascii="Verdana" w:eastAsia="Times New Roman" w:hAnsi="Verdana"/>
          <w:b/>
          <w:color w:val="auto"/>
          <w:sz w:val="20"/>
          <w:szCs w:val="20"/>
          <w:lang w:eastAsia="ru-RU"/>
        </w:rPr>
      </w:pPr>
      <w:r w:rsidRPr="00D8547F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Акционерного общества «</w:t>
      </w:r>
      <w:r w:rsidR="00D8547F" w:rsidRPr="00D8547F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Птицефабрика «Комсомольская</w:t>
      </w:r>
      <w:r w:rsidRPr="00D8547F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»</w:t>
      </w:r>
    </w:p>
    <w:p w14:paraId="2074948B" w14:textId="77777777" w:rsidR="00E6731A" w:rsidRPr="007F31B4" w:rsidRDefault="00E6731A" w:rsidP="007F31B4">
      <w:pPr>
        <w:pStyle w:val="af2"/>
        <w:rPr>
          <w:rFonts w:ascii="Verdana" w:hAnsi="Verdana"/>
          <w:sz w:val="20"/>
        </w:rPr>
      </w:pPr>
    </w:p>
    <w:p w14:paraId="3373526B" w14:textId="77777777" w:rsidR="000C59CC" w:rsidRPr="007F31B4" w:rsidRDefault="000C59CC" w:rsidP="007F31B4">
      <w:pPr>
        <w:pStyle w:val="a4"/>
        <w:jc w:val="center"/>
        <w:rPr>
          <w:rFonts w:ascii="Verdana" w:hAnsi="Verdana"/>
          <w:b/>
          <w:sz w:val="20"/>
          <w:szCs w:val="20"/>
        </w:rPr>
      </w:pPr>
    </w:p>
    <w:p w14:paraId="6A2D9601" w14:textId="77777777" w:rsidR="000C59CC" w:rsidRPr="007F31B4" w:rsidRDefault="000C59CC" w:rsidP="007F31B4">
      <w:pPr>
        <w:pStyle w:val="a4"/>
        <w:jc w:val="center"/>
        <w:rPr>
          <w:rFonts w:ascii="Verdana" w:hAnsi="Verdana"/>
          <w:b/>
          <w:sz w:val="20"/>
          <w:szCs w:val="20"/>
        </w:rPr>
      </w:pPr>
      <w:r w:rsidRPr="007F31B4">
        <w:rPr>
          <w:rFonts w:ascii="Verdana" w:hAnsi="Verdana"/>
          <w:b/>
          <w:sz w:val="20"/>
          <w:szCs w:val="20"/>
        </w:rPr>
        <w:t xml:space="preserve">Город </w:t>
      </w:r>
      <w:r w:rsidR="00490DF6" w:rsidRPr="007F31B4">
        <w:rPr>
          <w:rFonts w:ascii="Verdana" w:hAnsi="Verdana"/>
          <w:b/>
          <w:sz w:val="20"/>
          <w:szCs w:val="20"/>
        </w:rPr>
        <w:t>Москва</w:t>
      </w:r>
      <w:r w:rsidRPr="007F31B4">
        <w:rPr>
          <w:rFonts w:ascii="Verdana" w:hAnsi="Verdana"/>
          <w:b/>
          <w:sz w:val="20"/>
          <w:szCs w:val="20"/>
        </w:rPr>
        <w:t xml:space="preserve">, </w:t>
      </w:r>
      <w:r w:rsidR="000D6D72" w:rsidRPr="007F31B4">
        <w:rPr>
          <w:rFonts w:ascii="Verdana" w:hAnsi="Verdana"/>
          <w:b/>
          <w:sz w:val="20"/>
          <w:szCs w:val="20"/>
        </w:rPr>
        <w:t>______________________________</w:t>
      </w:r>
      <w:r w:rsidRPr="007F31B4">
        <w:rPr>
          <w:rFonts w:ascii="Verdana" w:hAnsi="Verdana"/>
          <w:b/>
          <w:sz w:val="20"/>
          <w:szCs w:val="20"/>
        </w:rPr>
        <w:t xml:space="preserve"> года</w:t>
      </w:r>
    </w:p>
    <w:p w14:paraId="71E09AF9" w14:textId="77777777" w:rsidR="007951FE" w:rsidRPr="007F31B4" w:rsidRDefault="007951FE" w:rsidP="007F31B4">
      <w:pPr>
        <w:pStyle w:val="a4"/>
        <w:jc w:val="center"/>
        <w:rPr>
          <w:rFonts w:ascii="Verdana" w:hAnsi="Verdana" w:cs="Times New Roman"/>
          <w:sz w:val="20"/>
          <w:szCs w:val="20"/>
        </w:rPr>
      </w:pPr>
    </w:p>
    <w:p w14:paraId="50A630E7" w14:textId="1BD073A3" w:rsidR="00C52E1E" w:rsidRPr="007F31B4" w:rsidRDefault="00D8547F" w:rsidP="007F31B4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EA0F72">
        <w:rPr>
          <w:rFonts w:ascii="Verdana" w:hAnsi="Verdana"/>
          <w:b/>
          <w:sz w:val="20"/>
          <w:szCs w:val="20"/>
        </w:rPr>
        <w:t>Общество с ограниченной ответственностью «</w:t>
      </w:r>
      <w:r w:rsidR="00797967">
        <w:rPr>
          <w:rFonts w:ascii="Verdana" w:hAnsi="Verdana" w:cs="Arial"/>
          <w:b/>
          <w:sz w:val="20"/>
          <w:szCs w:val="20"/>
        </w:rPr>
        <w:t xml:space="preserve">Траст </w:t>
      </w:r>
      <w:r w:rsidRPr="00424610">
        <w:rPr>
          <w:rFonts w:ascii="Verdana" w:hAnsi="Verdana" w:cs="Arial"/>
          <w:b/>
          <w:sz w:val="20"/>
          <w:szCs w:val="20"/>
        </w:rPr>
        <w:t>Птицеводческий Холдинг</w:t>
      </w:r>
      <w:r w:rsidRPr="00424610">
        <w:rPr>
          <w:rFonts w:ascii="Verdana" w:hAnsi="Verdana"/>
          <w:b/>
          <w:sz w:val="20"/>
          <w:szCs w:val="20"/>
        </w:rPr>
        <w:t>»,</w:t>
      </w:r>
      <w:r w:rsidRPr="00EA0F72">
        <w:rPr>
          <w:rFonts w:ascii="Verdana" w:hAnsi="Verdana"/>
          <w:sz w:val="20"/>
          <w:szCs w:val="20"/>
        </w:rPr>
        <w:t xml:space="preserve"> </w:t>
      </w:r>
      <w:r w:rsidRPr="00756B5B">
        <w:rPr>
          <w:rFonts w:ascii="Verdana" w:hAnsi="Verdana" w:cs="Arial"/>
          <w:sz w:val="20"/>
          <w:szCs w:val="20"/>
        </w:rPr>
        <w:t xml:space="preserve">зарегистрированное </w:t>
      </w:r>
      <w:r w:rsidRPr="00B33444">
        <w:rPr>
          <w:rFonts w:ascii="Verdana" w:hAnsi="Verdana" w:cs="Arial"/>
          <w:sz w:val="20"/>
          <w:szCs w:val="20"/>
        </w:rPr>
        <w:t>10.10.2018 г. Межрайонн</w:t>
      </w:r>
      <w:r>
        <w:rPr>
          <w:rFonts w:ascii="Verdana" w:hAnsi="Verdana" w:cs="Arial"/>
          <w:sz w:val="20"/>
          <w:szCs w:val="20"/>
        </w:rPr>
        <w:t>ой инспекцией</w:t>
      </w:r>
      <w:r w:rsidRPr="00B33444">
        <w:rPr>
          <w:rFonts w:ascii="Verdana" w:hAnsi="Verdana" w:cs="Arial"/>
          <w:sz w:val="20"/>
          <w:szCs w:val="20"/>
        </w:rPr>
        <w:t xml:space="preserve"> Федеральной налоговой службы № 46 по г. Москве</w:t>
      </w:r>
      <w:r w:rsidRPr="00756B5B">
        <w:rPr>
          <w:rFonts w:ascii="Verdana" w:hAnsi="Verdana" w:cs="Arial"/>
          <w:sz w:val="20"/>
          <w:szCs w:val="20"/>
        </w:rPr>
        <w:t xml:space="preserve">, основной государственный регистрационный номер (ОГРН) </w:t>
      </w:r>
      <w:r w:rsidRPr="00946580">
        <w:rPr>
          <w:rFonts w:ascii="Verdana" w:hAnsi="Verdana" w:cs="Arial"/>
          <w:sz w:val="20"/>
          <w:szCs w:val="20"/>
        </w:rPr>
        <w:t>1187746863655</w:t>
      </w:r>
      <w:r w:rsidRPr="00756B5B">
        <w:rPr>
          <w:rFonts w:ascii="Verdana" w:hAnsi="Verdana" w:cs="Arial"/>
          <w:sz w:val="20"/>
          <w:szCs w:val="20"/>
        </w:rPr>
        <w:t xml:space="preserve">, идентификационный номер налогоплательщика (ИНН): </w:t>
      </w:r>
      <w:r w:rsidRPr="00946580">
        <w:rPr>
          <w:rFonts w:ascii="Verdana" w:hAnsi="Verdana" w:cs="Arial"/>
          <w:sz w:val="20"/>
          <w:szCs w:val="20"/>
        </w:rPr>
        <w:t>7726441720,</w:t>
      </w:r>
      <w:r w:rsidRPr="00756B5B">
        <w:rPr>
          <w:rFonts w:ascii="Verdana" w:hAnsi="Verdana" w:cs="Arial"/>
          <w:sz w:val="20"/>
          <w:szCs w:val="20"/>
        </w:rPr>
        <w:t xml:space="preserve"> адрес места нахождения: </w:t>
      </w:r>
      <w:r w:rsidRPr="00946580">
        <w:rPr>
          <w:rFonts w:ascii="Verdana" w:hAnsi="Verdana" w:cs="Arial"/>
          <w:sz w:val="20"/>
          <w:szCs w:val="20"/>
        </w:rPr>
        <w:t xml:space="preserve">109004, </w:t>
      </w:r>
      <w:r>
        <w:rPr>
          <w:rFonts w:ascii="Verdana" w:hAnsi="Verdana" w:cs="Arial"/>
          <w:sz w:val="20"/>
          <w:szCs w:val="20"/>
        </w:rPr>
        <w:t>г. М</w:t>
      </w:r>
      <w:r w:rsidRPr="00946580">
        <w:rPr>
          <w:rFonts w:ascii="Verdana" w:hAnsi="Verdana" w:cs="Arial"/>
          <w:sz w:val="20"/>
          <w:szCs w:val="20"/>
        </w:rPr>
        <w:t xml:space="preserve">осква, </w:t>
      </w:r>
      <w:r>
        <w:rPr>
          <w:rFonts w:ascii="Verdana" w:hAnsi="Verdana" w:cs="Arial"/>
          <w:sz w:val="20"/>
          <w:szCs w:val="20"/>
        </w:rPr>
        <w:t>М</w:t>
      </w:r>
      <w:r w:rsidRPr="00946580">
        <w:rPr>
          <w:rFonts w:ascii="Verdana" w:hAnsi="Verdana" w:cs="Arial"/>
          <w:sz w:val="20"/>
          <w:szCs w:val="20"/>
        </w:rPr>
        <w:t>униципаль</w:t>
      </w:r>
      <w:r w:rsidR="003D4B09">
        <w:rPr>
          <w:rFonts w:ascii="Verdana" w:hAnsi="Verdana" w:cs="Arial"/>
          <w:sz w:val="20"/>
          <w:szCs w:val="20"/>
        </w:rPr>
        <w:t>ный округ Т</w:t>
      </w:r>
      <w:r>
        <w:rPr>
          <w:rFonts w:ascii="Verdana" w:hAnsi="Verdana" w:cs="Arial"/>
          <w:sz w:val="20"/>
          <w:szCs w:val="20"/>
        </w:rPr>
        <w:t>аганский вн.тер.г., И</w:t>
      </w:r>
      <w:r w:rsidRPr="00946580">
        <w:rPr>
          <w:rFonts w:ascii="Verdana" w:hAnsi="Verdana" w:cs="Arial"/>
          <w:sz w:val="20"/>
          <w:szCs w:val="20"/>
        </w:rPr>
        <w:t>звестковый пер., д. 3, этаж 2, помещ. 5, часть</w:t>
      </w:r>
      <w:r w:rsidRPr="00756B5B">
        <w:rPr>
          <w:rFonts w:ascii="Verdana" w:hAnsi="Verdana" w:cs="Arial"/>
          <w:sz w:val="20"/>
          <w:szCs w:val="20"/>
        </w:rPr>
        <w:t>, именуемое в дальнейшем «</w:t>
      </w:r>
      <w:r w:rsidRPr="00756B5B">
        <w:rPr>
          <w:rFonts w:ascii="Verdana" w:hAnsi="Verdana" w:cs="Arial"/>
          <w:b/>
          <w:sz w:val="20"/>
          <w:szCs w:val="20"/>
        </w:rPr>
        <w:t>П</w:t>
      </w:r>
      <w:r>
        <w:rPr>
          <w:rFonts w:ascii="Verdana" w:hAnsi="Verdana" w:cs="Arial"/>
          <w:b/>
          <w:sz w:val="20"/>
          <w:szCs w:val="20"/>
        </w:rPr>
        <w:t>родавец</w:t>
      </w:r>
      <w:r w:rsidRPr="00756B5B">
        <w:rPr>
          <w:rFonts w:ascii="Verdana" w:hAnsi="Verdana" w:cs="Arial"/>
          <w:sz w:val="20"/>
          <w:szCs w:val="20"/>
        </w:rPr>
        <w:t xml:space="preserve">», </w:t>
      </w:r>
      <w:r w:rsidRPr="00EA0F72">
        <w:rPr>
          <w:rFonts w:ascii="Verdana" w:hAnsi="Verdana"/>
          <w:sz w:val="20"/>
          <w:szCs w:val="20"/>
        </w:rPr>
        <w:t>в лице Генерального директора управляющей организации – Общества с ограниченной ответственностью «</w:t>
      </w:r>
      <w:r w:rsidRPr="00CB6A18">
        <w:rPr>
          <w:rFonts w:ascii="Verdana" w:hAnsi="Verdana" w:cs="Arial"/>
          <w:sz w:val="20"/>
          <w:szCs w:val="20"/>
        </w:rPr>
        <w:t>Управляющая компания Траст-Консультант</w:t>
      </w:r>
      <w:r>
        <w:rPr>
          <w:rFonts w:ascii="Verdana" w:hAnsi="Verdana"/>
          <w:sz w:val="20"/>
          <w:szCs w:val="20"/>
        </w:rPr>
        <w:t>»</w:t>
      </w:r>
      <w:r w:rsidRPr="00EA0F72">
        <w:rPr>
          <w:rFonts w:ascii="Verdana" w:hAnsi="Verdana"/>
          <w:sz w:val="20"/>
          <w:szCs w:val="20"/>
        </w:rPr>
        <w:t xml:space="preserve"> Мамаева Ивана Николаевича, действующего на основании устава</w:t>
      </w:r>
      <w:r>
        <w:rPr>
          <w:rFonts w:ascii="Verdana" w:hAnsi="Verdana"/>
          <w:sz w:val="20"/>
          <w:szCs w:val="20"/>
        </w:rPr>
        <w:t xml:space="preserve"> </w:t>
      </w:r>
      <w:r w:rsidRPr="00EA0F72">
        <w:rPr>
          <w:rFonts w:ascii="Verdana" w:hAnsi="Verdana"/>
          <w:sz w:val="20"/>
          <w:szCs w:val="20"/>
        </w:rPr>
        <w:t xml:space="preserve">и </w:t>
      </w:r>
      <w:r w:rsidR="002648EC" w:rsidRPr="001727A7">
        <w:rPr>
          <w:rFonts w:ascii="Verdana" w:hAnsi="Verdana"/>
          <w:sz w:val="20"/>
          <w:szCs w:val="20"/>
        </w:rPr>
        <w:t>Договора о передаче полномочий единоличного исполнительного органа управляющей организации №б/н от 06.03.202</w:t>
      </w:r>
      <w:r w:rsidR="002648EC">
        <w:rPr>
          <w:rFonts w:ascii="Verdana" w:hAnsi="Verdana"/>
          <w:sz w:val="20"/>
          <w:szCs w:val="20"/>
        </w:rPr>
        <w:t>3</w:t>
      </w:r>
      <w:r w:rsidR="00C52E1E" w:rsidRPr="007F31B4">
        <w:rPr>
          <w:rFonts w:ascii="Verdana" w:hAnsi="Verdana" w:cs="Arial"/>
          <w:sz w:val="20"/>
          <w:szCs w:val="20"/>
        </w:rPr>
        <w:t>, и</w:t>
      </w:r>
    </w:p>
    <w:p w14:paraId="12AEDDDF" w14:textId="77777777" w:rsidR="00C52E1E" w:rsidRPr="007F31B4" w:rsidRDefault="00C52E1E" w:rsidP="007F31B4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зарегистрированное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[●][●]</w:t>
      </w:r>
      <w:r w:rsidRPr="007F31B4">
        <w:rPr>
          <w:rFonts w:ascii="Verdana" w:hAnsi="Verdana" w:cs="Arial"/>
          <w:sz w:val="20"/>
          <w:szCs w:val="20"/>
        </w:rPr>
        <w:t xml:space="preserve">, основной государственный регистрационный номер (ОГРН)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идентификационный номер налогоплательщика (ИНН):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b/>
          <w:sz w:val="20"/>
          <w:szCs w:val="20"/>
        </w:rPr>
        <w:t>,</w:t>
      </w:r>
      <w:r w:rsidRPr="007F31B4">
        <w:rPr>
          <w:rFonts w:ascii="Verdana" w:hAnsi="Verdana" w:cs="Arial"/>
          <w:sz w:val="20"/>
          <w:szCs w:val="20"/>
        </w:rPr>
        <w:t xml:space="preserve"> адрес места нахождения: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>, именуемое в дальнейшем «</w:t>
      </w:r>
      <w:r w:rsidRPr="007F31B4">
        <w:rPr>
          <w:rFonts w:ascii="Verdana" w:hAnsi="Verdana" w:cs="Arial"/>
          <w:b/>
          <w:sz w:val="20"/>
          <w:szCs w:val="20"/>
        </w:rPr>
        <w:t>Покупатель</w:t>
      </w:r>
      <w:r w:rsidRPr="007F31B4">
        <w:rPr>
          <w:rFonts w:ascii="Verdana" w:hAnsi="Verdana" w:cs="Arial"/>
          <w:sz w:val="20"/>
          <w:szCs w:val="20"/>
        </w:rPr>
        <w:t xml:space="preserve">», в лице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>, с другой стороны,</w:t>
      </w:r>
    </w:p>
    <w:p w14:paraId="59826038" w14:textId="77777777" w:rsidR="00C52E1E" w:rsidRPr="007F31B4" w:rsidRDefault="00C52E1E" w:rsidP="007F31B4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а вместе либо по отдельности именуемые «</w:t>
      </w:r>
      <w:r w:rsidRPr="007F31B4">
        <w:rPr>
          <w:rFonts w:ascii="Verdana" w:hAnsi="Verdana" w:cs="Arial"/>
          <w:b/>
          <w:sz w:val="20"/>
          <w:szCs w:val="20"/>
        </w:rPr>
        <w:t>Стороны</w:t>
      </w:r>
      <w:r w:rsidRPr="007F31B4">
        <w:rPr>
          <w:rFonts w:ascii="Verdana" w:hAnsi="Verdana" w:cs="Arial"/>
          <w:sz w:val="20"/>
          <w:szCs w:val="20"/>
        </w:rPr>
        <w:t>» или «</w:t>
      </w:r>
      <w:r w:rsidRPr="007F31B4">
        <w:rPr>
          <w:rFonts w:ascii="Verdana" w:hAnsi="Verdana" w:cs="Arial"/>
          <w:b/>
          <w:sz w:val="20"/>
          <w:szCs w:val="20"/>
        </w:rPr>
        <w:t>Сторона</w:t>
      </w:r>
      <w:r w:rsidRPr="007F31B4">
        <w:rPr>
          <w:rFonts w:ascii="Verdana" w:hAnsi="Verdana" w:cs="Arial"/>
          <w:sz w:val="20"/>
          <w:szCs w:val="20"/>
        </w:rPr>
        <w:t xml:space="preserve">» соответственно, по результатам открытого аукциона </w:t>
      </w:r>
      <w:r w:rsidRPr="007F31B4">
        <w:rPr>
          <w:rFonts w:ascii="Verdana" w:hAnsi="Verdana" w:cs="Arial"/>
          <w:sz w:val="20"/>
          <w:szCs w:val="20"/>
          <w:lang w:val="x-none"/>
        </w:rPr>
        <w:t xml:space="preserve">в </w:t>
      </w:r>
      <w:r w:rsidRPr="007F31B4">
        <w:rPr>
          <w:rFonts w:ascii="Verdana" w:hAnsi="Verdana" w:cs="Arial"/>
          <w:sz w:val="20"/>
          <w:szCs w:val="20"/>
        </w:rPr>
        <w:t>электронной форме по лоту №РАД</w:t>
      </w:r>
      <w:r w:rsidRPr="007F31B4">
        <w:rPr>
          <w:rFonts w:ascii="Verdana" w:hAnsi="Verdana" w:cs="Arial"/>
          <w:sz w:val="20"/>
          <w:szCs w:val="20"/>
          <w:lang w:val="x-none"/>
        </w:rPr>
        <w:t>-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, проведенного на электронной торговой площадке акционерного общества «Российский аукционный дом» (ИНН 7838430413) по адресу </w:t>
      </w:r>
      <w:hyperlink r:id="rId8" w:history="1">
        <w:r w:rsidRPr="007F31B4">
          <w:rPr>
            <w:rFonts w:ascii="Verdana" w:hAnsi="Verdana" w:cs="Arial"/>
            <w:sz w:val="20"/>
            <w:szCs w:val="20"/>
          </w:rPr>
          <w:t>www.lot-online.ru</w:t>
        </w:r>
      </w:hyperlink>
      <w:r w:rsidRPr="007F31B4">
        <w:rPr>
          <w:rFonts w:ascii="Verdana" w:hAnsi="Verdana" w:cs="Arial"/>
          <w:sz w:val="20"/>
          <w:szCs w:val="20"/>
        </w:rPr>
        <w:t xml:space="preserve">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b/>
          <w:sz w:val="20"/>
          <w:szCs w:val="20"/>
        </w:rPr>
        <w:t xml:space="preserve"> г. в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b/>
          <w:sz w:val="20"/>
          <w:szCs w:val="20"/>
        </w:rPr>
        <w:t xml:space="preserve"> </w:t>
      </w:r>
      <w:r w:rsidRPr="007F31B4">
        <w:rPr>
          <w:rFonts w:ascii="Verdana" w:hAnsi="Verdana" w:cs="Arial"/>
          <w:sz w:val="20"/>
          <w:szCs w:val="20"/>
        </w:rPr>
        <w:t xml:space="preserve">(Информационное сообщение о проведении торгов от </w:t>
      </w:r>
      <w:r w:rsidRPr="007F31B4">
        <w:rPr>
          <w:rFonts w:ascii="Verdana" w:hAnsi="Verdana" w:cs="Arial"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>)</w:t>
      </w:r>
      <w:r w:rsidRPr="007F31B4">
        <w:rPr>
          <w:rFonts w:ascii="Verdana" w:hAnsi="Verdana" w:cs="Arial"/>
          <w:b/>
          <w:sz w:val="20"/>
          <w:szCs w:val="20"/>
        </w:rPr>
        <w:t xml:space="preserve"> </w:t>
      </w:r>
      <w:r w:rsidRPr="007F31B4">
        <w:rPr>
          <w:rFonts w:ascii="Verdana" w:hAnsi="Verdana" w:cs="Arial"/>
          <w:sz w:val="20"/>
          <w:szCs w:val="20"/>
        </w:rPr>
        <w:t>(далее по тексту «</w:t>
      </w:r>
      <w:r w:rsidRPr="007F31B4">
        <w:rPr>
          <w:rFonts w:ascii="Verdana" w:hAnsi="Verdana" w:cs="Arial"/>
          <w:b/>
          <w:sz w:val="20"/>
          <w:szCs w:val="20"/>
        </w:rPr>
        <w:t>Торги</w:t>
      </w:r>
      <w:r w:rsidRPr="007F31B4">
        <w:rPr>
          <w:rFonts w:ascii="Verdana" w:hAnsi="Verdana" w:cs="Arial"/>
          <w:sz w:val="20"/>
          <w:szCs w:val="20"/>
        </w:rPr>
        <w:t>»), заключили настоящий Договор (далее по тексту «</w:t>
      </w:r>
      <w:r w:rsidRPr="007F31B4">
        <w:rPr>
          <w:rFonts w:ascii="Verdana" w:hAnsi="Verdana" w:cs="Arial"/>
          <w:b/>
          <w:sz w:val="20"/>
          <w:szCs w:val="20"/>
        </w:rPr>
        <w:t>Договор</w:t>
      </w:r>
      <w:r w:rsidRPr="007F31B4">
        <w:rPr>
          <w:rFonts w:ascii="Verdana" w:hAnsi="Verdana" w:cs="Arial"/>
          <w:sz w:val="20"/>
          <w:szCs w:val="20"/>
        </w:rPr>
        <w:t>») о нижеследующем:</w:t>
      </w:r>
    </w:p>
    <w:p w14:paraId="79B224A0" w14:textId="77777777" w:rsidR="00C52E1E" w:rsidRPr="007F31B4" w:rsidRDefault="00C52E1E" w:rsidP="007F31B4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</w:p>
    <w:p w14:paraId="15B08E6F" w14:textId="77777777" w:rsidR="00C52E1E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 w:cs="Arial"/>
          <w:b/>
          <w:sz w:val="20"/>
          <w:szCs w:val="20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 xml:space="preserve">ПРЕДМЕТ </w:t>
      </w:r>
      <w:r w:rsidR="00C52E1E" w:rsidRPr="007F31B4">
        <w:rPr>
          <w:rFonts w:ascii="Verdana" w:hAnsi="Verdana" w:cs="Arial"/>
          <w:b/>
          <w:sz w:val="20"/>
          <w:szCs w:val="20"/>
        </w:rPr>
        <w:t>ДОГОВОРА</w:t>
      </w:r>
    </w:p>
    <w:p w14:paraId="3154E25C" w14:textId="77777777" w:rsidR="00C52E1E" w:rsidRPr="007F31B4" w:rsidRDefault="00C52E1E" w:rsidP="004915FB">
      <w:pPr>
        <w:pStyle w:val="a7"/>
        <w:widowControl w:val="0"/>
        <w:numPr>
          <w:ilvl w:val="1"/>
          <w:numId w:val="27"/>
        </w:numPr>
        <w:tabs>
          <w:tab w:val="left" w:pos="1418"/>
          <w:tab w:val="left" w:pos="1701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eastAsiaTheme="minorHAnsi" w:hAnsi="Verdana"/>
          <w:bCs/>
          <w:sz w:val="20"/>
          <w:szCs w:val="20"/>
          <w:lang w:eastAsia="en-US"/>
        </w:rPr>
        <w:t>Продавец обязуется передать</w:t>
      </w:r>
      <w:r w:rsidRPr="007F31B4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7F31B4">
        <w:rPr>
          <w:rFonts w:ascii="Verdana" w:eastAsiaTheme="minorHAnsi" w:hAnsi="Verdana"/>
          <w:bCs/>
          <w:sz w:val="20"/>
          <w:szCs w:val="20"/>
          <w:lang w:eastAsia="en-US"/>
        </w:rPr>
        <w:t>Покупателю, а Покупатель</w:t>
      </w:r>
      <w:r w:rsidRPr="007F31B4">
        <w:rPr>
          <w:rFonts w:ascii="Verdana" w:eastAsiaTheme="minorHAnsi" w:hAnsi="Verdana"/>
          <w:sz w:val="20"/>
          <w:szCs w:val="20"/>
          <w:lang w:eastAsia="en-US"/>
        </w:rPr>
        <w:t xml:space="preserve"> обязуется принять и оплатить</w:t>
      </w:r>
      <w:r w:rsidR="00FC5F62" w:rsidRPr="007F31B4">
        <w:rPr>
          <w:rFonts w:ascii="Verdana" w:eastAsiaTheme="minorHAnsi" w:hAnsi="Verdana"/>
          <w:sz w:val="20"/>
          <w:szCs w:val="20"/>
          <w:lang w:eastAsia="en-US"/>
        </w:rPr>
        <w:t xml:space="preserve"> следующие ценные бумаги </w:t>
      </w:r>
      <w:r w:rsidR="00FC5F62" w:rsidRPr="007F31B4">
        <w:rPr>
          <w:rFonts w:ascii="Verdana" w:hAnsi="Verdana"/>
          <w:sz w:val="20"/>
          <w:szCs w:val="20"/>
        </w:rPr>
        <w:t>(далее – «</w:t>
      </w:r>
      <w:r w:rsidR="00FC5F62" w:rsidRPr="007F31B4">
        <w:rPr>
          <w:rFonts w:ascii="Verdana" w:hAnsi="Verdana"/>
          <w:b/>
          <w:sz w:val="20"/>
          <w:szCs w:val="20"/>
        </w:rPr>
        <w:t>Акции</w:t>
      </w:r>
      <w:r w:rsidR="00FC5F62" w:rsidRPr="007F31B4">
        <w:rPr>
          <w:rFonts w:ascii="Verdana" w:hAnsi="Verdana"/>
          <w:sz w:val="20"/>
          <w:szCs w:val="20"/>
        </w:rPr>
        <w:t>»)</w:t>
      </w:r>
      <w:r w:rsidRPr="007F31B4">
        <w:rPr>
          <w:rFonts w:ascii="Verdana" w:eastAsiaTheme="minorHAnsi" w:hAnsi="Verdana"/>
          <w:sz w:val="20"/>
          <w:szCs w:val="20"/>
          <w:lang w:eastAsia="en-US"/>
        </w:rPr>
        <w:t>:</w:t>
      </w:r>
      <w:r w:rsidRPr="007F31B4">
        <w:rPr>
          <w:rFonts w:ascii="Verdana" w:hAnsi="Verdana"/>
          <w:sz w:val="20"/>
          <w:szCs w:val="20"/>
        </w:rPr>
        <w:t xml:space="preserve"> </w:t>
      </w:r>
    </w:p>
    <w:p w14:paraId="207CB971" w14:textId="77777777" w:rsidR="00FC5F62" w:rsidRPr="007F31B4" w:rsidRDefault="00FC5F62" w:rsidP="007F31B4">
      <w:pPr>
        <w:ind w:firstLine="708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В</w:t>
      </w:r>
      <w:r w:rsidR="00C52E1E" w:rsidRPr="007F31B4">
        <w:rPr>
          <w:rFonts w:ascii="Verdana" w:hAnsi="Verdana"/>
          <w:sz w:val="20"/>
          <w:szCs w:val="20"/>
        </w:rPr>
        <w:t xml:space="preserve">ид, категория, тип: акции именные обыкновенные; </w:t>
      </w:r>
    </w:p>
    <w:p w14:paraId="6BE2EB9B" w14:textId="436CB65D" w:rsidR="00C52E1E" w:rsidRPr="007F31B4" w:rsidRDefault="00FC5F62" w:rsidP="007F31B4">
      <w:pPr>
        <w:ind w:firstLine="708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Эмитент</w:t>
      </w:r>
      <w:r w:rsidR="00C52E1E" w:rsidRPr="007F31B4">
        <w:rPr>
          <w:rFonts w:ascii="Verdana" w:hAnsi="Verdana"/>
          <w:sz w:val="20"/>
          <w:szCs w:val="20"/>
        </w:rPr>
        <w:t xml:space="preserve">: </w:t>
      </w:r>
      <w:r w:rsidR="006E5D3B" w:rsidRPr="00605E87">
        <w:rPr>
          <w:rFonts w:ascii="Verdana" w:hAnsi="Verdana"/>
          <w:sz w:val="20"/>
          <w:szCs w:val="20"/>
        </w:rPr>
        <w:t>Акционерное общество «</w:t>
      </w:r>
      <w:r w:rsidR="003D2E5F" w:rsidRPr="003D2E5F">
        <w:rPr>
          <w:rFonts w:ascii="Verdana" w:hAnsi="Verdana"/>
          <w:sz w:val="20"/>
          <w:szCs w:val="20"/>
        </w:rPr>
        <w:t>Птицефабрика «Комсомольская</w:t>
      </w:r>
      <w:r w:rsidR="006E5D3B" w:rsidRPr="00605E87">
        <w:rPr>
          <w:rFonts w:ascii="Verdana" w:hAnsi="Verdana"/>
          <w:sz w:val="20"/>
          <w:szCs w:val="20"/>
        </w:rPr>
        <w:t>»</w:t>
      </w:r>
      <w:r w:rsidRPr="00605E87">
        <w:rPr>
          <w:rFonts w:ascii="Verdana" w:hAnsi="Verdana"/>
          <w:sz w:val="20"/>
          <w:szCs w:val="20"/>
        </w:rPr>
        <w:t xml:space="preserve"> (</w:t>
      </w:r>
      <w:r w:rsidR="003574B4" w:rsidRPr="00605E87">
        <w:rPr>
          <w:rFonts w:ascii="Verdana" w:hAnsi="Verdana"/>
          <w:sz w:val="20"/>
          <w:szCs w:val="20"/>
        </w:rPr>
        <w:t xml:space="preserve">ИНН </w:t>
      </w:r>
      <w:r w:rsidR="003D2E5F" w:rsidRPr="00605E87">
        <w:rPr>
          <w:rFonts w:ascii="Verdana" w:hAnsi="Verdana"/>
          <w:sz w:val="20"/>
          <w:szCs w:val="20"/>
        </w:rPr>
        <w:t>5917591459</w:t>
      </w:r>
      <w:r w:rsidR="003574B4" w:rsidRPr="00605E87">
        <w:rPr>
          <w:rFonts w:ascii="Verdana" w:hAnsi="Verdana"/>
          <w:sz w:val="20"/>
          <w:szCs w:val="20"/>
        </w:rPr>
        <w:t xml:space="preserve">, ОГРН </w:t>
      </w:r>
      <w:r w:rsidR="003D2E5F" w:rsidRPr="00605E87">
        <w:rPr>
          <w:rFonts w:ascii="Verdana" w:hAnsi="Verdana"/>
          <w:sz w:val="20"/>
          <w:szCs w:val="20"/>
        </w:rPr>
        <w:t>1055905700762</w:t>
      </w:r>
      <w:r w:rsidRPr="003574B4">
        <w:rPr>
          <w:rFonts w:ascii="Verdana" w:hAnsi="Verdana"/>
          <w:sz w:val="20"/>
          <w:szCs w:val="20"/>
        </w:rPr>
        <w:t>)</w:t>
      </w:r>
      <w:r w:rsidR="006E5D3B" w:rsidRPr="007F31B4">
        <w:rPr>
          <w:rFonts w:ascii="Verdana" w:hAnsi="Verdana"/>
          <w:sz w:val="20"/>
          <w:szCs w:val="20"/>
        </w:rPr>
        <w:t xml:space="preserve"> </w:t>
      </w:r>
      <w:r w:rsidR="00C52E1E" w:rsidRPr="007F31B4">
        <w:rPr>
          <w:rFonts w:ascii="Verdana" w:hAnsi="Verdana"/>
          <w:sz w:val="20"/>
          <w:szCs w:val="20"/>
        </w:rPr>
        <w:t>(далее - «</w:t>
      </w:r>
      <w:r w:rsidR="00C52E1E" w:rsidRPr="007F31B4">
        <w:rPr>
          <w:rFonts w:ascii="Verdana" w:hAnsi="Verdana"/>
          <w:b/>
          <w:sz w:val="20"/>
          <w:szCs w:val="20"/>
        </w:rPr>
        <w:t>Общество</w:t>
      </w:r>
      <w:r w:rsidR="00C52E1E" w:rsidRPr="007F31B4">
        <w:rPr>
          <w:rFonts w:ascii="Verdana" w:hAnsi="Verdana"/>
          <w:sz w:val="20"/>
          <w:szCs w:val="20"/>
        </w:rPr>
        <w:t>»);</w:t>
      </w:r>
    </w:p>
    <w:p w14:paraId="7B75850D" w14:textId="5792772E" w:rsidR="00FC5F62" w:rsidRPr="003D2E5F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eastAsia="Verdana" w:hAnsi="Verdana" w:cs="+mn-cs"/>
          <w:color w:val="000000"/>
          <w:kern w:val="24"/>
          <w:sz w:val="20"/>
          <w:szCs w:val="20"/>
        </w:rPr>
        <w:t>Государственный регистрационный номер выпуска: 1</w:t>
      </w:r>
      <w:r w:rsidRPr="003574B4">
        <w:rPr>
          <w:rFonts w:ascii="Verdana" w:eastAsia="Verdana" w:hAnsi="Verdana" w:cs="+mn-cs"/>
          <w:color w:val="000000"/>
          <w:kern w:val="24"/>
          <w:sz w:val="20"/>
          <w:szCs w:val="20"/>
        </w:rPr>
        <w:t>-01</w:t>
      </w:r>
      <w:r w:rsidR="003574B4" w:rsidRPr="003574B4">
        <w:rPr>
          <w:rFonts w:ascii="Verdana" w:eastAsia="Verdana" w:hAnsi="Verdana" w:cs="+mn-cs"/>
          <w:color w:val="000000"/>
          <w:kern w:val="24"/>
          <w:sz w:val="20"/>
          <w:szCs w:val="20"/>
        </w:rPr>
        <w:t>-</w:t>
      </w:r>
      <w:r w:rsidR="003D2E5F">
        <w:rPr>
          <w:rFonts w:ascii="Verdana" w:eastAsia="Verdana" w:hAnsi="Verdana" w:cs="+mn-cs"/>
          <w:color w:val="000000"/>
          <w:kern w:val="24"/>
          <w:sz w:val="20"/>
          <w:szCs w:val="20"/>
        </w:rPr>
        <w:t>56772</w:t>
      </w:r>
      <w:r w:rsidRPr="003574B4">
        <w:rPr>
          <w:rFonts w:ascii="Verdana" w:eastAsia="Verdana" w:hAnsi="Verdana" w:cs="+mn-cs"/>
          <w:color w:val="000000"/>
          <w:kern w:val="24"/>
          <w:sz w:val="20"/>
          <w:szCs w:val="20"/>
        </w:rPr>
        <w:t>-</w:t>
      </w:r>
      <w:r w:rsidR="003D2E5F">
        <w:rPr>
          <w:rFonts w:ascii="Verdana" w:eastAsia="Verdana" w:hAnsi="Verdana" w:cs="+mn-cs"/>
          <w:color w:val="000000"/>
          <w:kern w:val="24"/>
          <w:sz w:val="20"/>
          <w:szCs w:val="20"/>
          <w:lang w:val="en-US"/>
        </w:rPr>
        <w:t>D</w:t>
      </w:r>
    </w:p>
    <w:p w14:paraId="667E4BB7" w14:textId="63E8C28F" w:rsidR="00C52E1E" w:rsidRPr="007F31B4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О</w:t>
      </w:r>
      <w:r w:rsidR="00C52E1E" w:rsidRPr="007F31B4">
        <w:rPr>
          <w:rFonts w:ascii="Verdana" w:hAnsi="Verdana"/>
          <w:sz w:val="20"/>
          <w:szCs w:val="20"/>
        </w:rPr>
        <w:t xml:space="preserve">бщее количество выпущенных акций: </w:t>
      </w:r>
      <w:r w:rsidR="003D2E5F" w:rsidRPr="003D2E5F">
        <w:rPr>
          <w:rFonts w:ascii="Verdana" w:hAnsi="Verdana"/>
          <w:sz w:val="20"/>
          <w:szCs w:val="20"/>
        </w:rPr>
        <w:t>7</w:t>
      </w:r>
      <w:r w:rsidR="003D2E5F">
        <w:rPr>
          <w:rFonts w:ascii="Verdana" w:hAnsi="Verdana"/>
          <w:sz w:val="20"/>
          <w:szCs w:val="20"/>
          <w:lang w:val="en-US"/>
        </w:rPr>
        <w:t> </w:t>
      </w:r>
      <w:r w:rsidR="003D2E5F" w:rsidRPr="003D2E5F">
        <w:rPr>
          <w:rFonts w:ascii="Verdana" w:hAnsi="Verdana"/>
          <w:sz w:val="20"/>
          <w:szCs w:val="20"/>
        </w:rPr>
        <w:t>919 327</w:t>
      </w:r>
      <w:r w:rsidR="006E5D3B" w:rsidRPr="007F31B4">
        <w:rPr>
          <w:rFonts w:ascii="Verdana" w:hAnsi="Verdana"/>
          <w:sz w:val="20"/>
          <w:szCs w:val="20"/>
        </w:rPr>
        <w:t xml:space="preserve"> штук</w:t>
      </w:r>
      <w:r w:rsidR="00C52E1E" w:rsidRPr="007F31B4">
        <w:rPr>
          <w:rFonts w:ascii="Verdana" w:hAnsi="Verdana"/>
          <w:sz w:val="20"/>
          <w:szCs w:val="20"/>
        </w:rPr>
        <w:t>;</w:t>
      </w:r>
    </w:p>
    <w:p w14:paraId="162B9F66" w14:textId="3E80B4B6" w:rsidR="00C52E1E" w:rsidRPr="007F31B4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К</w:t>
      </w:r>
      <w:r w:rsidR="00C52E1E" w:rsidRPr="007F31B4">
        <w:rPr>
          <w:rFonts w:ascii="Verdana" w:hAnsi="Verdana"/>
          <w:sz w:val="20"/>
          <w:szCs w:val="20"/>
        </w:rPr>
        <w:t xml:space="preserve">оличество продаваемых акций: </w:t>
      </w:r>
      <w:r w:rsidR="003D2E5F" w:rsidRPr="00F72F0C">
        <w:rPr>
          <w:rFonts w:ascii="Verdana" w:hAnsi="Verdana"/>
          <w:sz w:val="20"/>
          <w:szCs w:val="20"/>
        </w:rPr>
        <w:t>7</w:t>
      </w:r>
      <w:r w:rsidR="003D2E5F">
        <w:rPr>
          <w:rFonts w:ascii="Verdana" w:hAnsi="Verdana"/>
          <w:sz w:val="20"/>
          <w:szCs w:val="20"/>
          <w:lang w:val="en-US"/>
        </w:rPr>
        <w:t> </w:t>
      </w:r>
      <w:r w:rsidR="003D2E5F" w:rsidRPr="00F72F0C">
        <w:rPr>
          <w:rFonts w:ascii="Verdana" w:hAnsi="Verdana"/>
          <w:sz w:val="20"/>
          <w:szCs w:val="20"/>
        </w:rPr>
        <w:t>919 327</w:t>
      </w:r>
      <w:r w:rsidR="00C52E1E" w:rsidRPr="007F31B4">
        <w:rPr>
          <w:rFonts w:ascii="Verdana" w:hAnsi="Verdana"/>
          <w:sz w:val="20"/>
          <w:szCs w:val="20"/>
        </w:rPr>
        <w:t xml:space="preserve"> штук;</w:t>
      </w:r>
    </w:p>
    <w:p w14:paraId="228EBF75" w14:textId="77777777" w:rsidR="00C52E1E" w:rsidRPr="007F31B4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Р</w:t>
      </w:r>
      <w:r w:rsidR="00C52E1E" w:rsidRPr="007F31B4">
        <w:rPr>
          <w:rFonts w:ascii="Verdana" w:hAnsi="Verdana"/>
          <w:sz w:val="20"/>
          <w:szCs w:val="20"/>
        </w:rPr>
        <w:t>егистратор</w:t>
      </w:r>
      <w:r w:rsidR="006E5D3B" w:rsidRPr="007F31B4">
        <w:rPr>
          <w:rFonts w:ascii="Verdana" w:hAnsi="Verdana"/>
          <w:sz w:val="20"/>
          <w:szCs w:val="20"/>
        </w:rPr>
        <w:t>:</w:t>
      </w:r>
      <w:r w:rsidR="00C52E1E" w:rsidRPr="007F31B4">
        <w:rPr>
          <w:rFonts w:ascii="Verdana" w:hAnsi="Verdana"/>
          <w:sz w:val="20"/>
          <w:szCs w:val="20"/>
        </w:rPr>
        <w:t xml:space="preserve"> </w:t>
      </w:r>
      <w:r w:rsidR="006E5D3B" w:rsidRPr="007F31B4">
        <w:rPr>
          <w:rFonts w:ascii="Verdana" w:hAnsi="Verdana"/>
          <w:sz w:val="20"/>
          <w:szCs w:val="20"/>
        </w:rPr>
        <w:t>АКЦИОНЕРНОЕ ОБЩЕСТВО «НЕЗАВИСИМАЯ РЕГИСТРАТОРСКАЯ КОМПАНИЯ Р.О.С.Т.»</w:t>
      </w:r>
      <w:r w:rsidRPr="007F31B4">
        <w:rPr>
          <w:rFonts w:ascii="Verdana" w:hAnsi="Verdana"/>
          <w:sz w:val="20"/>
          <w:szCs w:val="20"/>
        </w:rPr>
        <w:t xml:space="preserve"> (</w:t>
      </w:r>
      <w:r w:rsidR="006E5D3B" w:rsidRPr="007F31B4">
        <w:rPr>
          <w:rFonts w:ascii="Verdana" w:hAnsi="Verdana"/>
          <w:sz w:val="20"/>
          <w:szCs w:val="20"/>
        </w:rPr>
        <w:t>ИНН 7726030449, ОГРН 1027739216757</w:t>
      </w:r>
      <w:r w:rsidRPr="007F31B4">
        <w:rPr>
          <w:rFonts w:ascii="Verdana" w:hAnsi="Verdana"/>
          <w:sz w:val="20"/>
          <w:szCs w:val="20"/>
        </w:rPr>
        <w:t>)</w:t>
      </w:r>
      <w:r w:rsidR="00C52E1E" w:rsidRPr="007F31B4">
        <w:rPr>
          <w:rFonts w:ascii="Verdana" w:hAnsi="Verdana"/>
          <w:sz w:val="20"/>
          <w:szCs w:val="20"/>
        </w:rPr>
        <w:t>;</w:t>
      </w:r>
    </w:p>
    <w:p w14:paraId="5953B635" w14:textId="1E96C5FB" w:rsidR="00C52E1E" w:rsidRPr="007F31B4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М</w:t>
      </w:r>
      <w:r w:rsidR="00C52E1E" w:rsidRPr="007F31B4">
        <w:rPr>
          <w:rFonts w:ascii="Verdana" w:hAnsi="Verdana"/>
          <w:sz w:val="20"/>
          <w:szCs w:val="20"/>
        </w:rPr>
        <w:t xml:space="preserve">есто нахождения Общества: </w:t>
      </w:r>
      <w:r w:rsidR="003D2E5F" w:rsidRPr="003D2E5F">
        <w:rPr>
          <w:rFonts w:ascii="Verdana" w:hAnsi="Verdana"/>
          <w:sz w:val="20"/>
          <w:szCs w:val="20"/>
        </w:rPr>
        <w:t xml:space="preserve">617407, </w:t>
      </w:r>
      <w:r w:rsidR="003D2E5F">
        <w:rPr>
          <w:rFonts w:ascii="Verdana" w:hAnsi="Verdana"/>
          <w:sz w:val="20"/>
          <w:szCs w:val="20"/>
        </w:rPr>
        <w:t>Пермский край, К</w:t>
      </w:r>
      <w:r w:rsidR="003D2E5F" w:rsidRPr="003D2E5F">
        <w:rPr>
          <w:rFonts w:ascii="Verdana" w:hAnsi="Verdana"/>
          <w:sz w:val="20"/>
          <w:szCs w:val="20"/>
        </w:rPr>
        <w:t xml:space="preserve">унгурский </w:t>
      </w:r>
      <w:r w:rsidR="003D2E5F">
        <w:rPr>
          <w:rFonts w:ascii="Verdana" w:hAnsi="Verdana"/>
          <w:sz w:val="20"/>
          <w:szCs w:val="20"/>
        </w:rPr>
        <w:t>р-н, п. К</w:t>
      </w:r>
      <w:r w:rsidR="003D2E5F" w:rsidRPr="003D2E5F">
        <w:rPr>
          <w:rFonts w:ascii="Verdana" w:hAnsi="Verdana"/>
          <w:sz w:val="20"/>
          <w:szCs w:val="20"/>
        </w:rPr>
        <w:t>омсомольский, ул.</w:t>
      </w:r>
      <w:r w:rsidR="003D2E5F">
        <w:rPr>
          <w:rFonts w:ascii="Verdana" w:hAnsi="Verdana"/>
          <w:sz w:val="20"/>
          <w:szCs w:val="20"/>
        </w:rPr>
        <w:t xml:space="preserve"> У</w:t>
      </w:r>
      <w:r w:rsidR="003D2E5F" w:rsidRPr="003D2E5F">
        <w:rPr>
          <w:rFonts w:ascii="Verdana" w:hAnsi="Verdana"/>
          <w:sz w:val="20"/>
          <w:szCs w:val="20"/>
        </w:rPr>
        <w:t>спешная, д. 1</w:t>
      </w:r>
      <w:r w:rsidR="003D2E5F" w:rsidRPr="007F31B4">
        <w:rPr>
          <w:rFonts w:ascii="Verdana" w:hAnsi="Verdana"/>
          <w:sz w:val="20"/>
          <w:szCs w:val="20"/>
        </w:rPr>
        <w:t>;</w:t>
      </w:r>
    </w:p>
    <w:p w14:paraId="7B81ECC3" w14:textId="3FE499ED" w:rsidR="00C52E1E" w:rsidRPr="007F31B4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Д</w:t>
      </w:r>
      <w:r w:rsidR="00C52E1E" w:rsidRPr="007F31B4">
        <w:rPr>
          <w:rFonts w:ascii="Verdana" w:hAnsi="Verdana"/>
          <w:sz w:val="20"/>
          <w:szCs w:val="20"/>
        </w:rPr>
        <w:t xml:space="preserve">ата </w:t>
      </w:r>
      <w:r w:rsidR="00101715">
        <w:rPr>
          <w:rFonts w:ascii="Verdana" w:hAnsi="Verdana"/>
          <w:sz w:val="20"/>
          <w:szCs w:val="20"/>
        </w:rPr>
        <w:t xml:space="preserve">государственной </w:t>
      </w:r>
      <w:r w:rsidR="00C52E1E" w:rsidRPr="007F31B4">
        <w:rPr>
          <w:rFonts w:ascii="Verdana" w:hAnsi="Verdana"/>
          <w:sz w:val="20"/>
          <w:szCs w:val="20"/>
        </w:rPr>
        <w:t xml:space="preserve">регистрации </w:t>
      </w:r>
      <w:r w:rsidR="00101715">
        <w:rPr>
          <w:rFonts w:ascii="Verdana" w:hAnsi="Verdana"/>
          <w:sz w:val="20"/>
          <w:szCs w:val="20"/>
        </w:rPr>
        <w:t>выпуска А</w:t>
      </w:r>
      <w:r w:rsidRPr="007F31B4">
        <w:rPr>
          <w:rFonts w:ascii="Verdana" w:hAnsi="Verdana"/>
          <w:sz w:val="20"/>
          <w:szCs w:val="20"/>
        </w:rPr>
        <w:t>кций</w:t>
      </w:r>
      <w:r w:rsidR="00C52E1E" w:rsidRPr="007F31B4">
        <w:rPr>
          <w:rFonts w:ascii="Verdana" w:hAnsi="Verdana"/>
          <w:sz w:val="20"/>
          <w:szCs w:val="20"/>
        </w:rPr>
        <w:t xml:space="preserve">: </w:t>
      </w:r>
      <w:r w:rsidR="00605E87">
        <w:rPr>
          <w:rFonts w:ascii="Verdana" w:hAnsi="Verdana"/>
          <w:sz w:val="20"/>
          <w:szCs w:val="20"/>
        </w:rPr>
        <w:t>14.07.2005 г.</w:t>
      </w:r>
      <w:r w:rsidR="00C52E1E" w:rsidRPr="00656252">
        <w:rPr>
          <w:rFonts w:ascii="Verdana" w:hAnsi="Verdana"/>
          <w:sz w:val="20"/>
          <w:szCs w:val="20"/>
        </w:rPr>
        <w:t>;</w:t>
      </w:r>
    </w:p>
    <w:p w14:paraId="4264E90E" w14:textId="25456A3B" w:rsidR="00C52E1E" w:rsidRPr="007F31B4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Н</w:t>
      </w:r>
      <w:r w:rsidR="00C52E1E" w:rsidRPr="007F31B4">
        <w:rPr>
          <w:rFonts w:ascii="Verdana" w:hAnsi="Verdana"/>
          <w:sz w:val="20"/>
          <w:szCs w:val="20"/>
        </w:rPr>
        <w:t xml:space="preserve">оминальная стоимость одной акции: </w:t>
      </w:r>
      <w:r w:rsidR="00605E87">
        <w:rPr>
          <w:rFonts w:ascii="Verdana" w:hAnsi="Verdana"/>
          <w:sz w:val="20"/>
          <w:szCs w:val="20"/>
        </w:rPr>
        <w:t>10</w:t>
      </w:r>
      <w:r w:rsidR="00C52E1E" w:rsidRPr="007F31B4">
        <w:rPr>
          <w:rFonts w:ascii="Verdana" w:hAnsi="Verdana"/>
          <w:sz w:val="20"/>
          <w:szCs w:val="20"/>
        </w:rPr>
        <w:t xml:space="preserve"> рублей;</w:t>
      </w:r>
    </w:p>
    <w:p w14:paraId="344D8D70" w14:textId="77777777" w:rsidR="00C52E1E" w:rsidRPr="007F31B4" w:rsidRDefault="00FC5F62" w:rsidP="007F31B4">
      <w:pPr>
        <w:ind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С</w:t>
      </w:r>
      <w:r w:rsidR="00C52E1E" w:rsidRPr="007F31B4">
        <w:rPr>
          <w:rFonts w:ascii="Verdana" w:hAnsi="Verdana"/>
          <w:sz w:val="20"/>
          <w:szCs w:val="20"/>
        </w:rPr>
        <w:t xml:space="preserve">ведения об обременениях: обременения Акций </w:t>
      </w:r>
      <w:r w:rsidR="006E5D3B" w:rsidRPr="007F31B4">
        <w:rPr>
          <w:rFonts w:ascii="Verdana" w:hAnsi="Verdana"/>
          <w:sz w:val="20"/>
          <w:szCs w:val="20"/>
        </w:rPr>
        <w:t>отсутствуют</w:t>
      </w:r>
      <w:r w:rsidRPr="007F31B4">
        <w:rPr>
          <w:rFonts w:ascii="Verdana" w:hAnsi="Verdana"/>
          <w:sz w:val="20"/>
          <w:szCs w:val="20"/>
        </w:rPr>
        <w:t>.</w:t>
      </w:r>
    </w:p>
    <w:p w14:paraId="1E37C2E1" w14:textId="10393628" w:rsidR="008F1FB9" w:rsidRPr="007F31B4" w:rsidRDefault="00B30A2A" w:rsidP="00B451DE">
      <w:pPr>
        <w:pStyle w:val="a7"/>
        <w:widowControl w:val="0"/>
        <w:numPr>
          <w:ilvl w:val="1"/>
          <w:numId w:val="27"/>
        </w:numPr>
        <w:tabs>
          <w:tab w:val="left" w:pos="1418"/>
          <w:tab w:val="left" w:pos="1701"/>
        </w:tabs>
        <w:ind w:left="0" w:firstLine="709"/>
        <w:contextualSpacing w:val="0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7F31B4">
        <w:rPr>
          <w:rFonts w:ascii="Verdana" w:hAnsi="Verdana"/>
          <w:sz w:val="20"/>
          <w:szCs w:val="20"/>
        </w:rPr>
        <w:t>Акции принадлежа</w:t>
      </w:r>
      <w:r w:rsidR="008F1FB9" w:rsidRPr="007F31B4">
        <w:rPr>
          <w:rFonts w:ascii="Verdana" w:hAnsi="Verdana"/>
          <w:sz w:val="20"/>
          <w:szCs w:val="20"/>
        </w:rPr>
        <w:t xml:space="preserve">т Продавцу </w:t>
      </w:r>
      <w:r w:rsidR="00A82D81" w:rsidRPr="007F31B4">
        <w:rPr>
          <w:rFonts w:ascii="Verdana" w:hAnsi="Verdana"/>
          <w:sz w:val="20"/>
          <w:szCs w:val="20"/>
        </w:rPr>
        <w:t>на</w:t>
      </w:r>
      <w:r w:rsidR="008F1FB9" w:rsidRPr="007F31B4">
        <w:rPr>
          <w:rFonts w:ascii="Verdana" w:hAnsi="Verdana"/>
          <w:sz w:val="20"/>
          <w:szCs w:val="20"/>
        </w:rPr>
        <w:t xml:space="preserve"> прав</w:t>
      </w:r>
      <w:r w:rsidR="00A82D81" w:rsidRPr="007F31B4">
        <w:rPr>
          <w:rFonts w:ascii="Verdana" w:hAnsi="Verdana"/>
          <w:sz w:val="20"/>
          <w:szCs w:val="20"/>
        </w:rPr>
        <w:t>е</w:t>
      </w:r>
      <w:r w:rsidR="008F1FB9" w:rsidRPr="007F31B4">
        <w:rPr>
          <w:rFonts w:ascii="Verdana" w:hAnsi="Verdana"/>
          <w:sz w:val="20"/>
          <w:szCs w:val="20"/>
        </w:rPr>
        <w:t xml:space="preserve"> собственности на </w:t>
      </w:r>
      <w:r w:rsidR="003574B4">
        <w:rPr>
          <w:rFonts w:ascii="Verdana" w:hAnsi="Verdana"/>
          <w:sz w:val="20"/>
          <w:szCs w:val="20"/>
        </w:rPr>
        <w:t>основании</w:t>
      </w:r>
      <w:r w:rsidR="001431FB">
        <w:rPr>
          <w:rFonts w:ascii="Verdana" w:hAnsi="Verdana"/>
          <w:sz w:val="20"/>
          <w:szCs w:val="20"/>
        </w:rPr>
        <w:t xml:space="preserve"> Договора купли-продажи акций №4</w:t>
      </w:r>
      <w:r w:rsidR="003574B4">
        <w:rPr>
          <w:rFonts w:ascii="Verdana" w:hAnsi="Verdana"/>
          <w:sz w:val="20"/>
          <w:szCs w:val="20"/>
        </w:rPr>
        <w:t xml:space="preserve"> от </w:t>
      </w:r>
      <w:r w:rsidR="001431FB">
        <w:rPr>
          <w:rFonts w:ascii="Verdana" w:hAnsi="Verdana"/>
          <w:sz w:val="20"/>
          <w:szCs w:val="20"/>
        </w:rPr>
        <w:t>07.12.2018 г</w:t>
      </w:r>
      <w:r w:rsidR="003574B4">
        <w:rPr>
          <w:rFonts w:ascii="Verdana" w:eastAsia="Verdana" w:hAnsi="Verdana" w:cs="+mn-cs"/>
          <w:color w:val="000000"/>
          <w:kern w:val="24"/>
          <w:sz w:val="20"/>
          <w:szCs w:val="20"/>
        </w:rPr>
        <w:t>.</w:t>
      </w:r>
    </w:p>
    <w:p w14:paraId="5C3BE643" w14:textId="77777777" w:rsidR="003F1156" w:rsidRPr="007F31B4" w:rsidRDefault="003F1156" w:rsidP="007F31B4">
      <w:pPr>
        <w:jc w:val="both"/>
        <w:rPr>
          <w:rFonts w:ascii="Verdana" w:hAnsi="Verdana"/>
          <w:sz w:val="20"/>
          <w:szCs w:val="20"/>
        </w:rPr>
      </w:pPr>
    </w:p>
    <w:p w14:paraId="00FD7ED9" w14:textId="77777777" w:rsidR="002F60DD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 xml:space="preserve">ЦЕНА </w:t>
      </w:r>
      <w:r w:rsidR="001D6CFF" w:rsidRPr="007F31B4">
        <w:rPr>
          <w:rFonts w:ascii="Verdana" w:hAnsi="Verdana"/>
          <w:b/>
          <w:color w:val="000000"/>
          <w:sz w:val="20"/>
          <w:szCs w:val="20"/>
        </w:rPr>
        <w:t>АКЦИЙ</w:t>
      </w:r>
      <w:r w:rsidR="00AA7873" w:rsidRPr="007F31B4">
        <w:rPr>
          <w:rFonts w:ascii="Verdana" w:hAnsi="Verdana"/>
          <w:b/>
          <w:color w:val="000000"/>
          <w:sz w:val="20"/>
          <w:szCs w:val="20"/>
        </w:rPr>
        <w:t xml:space="preserve"> И </w:t>
      </w:r>
      <w:r w:rsidR="002E5B3C" w:rsidRPr="007F31B4">
        <w:rPr>
          <w:rFonts w:ascii="Verdana" w:hAnsi="Verdana"/>
          <w:b/>
          <w:color w:val="000000"/>
          <w:sz w:val="20"/>
          <w:szCs w:val="20"/>
        </w:rPr>
        <w:t xml:space="preserve">ПЕРЕХОД ПРАВ СОБСТВЕННОСТИ НА </w:t>
      </w:r>
      <w:r w:rsidR="001D6CFF" w:rsidRPr="007F31B4">
        <w:rPr>
          <w:rFonts w:ascii="Verdana" w:hAnsi="Verdana"/>
          <w:b/>
          <w:color w:val="000000"/>
          <w:sz w:val="20"/>
          <w:szCs w:val="20"/>
        </w:rPr>
        <w:t>АКЦИИ</w:t>
      </w:r>
    </w:p>
    <w:p w14:paraId="17F7EA88" w14:textId="77777777" w:rsidR="00FC5F62" w:rsidRPr="007F31B4" w:rsidRDefault="00306358" w:rsidP="007F31B4">
      <w:pPr>
        <w:pStyle w:val="a7"/>
        <w:numPr>
          <w:ilvl w:val="1"/>
          <w:numId w:val="31"/>
        </w:numPr>
        <w:tabs>
          <w:tab w:val="left" w:pos="1276"/>
        </w:tabs>
        <w:ind w:hanging="11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Цена </w:t>
      </w:r>
      <w:r w:rsidR="00FC5F62" w:rsidRPr="007F31B4">
        <w:rPr>
          <w:rFonts w:ascii="Verdana" w:hAnsi="Verdana"/>
          <w:sz w:val="20"/>
          <w:szCs w:val="20"/>
        </w:rPr>
        <w:t>Акций (</w:t>
      </w:r>
      <w:r w:rsidR="00FC5F62" w:rsidRPr="007F31B4">
        <w:rPr>
          <w:rFonts w:ascii="Verdana" w:hAnsi="Verdana" w:cs="Arial"/>
          <w:sz w:val="20"/>
          <w:szCs w:val="20"/>
        </w:rPr>
        <w:t>далее по тексту «</w:t>
      </w:r>
      <w:r w:rsidR="00FC5F62" w:rsidRPr="007F31B4">
        <w:rPr>
          <w:rFonts w:ascii="Verdana" w:hAnsi="Verdana" w:cs="Arial"/>
          <w:b/>
          <w:sz w:val="20"/>
          <w:szCs w:val="20"/>
        </w:rPr>
        <w:t>Цена Акций</w:t>
      </w:r>
      <w:r w:rsidR="00FC5F62" w:rsidRPr="007F31B4">
        <w:rPr>
          <w:rFonts w:ascii="Verdana" w:hAnsi="Verdana" w:cs="Arial"/>
          <w:sz w:val="20"/>
          <w:szCs w:val="20"/>
        </w:rPr>
        <w:t>»), состоит из:</w:t>
      </w:r>
    </w:p>
    <w:p w14:paraId="78C93A93" w14:textId="3807B529" w:rsidR="00AB33C7" w:rsidRPr="00AB33C7" w:rsidRDefault="00FC5F62" w:rsidP="00AB33C7">
      <w:pPr>
        <w:pStyle w:val="a7"/>
        <w:numPr>
          <w:ilvl w:val="2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Фиксированной цены Акций в размере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 (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) рублей 00 копеек (далее по тексту </w:t>
      </w:r>
      <w:r w:rsidRPr="007F31B4">
        <w:rPr>
          <w:rFonts w:ascii="Verdana" w:hAnsi="Verdana" w:cs="Arial"/>
          <w:b/>
          <w:sz w:val="20"/>
          <w:szCs w:val="20"/>
        </w:rPr>
        <w:t xml:space="preserve">«Фиксированная Цена </w:t>
      </w:r>
      <w:r w:rsidR="002757CF" w:rsidRPr="007F31B4">
        <w:rPr>
          <w:rFonts w:ascii="Verdana" w:hAnsi="Verdana" w:cs="Arial"/>
          <w:b/>
          <w:sz w:val="20"/>
          <w:szCs w:val="20"/>
        </w:rPr>
        <w:t>Акций</w:t>
      </w:r>
      <w:r w:rsidRPr="007F31B4">
        <w:rPr>
          <w:rFonts w:ascii="Verdana" w:hAnsi="Verdana" w:cs="Arial"/>
          <w:b/>
          <w:sz w:val="20"/>
          <w:szCs w:val="20"/>
        </w:rPr>
        <w:t>»</w:t>
      </w:r>
      <w:r w:rsidRPr="007F31B4">
        <w:rPr>
          <w:rFonts w:ascii="Verdana" w:hAnsi="Verdana" w:cs="Arial"/>
          <w:sz w:val="20"/>
          <w:szCs w:val="20"/>
        </w:rPr>
        <w:t>), определенной по итогам Торгов, которые были проведены,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</w:t>
      </w:r>
      <w:r w:rsidR="00AB33C7">
        <w:rPr>
          <w:rFonts w:ascii="Verdana" w:hAnsi="Verdana" w:cs="Arial"/>
          <w:sz w:val="20"/>
          <w:szCs w:val="20"/>
        </w:rPr>
        <w:t xml:space="preserve"> </w:t>
      </w:r>
      <w:r w:rsidR="00AB33C7" w:rsidRPr="00AB33C7">
        <w:rPr>
          <w:rFonts w:ascii="Verdana" w:hAnsi="Verdana" w:cs="Arial"/>
          <w:sz w:val="20"/>
          <w:szCs w:val="20"/>
        </w:rPr>
        <w:t>(ДЛЯ СЛУЧАЕВ, КОГДА ПОКУПАТЕЛЕМ ЯВЛЯЕТСЯ ПОБЕДИТЕЛЬ ТОРГОВ, ПРИЗНАННЫХ СОСТОЯВШИМИСЯ)</w:t>
      </w:r>
    </w:p>
    <w:p w14:paraId="5AD9213F" w14:textId="70702D8E" w:rsidR="00AB33C7" w:rsidRPr="00AB33C7" w:rsidRDefault="00AB33C7" w:rsidP="00AB33C7">
      <w:pPr>
        <w:tabs>
          <w:tab w:val="left" w:pos="709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AB33C7">
        <w:rPr>
          <w:rFonts w:ascii="Verdana" w:hAnsi="Verdana" w:cs="Arial"/>
          <w:sz w:val="20"/>
          <w:szCs w:val="20"/>
        </w:rPr>
        <w:t xml:space="preserve">Фиксированной цены Акций в размере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 xml:space="preserve"> (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 w:rsidRPr="007F31B4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  <w:r w:rsidRPr="00AB33C7">
        <w:rPr>
          <w:rFonts w:ascii="Verdana" w:hAnsi="Verdana" w:cs="Arial"/>
          <w:sz w:val="20"/>
          <w:szCs w:val="20"/>
        </w:rPr>
        <w:t xml:space="preserve">рублей 00 копеек (далее по тексту </w:t>
      </w:r>
      <w:r w:rsidRPr="00AB33C7">
        <w:rPr>
          <w:rFonts w:ascii="Verdana" w:hAnsi="Verdana" w:cs="Arial"/>
          <w:b/>
          <w:sz w:val="20"/>
          <w:szCs w:val="20"/>
        </w:rPr>
        <w:t>«Фиксированная Цена Акций»</w:t>
      </w:r>
      <w:r w:rsidRPr="00AB33C7">
        <w:rPr>
          <w:rFonts w:ascii="Verdana" w:hAnsi="Verdana" w:cs="Arial"/>
          <w:sz w:val="20"/>
          <w:szCs w:val="20"/>
        </w:rPr>
        <w:t>), определенной по результатам добросовестно проведенных переговоров Сторон, в ходе которых каждая из Сторон обладала равными переговорными возможностями</w:t>
      </w:r>
      <w:r>
        <w:rPr>
          <w:rFonts w:ascii="Verdana" w:hAnsi="Verdana" w:cs="Arial"/>
          <w:sz w:val="20"/>
          <w:szCs w:val="20"/>
        </w:rPr>
        <w:t xml:space="preserve"> </w:t>
      </w:r>
      <w:r w:rsidRPr="00AB33C7">
        <w:rPr>
          <w:rFonts w:ascii="Verdana" w:hAnsi="Verdana" w:cs="Arial"/>
          <w:sz w:val="20"/>
          <w:szCs w:val="20"/>
        </w:rPr>
        <w:t xml:space="preserve">(ДЛЯ СЛУЧАЕВ, КОГДА ПОКУПАТЕЛЕМ ЯВЛЯЕТСЯ ЛИЦО, ИМЕЮЩЕЕ ПРАВО НА ЗАКЛЮЧЕНИЕ ДОГОВОРА ПО </w:t>
      </w:r>
      <w:r>
        <w:rPr>
          <w:rFonts w:ascii="Verdana" w:hAnsi="Verdana" w:cs="Arial"/>
          <w:sz w:val="20"/>
          <w:szCs w:val="20"/>
        </w:rPr>
        <w:t>ИТОГАМ ТОРГОВ, ПРИЗНАННЫХ НЕСОСТОЯВШИМИСЯ</w:t>
      </w:r>
      <w:r w:rsidRPr="00AB33C7">
        <w:rPr>
          <w:rFonts w:ascii="Verdana" w:hAnsi="Verdana" w:cs="Arial"/>
          <w:sz w:val="20"/>
          <w:szCs w:val="20"/>
        </w:rPr>
        <w:t>);</w:t>
      </w:r>
    </w:p>
    <w:p w14:paraId="63DF2D81" w14:textId="09348933" w:rsidR="002757CF" w:rsidRPr="000B250D" w:rsidRDefault="00FC5F62" w:rsidP="000B250D">
      <w:pPr>
        <w:pStyle w:val="a7"/>
        <w:numPr>
          <w:ilvl w:val="2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lastRenderedPageBreak/>
        <w:t xml:space="preserve">Отложенной </w:t>
      </w:r>
      <w:r w:rsidR="002757CF" w:rsidRPr="007F31B4">
        <w:rPr>
          <w:rFonts w:ascii="Verdana" w:eastAsia="Verdana" w:hAnsi="Verdana" w:cs="Arial"/>
          <w:kern w:val="24"/>
          <w:sz w:val="20"/>
          <w:szCs w:val="20"/>
        </w:rPr>
        <w:t>цены Акций</w:t>
      </w:r>
      <w:r w:rsidRPr="007F31B4">
        <w:rPr>
          <w:rFonts w:ascii="Verdana" w:eastAsia="Verdana" w:hAnsi="Verdana" w:cs="Arial"/>
          <w:kern w:val="24"/>
          <w:sz w:val="20"/>
          <w:szCs w:val="20"/>
        </w:rPr>
        <w:t xml:space="preserve"> (далее по тексту «</w:t>
      </w:r>
      <w:r w:rsidRPr="007F31B4">
        <w:rPr>
          <w:rFonts w:ascii="Verdana" w:eastAsia="Verdana" w:hAnsi="Verdana" w:cs="Arial"/>
          <w:b/>
          <w:kern w:val="24"/>
          <w:sz w:val="20"/>
          <w:szCs w:val="20"/>
        </w:rPr>
        <w:t xml:space="preserve">Отложенная Цена </w:t>
      </w:r>
      <w:r w:rsidR="007D2E0F">
        <w:rPr>
          <w:rFonts w:ascii="Verdana" w:eastAsia="Verdana" w:hAnsi="Verdana" w:cs="Arial"/>
          <w:b/>
          <w:kern w:val="24"/>
          <w:sz w:val="20"/>
          <w:szCs w:val="20"/>
        </w:rPr>
        <w:t>Акций</w:t>
      </w:r>
      <w:r w:rsidRPr="007F31B4">
        <w:rPr>
          <w:rFonts w:ascii="Verdana" w:eastAsia="Verdana" w:hAnsi="Verdana" w:cs="Arial"/>
          <w:kern w:val="24"/>
          <w:sz w:val="20"/>
          <w:szCs w:val="20"/>
        </w:rPr>
        <w:t>»)</w:t>
      </w:r>
      <w:r w:rsidRPr="007F31B4">
        <w:rPr>
          <w:rFonts w:ascii="Verdana" w:hAnsi="Verdana" w:cs="Arial"/>
          <w:sz w:val="20"/>
          <w:szCs w:val="20"/>
        </w:rPr>
        <w:t xml:space="preserve"> в размере 100 % денежных средств, взысканных </w:t>
      </w:r>
      <w:r w:rsidR="00B451DE" w:rsidRPr="00407E08">
        <w:rPr>
          <w:rFonts w:ascii="Verdana" w:hAnsi="Verdana" w:cs="Arial"/>
          <w:sz w:val="20"/>
          <w:szCs w:val="20"/>
        </w:rPr>
        <w:t xml:space="preserve">(уплаченных в рамках добровольного исполнения) </w:t>
      </w:r>
      <w:r w:rsidRPr="00407E08">
        <w:rPr>
          <w:rFonts w:ascii="Verdana" w:hAnsi="Verdana" w:cs="Arial"/>
          <w:sz w:val="20"/>
          <w:szCs w:val="20"/>
        </w:rPr>
        <w:t xml:space="preserve">по вступившему в законную силу судебному акту с контролирующих </w:t>
      </w:r>
      <w:r w:rsidRPr="00407E08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Общество </w:t>
      </w:r>
      <w:r w:rsidRPr="00407E08">
        <w:rPr>
          <w:rFonts w:ascii="Verdana" w:hAnsi="Verdana" w:cs="Arial"/>
          <w:sz w:val="20"/>
          <w:szCs w:val="20"/>
        </w:rPr>
        <w:t>лиц (далее по тексту «</w:t>
      </w:r>
      <w:r w:rsidRPr="00407E08">
        <w:rPr>
          <w:rFonts w:ascii="Verdana" w:hAnsi="Verdana" w:cs="Arial"/>
          <w:b/>
          <w:sz w:val="20"/>
          <w:szCs w:val="20"/>
        </w:rPr>
        <w:t>КДЛ</w:t>
      </w:r>
      <w:r w:rsidRPr="00407E08">
        <w:rPr>
          <w:rFonts w:ascii="Verdana" w:hAnsi="Verdana" w:cs="Arial"/>
          <w:sz w:val="20"/>
          <w:szCs w:val="20"/>
        </w:rPr>
        <w:t xml:space="preserve">»), в результате привлечения КДЛ к субсидиарной ответственности и/или к гражданско-правовой ответственности по возмещению убытков, в том числе в случае поступления денежных средств в результате продажи требования к КДЛ на торгах в процедуре банкротства должника по правилам п. 2 ст. 140 Федерального закона «О несостоятельности (банкротстве), и фактически полученных </w:t>
      </w:r>
      <w:r w:rsidRPr="00407E08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Обществом </w:t>
      </w:r>
      <w:r w:rsidRPr="00407E08">
        <w:rPr>
          <w:rFonts w:ascii="Verdana" w:hAnsi="Verdana" w:cs="Arial"/>
          <w:sz w:val="20"/>
          <w:szCs w:val="20"/>
        </w:rPr>
        <w:t xml:space="preserve">и/или третьим лицом, приобретшим вышеуказанные требования. Отложенная Цена </w:t>
      </w:r>
      <w:r w:rsidR="002757CF" w:rsidRPr="00407E08">
        <w:rPr>
          <w:rFonts w:ascii="Verdana" w:eastAsia="Verdana" w:hAnsi="Verdana" w:cs="Arial"/>
          <w:kern w:val="24"/>
          <w:sz w:val="20"/>
          <w:szCs w:val="20"/>
        </w:rPr>
        <w:t>Акций</w:t>
      </w:r>
      <w:r w:rsidR="002C57DA" w:rsidRPr="00407E08">
        <w:rPr>
          <w:rFonts w:ascii="Verdana" w:eastAsia="Verdana" w:hAnsi="Verdana" w:cs="Arial"/>
          <w:bCs/>
          <w:kern w:val="24"/>
          <w:sz w:val="20"/>
          <w:szCs w:val="20"/>
        </w:rPr>
        <w:t xml:space="preserve"> </w:t>
      </w:r>
      <w:r w:rsidRPr="00407E08">
        <w:rPr>
          <w:rFonts w:ascii="Verdana" w:eastAsia="Verdana" w:hAnsi="Verdana" w:cs="Arial"/>
          <w:bCs/>
          <w:kern w:val="24"/>
          <w:sz w:val="20"/>
          <w:szCs w:val="20"/>
        </w:rPr>
        <w:t xml:space="preserve">подлежит уменьшению на сумму, уплаченную Продавцу Покупателем </w:t>
      </w:r>
      <w:r w:rsidR="002C57DA" w:rsidRPr="00407E08">
        <w:rPr>
          <w:rFonts w:ascii="Verdana" w:eastAsia="Verdana" w:hAnsi="Verdana" w:cs="Arial"/>
          <w:bCs/>
          <w:kern w:val="24"/>
          <w:sz w:val="20"/>
          <w:szCs w:val="20"/>
        </w:rPr>
        <w:t>ранее уплаты Отложенной Цены Акций</w:t>
      </w:r>
      <w:r w:rsidR="002C57DA">
        <w:rPr>
          <w:rFonts w:ascii="Verdana" w:eastAsia="Verdana" w:hAnsi="Verdana" w:cs="Arial"/>
          <w:bCs/>
          <w:kern w:val="24"/>
          <w:sz w:val="20"/>
          <w:szCs w:val="20"/>
        </w:rPr>
        <w:t xml:space="preserve"> </w:t>
      </w:r>
      <w:r w:rsidRPr="007F31B4">
        <w:rPr>
          <w:rFonts w:ascii="Verdana" w:eastAsia="Verdana" w:hAnsi="Verdana" w:cs="Arial"/>
          <w:bCs/>
          <w:kern w:val="24"/>
          <w:sz w:val="20"/>
          <w:szCs w:val="20"/>
        </w:rPr>
        <w:t xml:space="preserve">в порядке возмещения потерь </w:t>
      </w:r>
      <w:r w:rsidR="002C57DA">
        <w:rPr>
          <w:rFonts w:ascii="Verdana" w:eastAsia="Verdana" w:hAnsi="Verdana" w:cs="Arial"/>
          <w:bCs/>
          <w:kern w:val="24"/>
          <w:sz w:val="20"/>
          <w:szCs w:val="20"/>
        </w:rPr>
        <w:t>по п. 7.</w:t>
      </w:r>
      <w:r w:rsidR="00571044">
        <w:rPr>
          <w:rFonts w:ascii="Verdana" w:eastAsia="Verdana" w:hAnsi="Verdana" w:cs="Arial"/>
          <w:bCs/>
          <w:kern w:val="24"/>
          <w:sz w:val="20"/>
          <w:szCs w:val="20"/>
        </w:rPr>
        <w:t>8</w:t>
      </w:r>
      <w:r w:rsidR="002C57DA">
        <w:rPr>
          <w:rFonts w:ascii="Verdana" w:eastAsia="Verdana" w:hAnsi="Verdana" w:cs="Arial"/>
          <w:bCs/>
          <w:kern w:val="24"/>
          <w:sz w:val="20"/>
          <w:szCs w:val="20"/>
        </w:rPr>
        <w:t xml:space="preserve"> Договора, п</w:t>
      </w:r>
      <w:r w:rsidR="00C528AB">
        <w:rPr>
          <w:rFonts w:ascii="Verdana" w:eastAsia="Verdana" w:hAnsi="Verdana" w:cs="Arial"/>
          <w:bCs/>
          <w:kern w:val="24"/>
          <w:sz w:val="20"/>
          <w:szCs w:val="20"/>
        </w:rPr>
        <w:t>о</w:t>
      </w:r>
      <w:r w:rsidR="002C57DA">
        <w:rPr>
          <w:rFonts w:ascii="Verdana" w:eastAsia="Verdana" w:hAnsi="Verdana" w:cs="Arial"/>
          <w:bCs/>
          <w:kern w:val="24"/>
          <w:sz w:val="20"/>
          <w:szCs w:val="20"/>
        </w:rPr>
        <w:t xml:space="preserve"> тем же основаниям</w:t>
      </w:r>
      <w:r w:rsidR="00F73E12">
        <w:rPr>
          <w:rFonts w:ascii="Verdana" w:eastAsia="Verdana" w:hAnsi="Verdana" w:cs="Arial"/>
          <w:bCs/>
          <w:kern w:val="24"/>
          <w:sz w:val="20"/>
          <w:szCs w:val="20"/>
        </w:rPr>
        <w:t xml:space="preserve"> </w:t>
      </w:r>
      <w:r w:rsidR="002C57DA">
        <w:rPr>
          <w:rFonts w:ascii="Verdana" w:eastAsia="Verdana" w:hAnsi="Verdana" w:cs="Arial"/>
          <w:bCs/>
          <w:kern w:val="24"/>
          <w:sz w:val="20"/>
          <w:szCs w:val="20"/>
        </w:rPr>
        <w:t>(если применимо)</w:t>
      </w:r>
      <w:r w:rsidR="000B250D">
        <w:rPr>
          <w:rFonts w:ascii="Verdana" w:eastAsia="Verdana" w:hAnsi="Verdana" w:cs="Arial"/>
          <w:bCs/>
          <w:kern w:val="24"/>
          <w:sz w:val="20"/>
          <w:szCs w:val="20"/>
        </w:rPr>
        <w:t>.</w:t>
      </w:r>
    </w:p>
    <w:p w14:paraId="6156B057" w14:textId="77777777" w:rsidR="0004589A" w:rsidRPr="0004589A" w:rsidRDefault="002757CF" w:rsidP="0004589A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Фиксированную Цену Акций Покупатель обязуется оплатить </w:t>
      </w:r>
      <w:r w:rsidRPr="007F31B4">
        <w:rPr>
          <w:rFonts w:ascii="Verdana" w:eastAsiaTheme="minorHAnsi" w:hAnsi="Verdana" w:cs="Arial"/>
          <w:sz w:val="20"/>
          <w:szCs w:val="20"/>
        </w:rPr>
        <w:t xml:space="preserve">путем безналичного перечисления денежных средств по реквизитам Продавца, указанным в Разделе 11 Договора, </w:t>
      </w:r>
      <w:r w:rsidR="00407E08">
        <w:rPr>
          <w:rFonts w:ascii="Verdana" w:eastAsiaTheme="minorHAnsi" w:hAnsi="Verdana" w:cs="Arial"/>
          <w:sz w:val="20"/>
          <w:szCs w:val="20"/>
        </w:rPr>
        <w:t>в следующем порядке:</w:t>
      </w:r>
    </w:p>
    <w:p w14:paraId="19E3EE12" w14:textId="57E2986A" w:rsidR="00E52C48" w:rsidRPr="00E52C48" w:rsidRDefault="0004589A" w:rsidP="00E52C48">
      <w:pPr>
        <w:pStyle w:val="a7"/>
        <w:numPr>
          <w:ilvl w:val="2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04589A">
        <w:rPr>
          <w:rFonts w:ascii="Verdana" w:hAnsi="Verdana" w:cs="Arial"/>
          <w:sz w:val="20"/>
          <w:szCs w:val="20"/>
        </w:rPr>
        <w:t xml:space="preserve">В дату </w:t>
      </w:r>
      <w:r w:rsidR="00EC5B55">
        <w:rPr>
          <w:rFonts w:ascii="Verdana" w:hAnsi="Verdana" w:cs="Arial"/>
          <w:sz w:val="20"/>
          <w:szCs w:val="20"/>
        </w:rPr>
        <w:t>заключения</w:t>
      </w:r>
      <w:r w:rsidRPr="0004589A">
        <w:rPr>
          <w:rFonts w:ascii="Verdana" w:hAnsi="Verdana" w:cs="Arial"/>
          <w:sz w:val="20"/>
          <w:szCs w:val="20"/>
        </w:rPr>
        <w:t xml:space="preserve"> Договора Покупатель обязан перечислить Продавцу</w:t>
      </w:r>
      <w:r>
        <w:rPr>
          <w:rFonts w:ascii="Verdana" w:hAnsi="Verdana" w:cs="Arial"/>
          <w:sz w:val="20"/>
          <w:szCs w:val="20"/>
        </w:rPr>
        <w:t xml:space="preserve"> обеспечительный платеж в </w:t>
      </w:r>
      <w:r w:rsidRPr="0004589A">
        <w:rPr>
          <w:rFonts w:ascii="Verdana" w:hAnsi="Verdana" w:cs="Arial"/>
          <w:sz w:val="20"/>
          <w:szCs w:val="20"/>
        </w:rPr>
        <w:t xml:space="preserve">размере 195 </w:t>
      </w:r>
      <w:r w:rsidR="00351F4A">
        <w:rPr>
          <w:rFonts w:ascii="Verdana" w:hAnsi="Verdana" w:cs="Arial"/>
          <w:sz w:val="20"/>
          <w:szCs w:val="20"/>
        </w:rPr>
        <w:t>621 400 (</w:t>
      </w:r>
      <w:r w:rsidR="00EC5B55">
        <w:rPr>
          <w:rFonts w:ascii="Verdana" w:hAnsi="Verdana" w:cs="Arial"/>
          <w:sz w:val="20"/>
          <w:szCs w:val="20"/>
        </w:rPr>
        <w:t>c</w:t>
      </w:r>
      <w:r w:rsidRPr="0004589A">
        <w:rPr>
          <w:rFonts w:ascii="Verdana" w:hAnsi="Verdana" w:cs="Arial"/>
          <w:sz w:val="20"/>
          <w:szCs w:val="20"/>
        </w:rPr>
        <w:t>то девяносто пять миллионов шестьсот двадцать одна тысяча четыреста) рублей 00 копеек</w:t>
      </w:r>
      <w:r w:rsidRPr="0004589A">
        <w:rPr>
          <w:rFonts w:ascii="Verdana" w:hAnsi="Verdana" w:cs="Verdana"/>
          <w:sz w:val="20"/>
          <w:szCs w:val="20"/>
        </w:rPr>
        <w:t xml:space="preserve"> </w:t>
      </w:r>
      <w:r w:rsidRPr="0004589A">
        <w:rPr>
          <w:rFonts w:ascii="Verdana" w:hAnsi="Verdana" w:cs="Arial"/>
          <w:sz w:val="20"/>
          <w:szCs w:val="20"/>
        </w:rPr>
        <w:t>в целях обеспечения надлежащего исполнения обязательств</w:t>
      </w:r>
      <w:r>
        <w:rPr>
          <w:rFonts w:ascii="Verdana" w:hAnsi="Verdana" w:cs="Arial"/>
          <w:sz w:val="20"/>
          <w:szCs w:val="20"/>
        </w:rPr>
        <w:t xml:space="preserve"> по оплате Фиксированной Цены Акций </w:t>
      </w:r>
      <w:r w:rsidRPr="0004589A">
        <w:rPr>
          <w:rFonts w:ascii="Verdana" w:hAnsi="Verdana" w:cs="Arial"/>
          <w:sz w:val="20"/>
          <w:szCs w:val="20"/>
        </w:rPr>
        <w:t>(далее – «</w:t>
      </w:r>
      <w:r w:rsidRPr="0004589A">
        <w:rPr>
          <w:rFonts w:ascii="Verdana" w:hAnsi="Verdana" w:cs="Arial"/>
          <w:b/>
          <w:sz w:val="20"/>
          <w:szCs w:val="20"/>
        </w:rPr>
        <w:t>Обеспечительный платеж</w:t>
      </w:r>
      <w:r w:rsidRPr="0004589A">
        <w:rPr>
          <w:rFonts w:ascii="Verdana" w:hAnsi="Verdana" w:cs="Arial"/>
          <w:sz w:val="20"/>
          <w:szCs w:val="20"/>
        </w:rPr>
        <w:t>»)</w:t>
      </w:r>
      <w:r w:rsidR="00EC5B55">
        <w:rPr>
          <w:rFonts w:ascii="Verdana" w:hAnsi="Verdana" w:cs="Arial"/>
          <w:sz w:val="20"/>
          <w:szCs w:val="20"/>
        </w:rPr>
        <w:t>;</w:t>
      </w:r>
      <w:r w:rsidRPr="0004589A">
        <w:rPr>
          <w:rFonts w:ascii="Verdana" w:hAnsi="Verdana" w:cs="Arial"/>
          <w:sz w:val="20"/>
          <w:szCs w:val="20"/>
        </w:rPr>
        <w:t xml:space="preserve"> </w:t>
      </w:r>
    </w:p>
    <w:p w14:paraId="309FBEBF" w14:textId="09F17B6D" w:rsidR="0004589A" w:rsidRPr="00E52C48" w:rsidRDefault="00E52C48" w:rsidP="00E52C48">
      <w:pPr>
        <w:tabs>
          <w:tab w:val="left" w:pos="709"/>
        </w:tabs>
        <w:jc w:val="both"/>
        <w:rPr>
          <w:rFonts w:ascii="Verdana" w:hAnsi="Verdana" w:cs="Arial"/>
          <w:color w:val="000099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04589A" w:rsidRPr="00E52C48">
        <w:rPr>
          <w:rFonts w:ascii="Verdana" w:hAnsi="Verdana" w:cs="Arial"/>
          <w:sz w:val="20"/>
          <w:szCs w:val="20"/>
        </w:rPr>
        <w:t xml:space="preserve">В дату </w:t>
      </w:r>
      <w:r>
        <w:rPr>
          <w:rFonts w:ascii="Verdana" w:hAnsi="Verdana" w:cs="Arial"/>
          <w:sz w:val="20"/>
          <w:szCs w:val="20"/>
        </w:rPr>
        <w:t>зачисления</w:t>
      </w:r>
      <w:r w:rsidR="0004589A" w:rsidRPr="00E52C4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Покупателем</w:t>
      </w:r>
      <w:r w:rsidR="0004589A" w:rsidRPr="00E52C48">
        <w:rPr>
          <w:rFonts w:ascii="Verdana" w:hAnsi="Verdana" w:cs="Arial"/>
          <w:sz w:val="20"/>
          <w:szCs w:val="20"/>
        </w:rPr>
        <w:t xml:space="preserve"> денежных средств в счет </w:t>
      </w:r>
      <w:r>
        <w:rPr>
          <w:rFonts w:ascii="Verdana" w:hAnsi="Verdana" w:cs="Arial"/>
          <w:sz w:val="20"/>
          <w:szCs w:val="20"/>
        </w:rPr>
        <w:t xml:space="preserve">Фиксированной Цены Акций </w:t>
      </w:r>
      <w:r w:rsidR="0004589A" w:rsidRPr="00E52C48">
        <w:rPr>
          <w:rFonts w:ascii="Verdana" w:hAnsi="Verdana" w:cs="Arial"/>
          <w:sz w:val="20"/>
          <w:szCs w:val="20"/>
        </w:rPr>
        <w:t xml:space="preserve">в сумме </w:t>
      </w:r>
      <w:r w:rsidRPr="00E52C48">
        <w:rPr>
          <w:rFonts w:ascii="Verdana" w:hAnsi="Verdana" w:cs="Arial"/>
          <w:sz w:val="20"/>
          <w:szCs w:val="20"/>
        </w:rPr>
        <w:t xml:space="preserve">не менее </w:t>
      </w:r>
      <w:r w:rsidRPr="00230BD8">
        <w:rPr>
          <w:rFonts w:ascii="Verdana" w:hAnsi="Verdana" w:cs="Arial"/>
          <w:b/>
          <w:sz w:val="20"/>
          <w:szCs w:val="20"/>
        </w:rPr>
        <w:t>[●] ([●])</w:t>
      </w:r>
      <w:r>
        <w:rPr>
          <w:rStyle w:val="afa"/>
          <w:rFonts w:ascii="Verdana" w:hAnsi="Verdana" w:cs="Arial"/>
          <w:sz w:val="20"/>
          <w:szCs w:val="20"/>
        </w:rPr>
        <w:footnoteReference w:id="2"/>
      </w:r>
      <w:r w:rsidRPr="00E52C48">
        <w:rPr>
          <w:rFonts w:ascii="Verdana" w:hAnsi="Verdana" w:cs="Arial"/>
          <w:sz w:val="20"/>
          <w:szCs w:val="20"/>
        </w:rPr>
        <w:t xml:space="preserve">, сумма Обеспечительного платежа засчитывается в счет оплаты </w:t>
      </w:r>
      <w:r w:rsidR="00DB3FF4">
        <w:rPr>
          <w:rFonts w:ascii="Verdana" w:hAnsi="Verdana" w:cs="Arial"/>
          <w:sz w:val="20"/>
          <w:szCs w:val="20"/>
        </w:rPr>
        <w:t>Фиксированной Цены Акций</w:t>
      </w:r>
      <w:r w:rsidR="00EC5B55">
        <w:rPr>
          <w:rFonts w:ascii="Verdana" w:hAnsi="Verdana" w:cs="Arial"/>
          <w:sz w:val="20"/>
          <w:szCs w:val="20"/>
        </w:rPr>
        <w:t>.</w:t>
      </w:r>
    </w:p>
    <w:p w14:paraId="640D2AFF" w14:textId="28B9AA61" w:rsidR="0004589A" w:rsidRPr="004C2160" w:rsidRDefault="00EC5B55" w:rsidP="005E52A7">
      <w:pPr>
        <w:pStyle w:val="a7"/>
        <w:numPr>
          <w:ilvl w:val="2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EC5B55">
        <w:rPr>
          <w:rFonts w:ascii="Verdana" w:hAnsi="Verdana" w:cs="Arial"/>
          <w:sz w:val="20"/>
          <w:szCs w:val="20"/>
        </w:rPr>
        <w:t xml:space="preserve">В </w:t>
      </w:r>
      <w:r>
        <w:rPr>
          <w:rFonts w:ascii="Verdana" w:hAnsi="Verdana" w:cs="Arial"/>
          <w:sz w:val="20"/>
          <w:szCs w:val="20"/>
        </w:rPr>
        <w:t xml:space="preserve">течение 3 </w:t>
      </w:r>
      <w:r w:rsidR="00230BD8">
        <w:rPr>
          <w:rFonts w:ascii="Verdana" w:hAnsi="Verdana" w:cs="Arial"/>
          <w:sz w:val="20"/>
          <w:szCs w:val="20"/>
        </w:rPr>
        <w:t>(т</w:t>
      </w:r>
      <w:r>
        <w:rPr>
          <w:rFonts w:ascii="Verdana" w:hAnsi="Verdana" w:cs="Arial"/>
          <w:sz w:val="20"/>
          <w:szCs w:val="20"/>
        </w:rPr>
        <w:t xml:space="preserve">рех) рабочих дней с </w:t>
      </w:r>
      <w:r w:rsidRPr="00EC5B55">
        <w:rPr>
          <w:rFonts w:ascii="Verdana" w:hAnsi="Verdana" w:cs="Arial"/>
          <w:sz w:val="20"/>
          <w:szCs w:val="20"/>
        </w:rPr>
        <w:t>дат</w:t>
      </w:r>
      <w:r>
        <w:rPr>
          <w:rFonts w:ascii="Verdana" w:hAnsi="Verdana" w:cs="Arial"/>
          <w:sz w:val="20"/>
          <w:szCs w:val="20"/>
        </w:rPr>
        <w:t>ы</w:t>
      </w:r>
      <w:r w:rsidRPr="00EC5B5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заключения</w:t>
      </w:r>
      <w:r w:rsidRPr="00EC5B55">
        <w:rPr>
          <w:rFonts w:ascii="Verdana" w:hAnsi="Verdana" w:cs="Arial"/>
          <w:sz w:val="20"/>
          <w:szCs w:val="20"/>
        </w:rPr>
        <w:t xml:space="preserve"> Договора </w:t>
      </w:r>
      <w:r>
        <w:rPr>
          <w:rFonts w:ascii="Verdana" w:hAnsi="Verdana" w:cs="Arial"/>
          <w:sz w:val="20"/>
          <w:szCs w:val="20"/>
        </w:rPr>
        <w:t xml:space="preserve">Покупатель </w:t>
      </w:r>
      <w:r w:rsidRPr="00EC5B55">
        <w:rPr>
          <w:rFonts w:ascii="Verdana" w:hAnsi="Verdana" w:cs="Arial"/>
          <w:sz w:val="20"/>
          <w:szCs w:val="20"/>
        </w:rPr>
        <w:t xml:space="preserve">обязан перечислить </w:t>
      </w:r>
      <w:r>
        <w:rPr>
          <w:rFonts w:ascii="Verdana" w:hAnsi="Verdana" w:cs="Arial"/>
          <w:sz w:val="20"/>
          <w:szCs w:val="20"/>
        </w:rPr>
        <w:t>Продавцу</w:t>
      </w:r>
      <w:r w:rsidRPr="00EC5B55">
        <w:rPr>
          <w:rFonts w:ascii="Verdana" w:hAnsi="Verdana" w:cs="Arial"/>
          <w:sz w:val="20"/>
          <w:szCs w:val="20"/>
        </w:rPr>
        <w:t xml:space="preserve"> денежные средства в размере</w:t>
      </w:r>
      <w:r>
        <w:rPr>
          <w:rStyle w:val="afa"/>
          <w:rFonts w:ascii="Verdana" w:hAnsi="Verdana" w:cs="Arial"/>
          <w:sz w:val="20"/>
          <w:szCs w:val="20"/>
        </w:rPr>
        <w:footnoteReference w:id="3"/>
      </w:r>
      <w:r w:rsidRPr="00EC5B55">
        <w:rPr>
          <w:rFonts w:ascii="Verdana" w:hAnsi="Verdana" w:cs="Arial"/>
          <w:sz w:val="20"/>
          <w:szCs w:val="20"/>
        </w:rPr>
        <w:t xml:space="preserve"> </w:t>
      </w:r>
      <w:r w:rsidRPr="00230BD8">
        <w:rPr>
          <w:rFonts w:ascii="Verdana" w:hAnsi="Verdana" w:cs="Arial"/>
          <w:b/>
          <w:sz w:val="20"/>
          <w:szCs w:val="20"/>
        </w:rPr>
        <w:t>[●] ([●]) рублей [●] копеек</w:t>
      </w:r>
    </w:p>
    <w:p w14:paraId="1F448C70" w14:textId="7F117B09" w:rsidR="004C2160" w:rsidRPr="00EC5B55" w:rsidRDefault="004C2160" w:rsidP="005E52A7">
      <w:pPr>
        <w:pStyle w:val="a7"/>
        <w:numPr>
          <w:ilvl w:val="2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4C2160">
        <w:rPr>
          <w:rFonts w:ascii="Verdana" w:hAnsi="Verdana" w:cs="Arial"/>
          <w:sz w:val="20"/>
          <w:szCs w:val="20"/>
        </w:rPr>
        <w:t xml:space="preserve">Обеспечительный платеж не возвращается </w:t>
      </w:r>
      <w:r>
        <w:rPr>
          <w:rFonts w:ascii="Verdana" w:hAnsi="Verdana" w:cs="Arial"/>
          <w:sz w:val="20"/>
          <w:szCs w:val="20"/>
        </w:rPr>
        <w:t>Продавцом Покупателю</w:t>
      </w:r>
      <w:r w:rsidRPr="004C2160">
        <w:rPr>
          <w:rFonts w:ascii="Verdana" w:hAnsi="Verdana" w:cs="Arial"/>
          <w:sz w:val="20"/>
          <w:szCs w:val="20"/>
        </w:rPr>
        <w:t xml:space="preserve"> в случае расторжения Договора в связи с неоплатой </w:t>
      </w:r>
      <w:r>
        <w:rPr>
          <w:rFonts w:ascii="Verdana" w:hAnsi="Verdana" w:cs="Arial"/>
          <w:sz w:val="20"/>
          <w:szCs w:val="20"/>
        </w:rPr>
        <w:t xml:space="preserve">Покупателем </w:t>
      </w:r>
      <w:r w:rsidRPr="004C2160">
        <w:rPr>
          <w:rFonts w:ascii="Verdana" w:hAnsi="Verdana" w:cs="Arial"/>
          <w:sz w:val="20"/>
          <w:szCs w:val="20"/>
        </w:rPr>
        <w:t>суммы, указанной в пункте 2.2.</w:t>
      </w:r>
      <w:r>
        <w:rPr>
          <w:rFonts w:ascii="Verdana" w:hAnsi="Verdana" w:cs="Arial"/>
          <w:sz w:val="20"/>
          <w:szCs w:val="20"/>
        </w:rPr>
        <w:t>2. Договора</w:t>
      </w:r>
      <w:r w:rsidRPr="004C2160">
        <w:rPr>
          <w:rFonts w:ascii="Verdana" w:hAnsi="Verdana" w:cs="Arial"/>
          <w:sz w:val="20"/>
          <w:szCs w:val="20"/>
        </w:rPr>
        <w:t>.</w:t>
      </w:r>
    </w:p>
    <w:p w14:paraId="4180EA86" w14:textId="3DD6EC8E" w:rsidR="002757CF" w:rsidRPr="007F31B4" w:rsidRDefault="002757CF" w:rsidP="007F31B4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Отложенную Цену Акций Покупатель обязуется оплатить </w:t>
      </w:r>
      <w:r w:rsidRPr="007F31B4">
        <w:rPr>
          <w:rFonts w:ascii="Verdana" w:eastAsiaTheme="minorHAnsi" w:hAnsi="Verdana" w:cs="Arial"/>
          <w:sz w:val="20"/>
          <w:szCs w:val="20"/>
        </w:rPr>
        <w:t xml:space="preserve">путем безналичного перечисления денежных средств по реквизитам Продавца, указанным в Разделе 11 Договора, </w:t>
      </w:r>
      <w:r w:rsidRPr="007F31B4">
        <w:rPr>
          <w:rFonts w:ascii="Verdana" w:eastAsia="Verdana" w:hAnsi="Verdana" w:cs="Arial"/>
          <w:bCs/>
          <w:kern w:val="24"/>
          <w:sz w:val="20"/>
          <w:szCs w:val="20"/>
        </w:rPr>
        <w:t>в течение 10 (десяти) рабочих дней с даты фактического получения соответствующим лицом из числа указанных в п. 2.1.2 Договора соответствующих денежных сумм.</w:t>
      </w:r>
      <w:r w:rsidRPr="007F31B4">
        <w:rPr>
          <w:rFonts w:ascii="Verdana" w:eastAsiaTheme="minorHAnsi" w:hAnsi="Verdana" w:cs="Arial"/>
          <w:sz w:val="20"/>
          <w:szCs w:val="20"/>
        </w:rPr>
        <w:t xml:space="preserve"> </w:t>
      </w:r>
      <w:r w:rsidR="00F72F0C" w:rsidRPr="00756B5B">
        <w:rPr>
          <w:rFonts w:ascii="Verdana" w:eastAsia="Verdana" w:hAnsi="Verdana" w:cs="Arial"/>
          <w:bCs/>
          <w:kern w:val="24"/>
          <w:sz w:val="20"/>
          <w:szCs w:val="20"/>
        </w:rPr>
        <w:t xml:space="preserve">Стороны согласовали, что п. 5 ст. 488 ГК РФ не применяется к отношениям Сторон после оплаты Фиксированной цены </w:t>
      </w:r>
      <w:r w:rsidR="00F72F0C">
        <w:rPr>
          <w:rFonts w:ascii="Verdana" w:eastAsia="Verdana" w:hAnsi="Verdana" w:cs="Arial"/>
          <w:bCs/>
          <w:kern w:val="24"/>
          <w:sz w:val="20"/>
          <w:szCs w:val="20"/>
        </w:rPr>
        <w:t xml:space="preserve">Акций </w:t>
      </w:r>
      <w:r w:rsidR="00F72F0C" w:rsidRPr="00756B5B">
        <w:rPr>
          <w:rFonts w:ascii="Verdana" w:eastAsia="Verdana" w:hAnsi="Verdana" w:cs="Arial"/>
          <w:bCs/>
          <w:kern w:val="24"/>
          <w:sz w:val="20"/>
          <w:szCs w:val="20"/>
        </w:rPr>
        <w:t>Покупателем в порядке, предусмот</w:t>
      </w:r>
      <w:r w:rsidR="00F72F0C">
        <w:rPr>
          <w:rFonts w:ascii="Verdana" w:eastAsia="Verdana" w:hAnsi="Verdana" w:cs="Arial"/>
          <w:bCs/>
          <w:kern w:val="24"/>
          <w:sz w:val="20"/>
          <w:szCs w:val="20"/>
        </w:rPr>
        <w:t>ренном пунктом 2.2 Договора, и Акции</w:t>
      </w:r>
      <w:r w:rsidR="00F72F0C" w:rsidRPr="00756B5B">
        <w:rPr>
          <w:rFonts w:ascii="Verdana" w:eastAsia="Verdana" w:hAnsi="Verdana" w:cs="Arial"/>
          <w:bCs/>
          <w:kern w:val="24"/>
          <w:sz w:val="20"/>
          <w:szCs w:val="20"/>
        </w:rPr>
        <w:t xml:space="preserve"> не буд</w:t>
      </w:r>
      <w:r w:rsidR="00F72F0C">
        <w:rPr>
          <w:rFonts w:ascii="Verdana" w:eastAsia="Verdana" w:hAnsi="Verdana" w:cs="Arial"/>
          <w:bCs/>
          <w:kern w:val="24"/>
          <w:sz w:val="20"/>
          <w:szCs w:val="20"/>
        </w:rPr>
        <w:t>у</w:t>
      </w:r>
      <w:r w:rsidR="00F72F0C" w:rsidRPr="00756B5B">
        <w:rPr>
          <w:rFonts w:ascii="Verdana" w:eastAsia="Verdana" w:hAnsi="Verdana" w:cs="Arial"/>
          <w:bCs/>
          <w:kern w:val="24"/>
          <w:sz w:val="20"/>
          <w:szCs w:val="20"/>
        </w:rPr>
        <w:t>т находит</w:t>
      </w:r>
      <w:r w:rsidR="00F72F0C">
        <w:rPr>
          <w:rFonts w:ascii="Verdana" w:eastAsia="Verdana" w:hAnsi="Verdana" w:cs="Arial"/>
          <w:bCs/>
          <w:kern w:val="24"/>
          <w:sz w:val="20"/>
          <w:szCs w:val="20"/>
        </w:rPr>
        <w:t>ь</w:t>
      </w:r>
      <w:r w:rsidR="00F72F0C" w:rsidRPr="00756B5B">
        <w:rPr>
          <w:rFonts w:ascii="Verdana" w:eastAsia="Verdana" w:hAnsi="Verdana" w:cs="Arial"/>
          <w:bCs/>
          <w:kern w:val="24"/>
          <w:sz w:val="20"/>
          <w:szCs w:val="20"/>
        </w:rPr>
        <w:t>ся в залоге у Продавца в обеспечение обязательств Покупателя по Договору</w:t>
      </w:r>
      <w:r w:rsidR="00F72F0C">
        <w:rPr>
          <w:rFonts w:ascii="Verdana" w:eastAsia="Verdana" w:hAnsi="Verdana" w:cs="Arial"/>
          <w:bCs/>
          <w:kern w:val="24"/>
          <w:sz w:val="20"/>
          <w:szCs w:val="20"/>
        </w:rPr>
        <w:t>.</w:t>
      </w:r>
    </w:p>
    <w:p w14:paraId="73E74AE2" w14:textId="111DA4F9" w:rsidR="003651A3" w:rsidRPr="003651A3" w:rsidRDefault="002757CF" w:rsidP="003651A3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color w:val="000099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Обязанность Покупателя по оплате Цены </w:t>
      </w:r>
      <w:r w:rsidR="00104682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>, равно как и любых других платежей, обязанность уплатить которые возникает у Покупателя в соответствии с положениями Договора и в связи с Договором, считается исполненной с момента зачисления денежных средств в полном объеме на счет Продавца, указанный в Разделе 11 Договора</w:t>
      </w:r>
      <w:r w:rsidR="00C97C8A">
        <w:rPr>
          <w:rFonts w:ascii="Verdana" w:hAnsi="Verdana" w:cs="Arial"/>
          <w:sz w:val="20"/>
          <w:szCs w:val="20"/>
        </w:rPr>
        <w:t>.</w:t>
      </w:r>
      <w:r w:rsidR="003651A3">
        <w:rPr>
          <w:rFonts w:ascii="Verdana" w:hAnsi="Verdana" w:cs="Arial"/>
          <w:sz w:val="20"/>
          <w:szCs w:val="20"/>
        </w:rPr>
        <w:t xml:space="preserve"> Ч</w:t>
      </w:r>
      <w:r w:rsidR="003651A3" w:rsidRP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астичная оплата Фиксированной Цены </w:t>
      </w:r>
      <w:r w:rsid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А</w:t>
      </w:r>
      <w:r w:rsidR="003651A3" w:rsidRP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кций не является осно</w:t>
      </w:r>
      <w:r w:rsidR="003651A3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ванием для частичного перехода Акций к Покупателю.</w:t>
      </w:r>
    </w:p>
    <w:p w14:paraId="2549B6C9" w14:textId="533191A0" w:rsidR="00F72F0C" w:rsidRDefault="00F72F0C" w:rsidP="007F31B4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56B5B">
        <w:rPr>
          <w:rFonts w:ascii="Verdana" w:hAnsi="Verdana" w:cs="Arial"/>
          <w:sz w:val="20"/>
          <w:szCs w:val="20"/>
        </w:rPr>
        <w:t xml:space="preserve">Цена </w:t>
      </w:r>
      <w:r>
        <w:rPr>
          <w:rFonts w:ascii="Verdana" w:hAnsi="Verdana" w:cs="Arial"/>
          <w:sz w:val="20"/>
          <w:szCs w:val="20"/>
        </w:rPr>
        <w:t>Акций</w:t>
      </w:r>
      <w:r w:rsidRPr="00756B5B">
        <w:rPr>
          <w:rFonts w:ascii="Verdana" w:hAnsi="Verdana" w:cs="Arial"/>
          <w:sz w:val="20"/>
          <w:szCs w:val="20"/>
        </w:rPr>
        <w:t xml:space="preserve"> и все перечисления</w:t>
      </w:r>
      <w:r>
        <w:rPr>
          <w:rFonts w:ascii="Verdana" w:hAnsi="Verdana" w:cs="Arial"/>
          <w:sz w:val="20"/>
          <w:szCs w:val="20"/>
        </w:rPr>
        <w:t xml:space="preserve"> по оплате Цены Акций</w:t>
      </w:r>
      <w:r w:rsidRPr="00756B5B">
        <w:rPr>
          <w:rFonts w:ascii="Verdana" w:hAnsi="Verdana" w:cs="Arial"/>
          <w:sz w:val="20"/>
          <w:szCs w:val="20"/>
        </w:rPr>
        <w:t>, в том числе п</w:t>
      </w:r>
      <w:r>
        <w:rPr>
          <w:rFonts w:ascii="Verdana" w:hAnsi="Verdana" w:cs="Arial"/>
          <w:sz w:val="20"/>
          <w:szCs w:val="20"/>
        </w:rPr>
        <w:t>о их</w:t>
      </w:r>
      <w:r w:rsidRPr="00756B5B">
        <w:rPr>
          <w:rFonts w:ascii="Verdana" w:hAnsi="Verdana" w:cs="Arial"/>
          <w:sz w:val="20"/>
          <w:szCs w:val="20"/>
        </w:rPr>
        <w:t xml:space="preserve"> возврату в соответствии с Разделом 5 Договора, не облагаются НДС в соответствии с п.п.12) п.2 ст.149 НК РФ</w:t>
      </w:r>
      <w:r>
        <w:rPr>
          <w:rFonts w:ascii="Verdana" w:hAnsi="Verdana" w:cs="Arial"/>
          <w:sz w:val="20"/>
          <w:szCs w:val="20"/>
        </w:rPr>
        <w:t>.</w:t>
      </w:r>
    </w:p>
    <w:p w14:paraId="6E2C5530" w14:textId="77777777" w:rsidR="003D6000" w:rsidRDefault="00B30A2A" w:rsidP="003D6000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Условие о</w:t>
      </w:r>
      <w:r w:rsidR="008F1FB9" w:rsidRPr="007F31B4">
        <w:rPr>
          <w:rFonts w:ascii="Verdana" w:hAnsi="Verdana" w:cs="Arial"/>
          <w:sz w:val="20"/>
          <w:szCs w:val="20"/>
        </w:rPr>
        <w:t xml:space="preserve"> </w:t>
      </w:r>
      <w:r w:rsidR="008D5020" w:rsidRPr="007F31B4">
        <w:rPr>
          <w:rFonts w:ascii="Verdana" w:hAnsi="Verdana" w:cs="Arial"/>
          <w:sz w:val="20"/>
          <w:szCs w:val="20"/>
        </w:rPr>
        <w:t>Ц</w:t>
      </w:r>
      <w:r w:rsidR="008F1FB9" w:rsidRPr="007F31B4">
        <w:rPr>
          <w:rFonts w:ascii="Verdana" w:hAnsi="Verdana" w:cs="Arial"/>
          <w:sz w:val="20"/>
          <w:szCs w:val="20"/>
        </w:rPr>
        <w:t>ене</w:t>
      </w:r>
      <w:r w:rsidR="008D5020" w:rsidRPr="007F31B4">
        <w:rPr>
          <w:rFonts w:ascii="Verdana" w:hAnsi="Verdana" w:cs="Arial"/>
          <w:sz w:val="20"/>
          <w:szCs w:val="20"/>
        </w:rPr>
        <w:t xml:space="preserve"> </w:t>
      </w:r>
      <w:r w:rsidRPr="007F31B4">
        <w:rPr>
          <w:rFonts w:ascii="Verdana" w:hAnsi="Verdana" w:cs="Arial"/>
          <w:sz w:val="20"/>
          <w:szCs w:val="20"/>
        </w:rPr>
        <w:t xml:space="preserve">Акций </w:t>
      </w:r>
      <w:r w:rsidR="008F1FB9" w:rsidRPr="007F31B4">
        <w:rPr>
          <w:rFonts w:ascii="Verdana" w:hAnsi="Verdana" w:cs="Arial"/>
          <w:sz w:val="20"/>
          <w:szCs w:val="20"/>
        </w:rPr>
        <w:t>является существенным условием Договора</w:t>
      </w:r>
      <w:r w:rsidR="009B7513" w:rsidRPr="007F31B4">
        <w:rPr>
          <w:rFonts w:ascii="Verdana" w:hAnsi="Verdana" w:cs="Arial"/>
          <w:sz w:val="20"/>
          <w:szCs w:val="20"/>
        </w:rPr>
        <w:t>.</w:t>
      </w:r>
    </w:p>
    <w:p w14:paraId="59719645" w14:textId="3F9897E6" w:rsidR="003D6000" w:rsidRPr="003D6000" w:rsidRDefault="003D6000" w:rsidP="003D6000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3D6000">
        <w:rPr>
          <w:rFonts w:ascii="Verdana" w:hAnsi="Verdana" w:cs="Arial"/>
          <w:sz w:val="20"/>
          <w:szCs w:val="20"/>
        </w:rPr>
        <w:t xml:space="preserve">Право собственности на Акции переходит к Покупателю в дату </w:t>
      </w:r>
      <w:r w:rsidRPr="003D6000">
        <w:rPr>
          <w:rStyle w:val="blk"/>
          <w:rFonts w:ascii="Verdana" w:hAnsi="Verdana" w:cs="Arial"/>
          <w:sz w:val="20"/>
          <w:szCs w:val="20"/>
        </w:rPr>
        <w:t>внесения приходной записи по лицевому счету Покупателя, открытом</w:t>
      </w:r>
      <w:r>
        <w:rPr>
          <w:rStyle w:val="blk"/>
          <w:rFonts w:ascii="Verdana" w:hAnsi="Verdana" w:cs="Arial"/>
          <w:sz w:val="20"/>
          <w:szCs w:val="20"/>
        </w:rPr>
        <w:t xml:space="preserve">у в реестре акционеров Общества. </w:t>
      </w:r>
      <w:r w:rsidRPr="003D6000">
        <w:rPr>
          <w:rFonts w:ascii="Verdana" w:hAnsi="Verdana" w:cs="Arial"/>
          <w:sz w:val="20"/>
          <w:szCs w:val="20"/>
        </w:rPr>
        <w:t xml:space="preserve">Стороны договорились, что об отчуждении Акций Общество будет уведомлено Покупателем в течение </w:t>
      </w:r>
      <w:r>
        <w:rPr>
          <w:rFonts w:ascii="Verdana" w:hAnsi="Verdana" w:cs="Arial"/>
          <w:sz w:val="20"/>
          <w:szCs w:val="20"/>
        </w:rPr>
        <w:t>3 (т</w:t>
      </w:r>
      <w:r w:rsidRPr="003D6000">
        <w:rPr>
          <w:rFonts w:ascii="Verdana" w:hAnsi="Verdana" w:cs="Arial"/>
          <w:sz w:val="20"/>
          <w:szCs w:val="20"/>
        </w:rPr>
        <w:t xml:space="preserve">рех) </w:t>
      </w:r>
      <w:r>
        <w:rPr>
          <w:rFonts w:ascii="Verdana" w:hAnsi="Verdana" w:cs="Arial"/>
          <w:sz w:val="20"/>
          <w:szCs w:val="20"/>
        </w:rPr>
        <w:t>р</w:t>
      </w:r>
      <w:r w:rsidRPr="003D6000">
        <w:rPr>
          <w:rFonts w:ascii="Verdana" w:hAnsi="Verdana" w:cs="Arial"/>
          <w:sz w:val="20"/>
          <w:szCs w:val="20"/>
        </w:rPr>
        <w:t>абочих дней с момента перехода прав на Акции к Покупателю</w:t>
      </w:r>
      <w:r>
        <w:rPr>
          <w:rFonts w:ascii="Verdana" w:hAnsi="Verdana" w:cs="Arial"/>
          <w:sz w:val="20"/>
          <w:szCs w:val="20"/>
        </w:rPr>
        <w:t>.</w:t>
      </w:r>
    </w:p>
    <w:p w14:paraId="75DD9B6E" w14:textId="03A076C4" w:rsidR="00641A56" w:rsidRPr="007F31B4" w:rsidRDefault="007A3070" w:rsidP="007F31B4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Учитывая, что (</w:t>
      </w:r>
      <w:r w:rsidRPr="007F31B4">
        <w:rPr>
          <w:rFonts w:ascii="Verdana" w:hAnsi="Verdana"/>
          <w:sz w:val="20"/>
          <w:szCs w:val="20"/>
          <w:lang w:val="en-US"/>
        </w:rPr>
        <w:t>i</w:t>
      </w:r>
      <w:r w:rsidRPr="007F31B4">
        <w:rPr>
          <w:rFonts w:ascii="Verdana" w:hAnsi="Verdana"/>
          <w:sz w:val="20"/>
          <w:szCs w:val="20"/>
        </w:rPr>
        <w:t xml:space="preserve">) </w:t>
      </w:r>
      <w:r w:rsidR="00641A56" w:rsidRPr="007F31B4">
        <w:rPr>
          <w:rFonts w:ascii="Verdana" w:hAnsi="Verdana"/>
          <w:sz w:val="20"/>
          <w:szCs w:val="20"/>
        </w:rPr>
        <w:t xml:space="preserve">Цена </w:t>
      </w:r>
      <w:r w:rsidR="00B30A2A" w:rsidRPr="007F31B4">
        <w:rPr>
          <w:rFonts w:ascii="Verdana" w:hAnsi="Verdana"/>
          <w:sz w:val="20"/>
          <w:szCs w:val="20"/>
        </w:rPr>
        <w:t xml:space="preserve">Акций </w:t>
      </w:r>
      <w:r w:rsidR="00641A56" w:rsidRPr="007F31B4">
        <w:rPr>
          <w:rFonts w:ascii="Verdana" w:hAnsi="Verdana"/>
          <w:sz w:val="20"/>
          <w:szCs w:val="20"/>
        </w:rPr>
        <w:t>о</w:t>
      </w:r>
      <w:r w:rsidRPr="007F31B4">
        <w:rPr>
          <w:rFonts w:ascii="Verdana" w:hAnsi="Verdana"/>
          <w:sz w:val="20"/>
          <w:szCs w:val="20"/>
        </w:rPr>
        <w:t>пределена</w:t>
      </w:r>
      <w:r w:rsidR="009B5673" w:rsidRPr="007F31B4">
        <w:rPr>
          <w:rFonts w:ascii="Verdana" w:hAnsi="Verdana"/>
          <w:sz w:val="20"/>
          <w:szCs w:val="20"/>
        </w:rPr>
        <w:t xml:space="preserve"> в</w:t>
      </w:r>
      <w:r w:rsidRPr="007F31B4">
        <w:rPr>
          <w:rFonts w:ascii="Verdana" w:hAnsi="Verdana"/>
          <w:sz w:val="20"/>
          <w:szCs w:val="20"/>
        </w:rPr>
        <w:t xml:space="preserve"> </w:t>
      </w:r>
      <w:r w:rsidR="00104682" w:rsidRPr="007F31B4">
        <w:rPr>
          <w:rFonts w:ascii="Verdana" w:hAnsi="Verdana"/>
          <w:sz w:val="20"/>
          <w:szCs w:val="20"/>
        </w:rPr>
        <w:t>п. 2</w:t>
      </w:r>
      <w:r w:rsidR="00641A56" w:rsidRPr="007F31B4">
        <w:rPr>
          <w:rFonts w:ascii="Verdana" w:hAnsi="Verdana"/>
          <w:sz w:val="20"/>
          <w:szCs w:val="20"/>
        </w:rPr>
        <w:t>.1 Договора,</w:t>
      </w:r>
      <w:r w:rsidRPr="007F31B4">
        <w:rPr>
          <w:rFonts w:ascii="Verdana" w:hAnsi="Verdana"/>
          <w:sz w:val="20"/>
          <w:szCs w:val="20"/>
        </w:rPr>
        <w:t xml:space="preserve"> и</w:t>
      </w:r>
      <w:r w:rsidR="00641A56" w:rsidRPr="007F31B4">
        <w:rPr>
          <w:rFonts w:ascii="Verdana" w:hAnsi="Verdana"/>
          <w:sz w:val="20"/>
          <w:szCs w:val="20"/>
        </w:rPr>
        <w:t xml:space="preserve"> </w:t>
      </w:r>
      <w:r w:rsidRPr="007F31B4">
        <w:rPr>
          <w:rFonts w:ascii="Verdana" w:hAnsi="Verdana"/>
          <w:sz w:val="20"/>
          <w:szCs w:val="20"/>
        </w:rPr>
        <w:t>(</w:t>
      </w:r>
      <w:r w:rsidRPr="007F31B4">
        <w:rPr>
          <w:rFonts w:ascii="Verdana" w:hAnsi="Verdana"/>
          <w:sz w:val="20"/>
          <w:szCs w:val="20"/>
          <w:lang w:val="en-US"/>
        </w:rPr>
        <w:t>ii</w:t>
      </w:r>
      <w:r w:rsidRPr="007F31B4">
        <w:rPr>
          <w:rFonts w:ascii="Verdana" w:hAnsi="Verdana"/>
          <w:sz w:val="20"/>
          <w:szCs w:val="20"/>
        </w:rPr>
        <w:t>) Покупатель принял решение о заключении Договора на основании</w:t>
      </w:r>
      <w:r w:rsidR="00641A56" w:rsidRPr="007F31B4">
        <w:rPr>
          <w:rFonts w:ascii="Verdana" w:hAnsi="Verdana"/>
          <w:sz w:val="20"/>
          <w:szCs w:val="20"/>
        </w:rPr>
        <w:t xml:space="preserve"> анализа документов</w:t>
      </w:r>
      <w:r w:rsidR="00C97C8A">
        <w:rPr>
          <w:rFonts w:ascii="Verdana" w:hAnsi="Verdana"/>
          <w:sz w:val="20"/>
          <w:szCs w:val="20"/>
        </w:rPr>
        <w:t xml:space="preserve"> </w:t>
      </w:r>
      <w:r w:rsidR="00C97C8A">
        <w:rPr>
          <w:rFonts w:ascii="Verdana" w:hAnsi="Verdana" w:cs="Arial"/>
          <w:sz w:val="20"/>
          <w:szCs w:val="20"/>
        </w:rPr>
        <w:t>об Акциях</w:t>
      </w:r>
      <w:r w:rsidR="00C97C8A" w:rsidRPr="00C129CE">
        <w:rPr>
          <w:rFonts w:ascii="Verdana" w:hAnsi="Verdana" w:cs="Arial"/>
          <w:sz w:val="20"/>
          <w:szCs w:val="20"/>
        </w:rPr>
        <w:t>,</w:t>
      </w:r>
      <w:r w:rsidR="00C97C8A">
        <w:rPr>
          <w:rFonts w:ascii="Verdana" w:hAnsi="Verdana" w:cs="Arial"/>
          <w:sz w:val="20"/>
          <w:szCs w:val="20"/>
        </w:rPr>
        <w:t xml:space="preserve"> титуле и правах Продавца на Акции</w:t>
      </w:r>
      <w:r w:rsidR="00C97C8A" w:rsidRPr="00DC2D6E">
        <w:rPr>
          <w:rFonts w:ascii="Verdana" w:hAnsi="Verdana" w:cs="Arial"/>
          <w:sz w:val="20"/>
          <w:szCs w:val="20"/>
        </w:rPr>
        <w:t>,</w:t>
      </w:r>
      <w:r w:rsidR="00C97C8A">
        <w:rPr>
          <w:rFonts w:ascii="Verdana" w:hAnsi="Verdana" w:cs="Arial"/>
          <w:sz w:val="20"/>
          <w:szCs w:val="20"/>
        </w:rPr>
        <w:t xml:space="preserve"> правовом</w:t>
      </w:r>
      <w:r w:rsidR="00C97C8A" w:rsidRPr="00DC2D6E">
        <w:rPr>
          <w:rFonts w:ascii="Verdana" w:hAnsi="Verdana" w:cs="Arial"/>
          <w:sz w:val="20"/>
          <w:szCs w:val="20"/>
        </w:rPr>
        <w:t>,</w:t>
      </w:r>
      <w:r w:rsidR="00C97C8A">
        <w:rPr>
          <w:rFonts w:ascii="Verdana" w:hAnsi="Verdana" w:cs="Arial"/>
          <w:sz w:val="20"/>
          <w:szCs w:val="20"/>
        </w:rPr>
        <w:t xml:space="preserve"> финансовом статусе Общества и</w:t>
      </w:r>
      <w:r w:rsidR="00641A56" w:rsidRPr="007F31B4">
        <w:rPr>
          <w:rFonts w:ascii="Verdana" w:hAnsi="Verdana"/>
          <w:sz w:val="20"/>
          <w:szCs w:val="20"/>
        </w:rPr>
        <w:t xml:space="preserve"> о деятельности Общества (как указано в </w:t>
      </w:r>
      <w:r w:rsidRPr="007F31B4">
        <w:rPr>
          <w:rFonts w:ascii="Verdana" w:hAnsi="Verdana"/>
          <w:sz w:val="20"/>
          <w:szCs w:val="20"/>
        </w:rPr>
        <w:t>п. 4.2.9</w:t>
      </w:r>
      <w:r w:rsidR="00641A56" w:rsidRPr="007F31B4">
        <w:rPr>
          <w:rFonts w:ascii="Verdana" w:hAnsi="Verdana"/>
          <w:sz w:val="20"/>
          <w:szCs w:val="20"/>
        </w:rPr>
        <w:t xml:space="preserve"> Договора), Покупатель не имеет права требовать снижения Цены </w:t>
      </w:r>
      <w:r w:rsidR="00B30A2A" w:rsidRPr="007F31B4">
        <w:rPr>
          <w:rFonts w:ascii="Verdana" w:hAnsi="Verdana"/>
          <w:sz w:val="20"/>
          <w:szCs w:val="20"/>
        </w:rPr>
        <w:t xml:space="preserve">Акций </w:t>
      </w:r>
      <w:r w:rsidR="004B789C" w:rsidRPr="007F31B4">
        <w:rPr>
          <w:rFonts w:ascii="Verdana" w:hAnsi="Verdana"/>
          <w:sz w:val="20"/>
          <w:szCs w:val="20"/>
        </w:rPr>
        <w:t>в том числе, но не исключительно, по правилам ст.</w:t>
      </w:r>
      <w:r w:rsidR="00C97C8A">
        <w:rPr>
          <w:rFonts w:ascii="Verdana" w:hAnsi="Verdana"/>
          <w:sz w:val="20"/>
          <w:szCs w:val="20"/>
        </w:rPr>
        <w:t xml:space="preserve"> 475</w:t>
      </w:r>
      <w:r w:rsidR="00C97C8A" w:rsidRPr="00E83D03">
        <w:rPr>
          <w:rFonts w:ascii="Verdana" w:hAnsi="Verdana"/>
          <w:sz w:val="20"/>
          <w:szCs w:val="20"/>
        </w:rPr>
        <w:t>,</w:t>
      </w:r>
      <w:r w:rsidR="00C97C8A">
        <w:rPr>
          <w:rFonts w:ascii="Verdana" w:hAnsi="Verdana"/>
          <w:sz w:val="20"/>
          <w:szCs w:val="20"/>
        </w:rPr>
        <w:t xml:space="preserve"> </w:t>
      </w:r>
      <w:r w:rsidR="00C97C8A" w:rsidRPr="007F31B4">
        <w:rPr>
          <w:rFonts w:ascii="Verdana" w:hAnsi="Verdana"/>
          <w:sz w:val="20"/>
          <w:szCs w:val="20"/>
        </w:rPr>
        <w:t xml:space="preserve">ст. </w:t>
      </w:r>
      <w:r w:rsidR="004B789C" w:rsidRPr="007F31B4">
        <w:rPr>
          <w:rFonts w:ascii="Verdana" w:hAnsi="Verdana"/>
          <w:sz w:val="20"/>
          <w:szCs w:val="20"/>
        </w:rPr>
        <w:t xml:space="preserve">503 ГК РФ. Стороны настоящим подтверждают, что </w:t>
      </w:r>
      <w:r w:rsidRPr="007F31B4">
        <w:rPr>
          <w:rFonts w:ascii="Verdana" w:hAnsi="Verdana"/>
          <w:sz w:val="20"/>
          <w:szCs w:val="20"/>
        </w:rPr>
        <w:t xml:space="preserve">настоящий пункт является отказом Покупателя от права в </w:t>
      </w:r>
      <w:r w:rsidRPr="007F31B4">
        <w:rPr>
          <w:rFonts w:ascii="Verdana" w:hAnsi="Verdana"/>
          <w:sz w:val="20"/>
          <w:szCs w:val="20"/>
        </w:rPr>
        <w:lastRenderedPageBreak/>
        <w:t>соответствии с</w:t>
      </w:r>
      <w:r w:rsidR="00C97C8A">
        <w:rPr>
          <w:rFonts w:ascii="Verdana" w:hAnsi="Verdana"/>
          <w:sz w:val="20"/>
          <w:szCs w:val="20"/>
        </w:rPr>
        <w:t>о</w:t>
      </w:r>
      <w:r w:rsidRPr="007F31B4">
        <w:rPr>
          <w:rFonts w:ascii="Verdana" w:hAnsi="Verdana"/>
          <w:sz w:val="20"/>
          <w:szCs w:val="20"/>
        </w:rPr>
        <w:t xml:space="preserve"> ст. 450.1 ГК РФ.</w:t>
      </w:r>
      <w:r w:rsidR="00090156" w:rsidRPr="007F31B4">
        <w:rPr>
          <w:rFonts w:ascii="Verdana" w:hAnsi="Verdana"/>
          <w:sz w:val="20"/>
          <w:szCs w:val="20"/>
        </w:rPr>
        <w:t xml:space="preserve"> Стороны также подтверждают, что направление Покупателем требования об уменьшении Цены </w:t>
      </w:r>
      <w:r w:rsidR="009B5673" w:rsidRPr="007F31B4">
        <w:rPr>
          <w:rFonts w:ascii="Verdana" w:hAnsi="Verdana"/>
          <w:sz w:val="20"/>
          <w:szCs w:val="20"/>
        </w:rPr>
        <w:t>Акций</w:t>
      </w:r>
      <w:r w:rsidR="00090156" w:rsidRPr="007F31B4">
        <w:rPr>
          <w:rFonts w:ascii="Verdana" w:hAnsi="Verdana"/>
          <w:sz w:val="20"/>
          <w:szCs w:val="20"/>
        </w:rPr>
        <w:t xml:space="preserve"> </w:t>
      </w:r>
      <w:r w:rsidR="006D5A86">
        <w:rPr>
          <w:rFonts w:ascii="Verdana" w:hAnsi="Verdana"/>
          <w:sz w:val="20"/>
          <w:szCs w:val="20"/>
        </w:rPr>
        <w:t>(включая Отложенную Цену Акций</w:t>
      </w:r>
      <w:r w:rsidR="00C97C8A">
        <w:rPr>
          <w:rFonts w:ascii="Verdana" w:hAnsi="Verdana"/>
          <w:sz w:val="20"/>
          <w:szCs w:val="20"/>
        </w:rPr>
        <w:t xml:space="preserve">) </w:t>
      </w:r>
      <w:r w:rsidR="00090156" w:rsidRPr="007F31B4">
        <w:rPr>
          <w:rFonts w:ascii="Verdana" w:hAnsi="Verdana"/>
          <w:sz w:val="20"/>
          <w:szCs w:val="20"/>
        </w:rPr>
        <w:t>является злоупотреблением правом в соответствии с</w:t>
      </w:r>
      <w:r w:rsidR="00C97C8A">
        <w:rPr>
          <w:rFonts w:ascii="Verdana" w:hAnsi="Verdana"/>
          <w:sz w:val="20"/>
          <w:szCs w:val="20"/>
        </w:rPr>
        <w:t>о</w:t>
      </w:r>
      <w:r w:rsidR="00090156" w:rsidRPr="007F31B4">
        <w:rPr>
          <w:rFonts w:ascii="Verdana" w:hAnsi="Verdana"/>
          <w:sz w:val="20"/>
          <w:szCs w:val="20"/>
        </w:rPr>
        <w:t xml:space="preserve"> ст. 10 ГК РФ.</w:t>
      </w:r>
    </w:p>
    <w:p w14:paraId="0C239972" w14:textId="08160264" w:rsidR="00104682" w:rsidRPr="00CC0D56" w:rsidRDefault="00342759" w:rsidP="00CC0D56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contextualSpacing w:val="0"/>
        <w:jc w:val="both"/>
        <w:rPr>
          <w:rFonts w:ascii="Verdana" w:eastAsia="Verdana" w:hAnsi="Verdana" w:cs="Arial"/>
          <w:color w:val="000000"/>
          <w:kern w:val="24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Продавец обязуется совершить все</w:t>
      </w:r>
      <w:r w:rsidR="00581BB3" w:rsidRPr="007F31B4">
        <w:rPr>
          <w:rFonts w:ascii="Verdana" w:hAnsi="Verdana"/>
          <w:sz w:val="20"/>
          <w:szCs w:val="20"/>
        </w:rPr>
        <w:t xml:space="preserve"> и любые</w:t>
      </w:r>
      <w:r w:rsidRPr="007F31B4">
        <w:rPr>
          <w:rFonts w:ascii="Verdana" w:hAnsi="Verdana"/>
          <w:sz w:val="20"/>
          <w:szCs w:val="20"/>
        </w:rPr>
        <w:t xml:space="preserve"> действия, связанные с передачей </w:t>
      </w:r>
      <w:r w:rsidR="00B30A2A" w:rsidRPr="007F31B4">
        <w:rPr>
          <w:rFonts w:ascii="Verdana" w:hAnsi="Verdana"/>
          <w:sz w:val="20"/>
          <w:szCs w:val="20"/>
        </w:rPr>
        <w:t>Акций</w:t>
      </w:r>
      <w:r w:rsidRPr="007F31B4">
        <w:rPr>
          <w:rFonts w:ascii="Verdana" w:hAnsi="Verdana"/>
          <w:sz w:val="20"/>
          <w:szCs w:val="20"/>
        </w:rPr>
        <w:t xml:space="preserve"> Покупателю</w:t>
      </w:r>
      <w:r w:rsidR="00B30A2A" w:rsidRPr="007F31B4">
        <w:rPr>
          <w:rFonts w:ascii="Verdana" w:hAnsi="Verdana"/>
          <w:sz w:val="20"/>
          <w:szCs w:val="20"/>
        </w:rPr>
        <w:t xml:space="preserve"> (в том числе подать передаточное распоряжение для</w:t>
      </w:r>
      <w:r w:rsidR="007062BB" w:rsidRPr="007F31B4">
        <w:rPr>
          <w:rFonts w:ascii="Verdana" w:hAnsi="Verdana"/>
          <w:sz w:val="20"/>
          <w:szCs w:val="20"/>
        </w:rPr>
        <w:t xml:space="preserve"> перехода права собственности на Акции)</w:t>
      </w:r>
      <w:r w:rsidR="00CC0D56">
        <w:rPr>
          <w:rFonts w:ascii="Verdana" w:hAnsi="Verdana"/>
          <w:sz w:val="20"/>
          <w:szCs w:val="20"/>
        </w:rPr>
        <w:t xml:space="preserve"> </w:t>
      </w:r>
      <w:r w:rsidR="00104682" w:rsidRPr="007F31B4">
        <w:rPr>
          <w:rFonts w:ascii="Verdana" w:hAnsi="Verdana"/>
          <w:sz w:val="20"/>
          <w:szCs w:val="20"/>
        </w:rPr>
        <w:t xml:space="preserve">в </w:t>
      </w:r>
      <w:r w:rsidR="00746053">
        <w:rPr>
          <w:rFonts w:ascii="Verdana" w:hAnsi="Verdana"/>
          <w:sz w:val="20"/>
          <w:szCs w:val="20"/>
        </w:rPr>
        <w:t>срок не позднее</w:t>
      </w:r>
      <w:r w:rsidR="00104682" w:rsidRPr="007F31B4">
        <w:rPr>
          <w:rFonts w:ascii="Verdana" w:hAnsi="Verdana"/>
          <w:sz w:val="20"/>
          <w:szCs w:val="20"/>
        </w:rPr>
        <w:t xml:space="preserve"> 1</w:t>
      </w:r>
      <w:r w:rsidRPr="007F31B4">
        <w:rPr>
          <w:rFonts w:ascii="Verdana" w:hAnsi="Verdana"/>
          <w:sz w:val="20"/>
          <w:szCs w:val="20"/>
        </w:rPr>
        <w:t xml:space="preserve"> (</w:t>
      </w:r>
      <w:r w:rsidR="00CC0D56">
        <w:rPr>
          <w:rFonts w:ascii="Verdana" w:hAnsi="Verdana"/>
          <w:sz w:val="20"/>
          <w:szCs w:val="20"/>
        </w:rPr>
        <w:t>о</w:t>
      </w:r>
      <w:r w:rsidR="00104682" w:rsidRPr="007F31B4">
        <w:rPr>
          <w:rFonts w:ascii="Verdana" w:hAnsi="Verdana"/>
          <w:sz w:val="20"/>
          <w:szCs w:val="20"/>
        </w:rPr>
        <w:t>дного</w:t>
      </w:r>
      <w:r w:rsidRPr="007F31B4">
        <w:rPr>
          <w:rFonts w:ascii="Verdana" w:hAnsi="Verdana"/>
          <w:sz w:val="20"/>
          <w:szCs w:val="20"/>
        </w:rPr>
        <w:t>) рабоч</w:t>
      </w:r>
      <w:r w:rsidR="00104682" w:rsidRPr="007F31B4">
        <w:rPr>
          <w:rFonts w:ascii="Verdana" w:hAnsi="Verdana"/>
          <w:sz w:val="20"/>
          <w:szCs w:val="20"/>
        </w:rPr>
        <w:t>его</w:t>
      </w:r>
      <w:r w:rsidRPr="007F31B4">
        <w:rPr>
          <w:rFonts w:ascii="Verdana" w:hAnsi="Verdana"/>
          <w:sz w:val="20"/>
          <w:szCs w:val="20"/>
        </w:rPr>
        <w:t xml:space="preserve"> дн</w:t>
      </w:r>
      <w:r w:rsidR="00104682" w:rsidRPr="007F31B4">
        <w:rPr>
          <w:rFonts w:ascii="Verdana" w:hAnsi="Verdana"/>
          <w:sz w:val="20"/>
          <w:szCs w:val="20"/>
        </w:rPr>
        <w:t>я</w:t>
      </w:r>
      <w:r w:rsidR="00CC0D56">
        <w:rPr>
          <w:rFonts w:ascii="Verdana" w:hAnsi="Verdana"/>
          <w:sz w:val="20"/>
          <w:szCs w:val="20"/>
        </w:rPr>
        <w:t xml:space="preserve">, следующего за датой полной оплаты </w:t>
      </w:r>
      <w:r w:rsidR="00CC0D56" w:rsidRPr="007F31B4">
        <w:rPr>
          <w:rFonts w:ascii="Verdana" w:hAnsi="Verdana" w:cs="Arial"/>
          <w:sz w:val="20"/>
          <w:szCs w:val="20"/>
        </w:rPr>
        <w:t>Фиксированной Цены Акций</w:t>
      </w:r>
      <w:r w:rsidR="00CC0D56">
        <w:rPr>
          <w:rFonts w:ascii="Verdana" w:hAnsi="Verdana"/>
          <w:sz w:val="20"/>
          <w:szCs w:val="20"/>
        </w:rPr>
        <w:t>.</w:t>
      </w:r>
      <w:r w:rsidR="00104682" w:rsidRPr="00CC0D56">
        <w:rPr>
          <w:rFonts w:ascii="Verdana" w:hAnsi="Verdana" w:cs="Arial"/>
          <w:sz w:val="20"/>
          <w:szCs w:val="20"/>
        </w:rPr>
        <w:t xml:space="preserve"> </w:t>
      </w:r>
    </w:p>
    <w:p w14:paraId="098E4CC6" w14:textId="77777777" w:rsidR="003F1156" w:rsidRPr="007F31B4" w:rsidRDefault="003F1156" w:rsidP="007F31B4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3323F6D6" w14:textId="480B9B37" w:rsidR="002F60DD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>ЗАВЕРЕНИЯ ПРОДАВЦА</w:t>
      </w:r>
    </w:p>
    <w:p w14:paraId="682139E3" w14:textId="618BB8E4" w:rsidR="00316A4C" w:rsidRPr="007F31B4" w:rsidRDefault="00121851" w:rsidP="007F31B4">
      <w:pPr>
        <w:pStyle w:val="a7"/>
        <w:numPr>
          <w:ilvl w:val="1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В связи с заключением и исполнением Договора Продавец предоставляет Покупателю заверения об обстоятельствах по смыслу ст. 431.2 ГК РФ, перечисленные в п. 3.3.1 – п. 3.3.7 Договора, на условиях, указанных в п. 3.1 – п. 3.2 Договора (далее – «</w:t>
      </w:r>
      <w:r w:rsidRPr="00DD663A">
        <w:rPr>
          <w:rFonts w:ascii="Verdana" w:hAnsi="Verdana" w:cs="Arial"/>
          <w:b/>
          <w:sz w:val="20"/>
          <w:szCs w:val="20"/>
        </w:rPr>
        <w:t>Заверения Продавца</w:t>
      </w:r>
      <w:r w:rsidRPr="00DD663A">
        <w:rPr>
          <w:rFonts w:ascii="Verdana" w:hAnsi="Verdana" w:cs="Arial"/>
          <w:sz w:val="20"/>
          <w:szCs w:val="20"/>
        </w:rPr>
        <w:t>»)</w:t>
      </w:r>
      <w:r w:rsidR="00B8073E" w:rsidRPr="007F31B4">
        <w:rPr>
          <w:rFonts w:ascii="Verdana" w:hAnsi="Verdana"/>
          <w:sz w:val="20"/>
          <w:szCs w:val="20"/>
        </w:rPr>
        <w:t>.</w:t>
      </w:r>
      <w:r w:rsidR="00581BB3" w:rsidRPr="007F31B4">
        <w:rPr>
          <w:rFonts w:ascii="Verdana" w:hAnsi="Verdana"/>
          <w:sz w:val="20"/>
          <w:szCs w:val="20"/>
        </w:rPr>
        <w:t xml:space="preserve"> </w:t>
      </w:r>
      <w:r w:rsidR="00185BAE">
        <w:rPr>
          <w:rFonts w:ascii="Verdana" w:hAnsi="Verdana"/>
          <w:sz w:val="20"/>
          <w:szCs w:val="20"/>
        </w:rPr>
        <w:t>З</w:t>
      </w:r>
      <w:r w:rsidR="00B20C9F">
        <w:rPr>
          <w:rFonts w:ascii="Verdana" w:hAnsi="Verdana"/>
          <w:sz w:val="20"/>
          <w:szCs w:val="20"/>
        </w:rPr>
        <w:t>аверения Продавца предоставляются</w:t>
      </w:r>
      <w:r w:rsidR="00581BB3" w:rsidRPr="007F31B4">
        <w:rPr>
          <w:rFonts w:ascii="Verdana" w:hAnsi="Verdana"/>
          <w:sz w:val="20"/>
          <w:szCs w:val="20"/>
        </w:rPr>
        <w:t xml:space="preserve"> Продавцом</w:t>
      </w:r>
      <w:r w:rsidR="00B20C9F">
        <w:rPr>
          <w:rFonts w:ascii="Verdana" w:hAnsi="Verdana"/>
          <w:sz w:val="20"/>
          <w:szCs w:val="20"/>
        </w:rPr>
        <w:t xml:space="preserve"> на дату</w:t>
      </w:r>
      <w:r w:rsidR="00581BB3" w:rsidRPr="007F31B4">
        <w:rPr>
          <w:rFonts w:ascii="Verdana" w:hAnsi="Verdana"/>
          <w:sz w:val="20"/>
          <w:szCs w:val="20"/>
        </w:rPr>
        <w:t xml:space="preserve"> </w:t>
      </w:r>
      <w:r w:rsidR="00B20C9F">
        <w:rPr>
          <w:rFonts w:ascii="Verdana" w:hAnsi="Verdana" w:cs="Arial"/>
          <w:sz w:val="20"/>
          <w:szCs w:val="20"/>
        </w:rPr>
        <w:t>заключения</w:t>
      </w:r>
      <w:r w:rsidR="00B20C9F" w:rsidRPr="00756B5B">
        <w:rPr>
          <w:rFonts w:ascii="Verdana" w:hAnsi="Verdana" w:cs="Arial"/>
          <w:sz w:val="20"/>
          <w:szCs w:val="20"/>
        </w:rPr>
        <w:t xml:space="preserve"> Договора и считаются предоставленными (повтор</w:t>
      </w:r>
      <w:r w:rsidR="00B20C9F">
        <w:rPr>
          <w:rFonts w:ascii="Verdana" w:hAnsi="Verdana" w:cs="Arial"/>
          <w:sz w:val="20"/>
          <w:szCs w:val="20"/>
        </w:rPr>
        <w:t xml:space="preserve">но заявленными) также </w:t>
      </w:r>
      <w:r w:rsidR="00581BB3" w:rsidRPr="007F31B4">
        <w:rPr>
          <w:rFonts w:ascii="Verdana" w:hAnsi="Verdana"/>
          <w:sz w:val="20"/>
          <w:szCs w:val="20"/>
        </w:rPr>
        <w:t xml:space="preserve">на дату перехода права собственности на </w:t>
      </w:r>
      <w:r w:rsidR="007062BB" w:rsidRPr="007F31B4">
        <w:rPr>
          <w:rFonts w:ascii="Verdana" w:hAnsi="Verdana"/>
          <w:sz w:val="20"/>
          <w:szCs w:val="20"/>
        </w:rPr>
        <w:t>Акции в пользу Покупателя</w:t>
      </w:r>
      <w:r w:rsidR="002C05F1" w:rsidRPr="007F31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DD663A">
        <w:rPr>
          <w:rFonts w:ascii="Verdana" w:hAnsi="Verdana" w:cs="Arial"/>
          <w:sz w:val="20"/>
          <w:szCs w:val="20"/>
        </w:rPr>
        <w:t xml:space="preserve">Каждое из Заверений Продавца является отдельным и независимым от других Заверений Продавца.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Фиксированную </w:t>
      </w:r>
      <w:r w:rsidR="00F13E99">
        <w:rPr>
          <w:rFonts w:ascii="Verdana" w:hAnsi="Verdana" w:cs="Arial"/>
          <w:sz w:val="20"/>
          <w:szCs w:val="20"/>
        </w:rPr>
        <w:t>Цену Акций</w:t>
      </w:r>
      <w:r w:rsidRPr="00DD663A">
        <w:rPr>
          <w:rFonts w:ascii="Verdana" w:hAnsi="Verdana" w:cs="Arial"/>
          <w:sz w:val="20"/>
          <w:szCs w:val="20"/>
        </w:rPr>
        <w:t>. Стороны согласовали и настоящим подтверждают, что Покупатель не имеет права в одностороннем порядке отказаться от Договора в случае недостоверности любого из Заверений Продавца по правилам п. 2 ст. 431.2 ГК РФ</w:t>
      </w:r>
    </w:p>
    <w:p w14:paraId="3F8C08D1" w14:textId="29B85FBF" w:rsidR="00316A4C" w:rsidRPr="007F31B4" w:rsidRDefault="00121851" w:rsidP="007F31B4">
      <w:pPr>
        <w:pStyle w:val="a7"/>
        <w:numPr>
          <w:ilvl w:val="1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DD663A">
        <w:rPr>
          <w:rFonts w:ascii="Verdana" w:eastAsiaTheme="minorHAnsi" w:hAnsi="Verdana" w:cs="Arial"/>
          <w:color w:val="000000"/>
          <w:sz w:val="20"/>
          <w:szCs w:val="20"/>
        </w:rPr>
        <w:t>Перечень Заверений Продавца, установленный в п. 3.3.1 – п. 3.3.7 Договора, является исчерпывающим</w:t>
      </w:r>
      <w:r w:rsidR="0049140C" w:rsidRPr="007F31B4">
        <w:rPr>
          <w:rFonts w:ascii="Verdana" w:eastAsiaTheme="minorHAnsi" w:hAnsi="Verdana"/>
          <w:color w:val="000000"/>
          <w:sz w:val="20"/>
          <w:szCs w:val="20"/>
          <w:lang w:eastAsia="en-US"/>
        </w:rPr>
        <w:t>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</w:t>
      </w:r>
      <w:r w:rsidR="00185BAE">
        <w:rPr>
          <w:rFonts w:ascii="Verdana" w:eastAsiaTheme="minorHAnsi" w:hAnsi="Verdana"/>
          <w:color w:val="000000"/>
          <w:sz w:val="20"/>
          <w:szCs w:val="20"/>
          <w:lang w:eastAsia="en-US"/>
        </w:rPr>
        <w:t>о</w:t>
      </w:r>
      <w:r w:rsidR="0049140C" w:rsidRPr="007F31B4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ст. 431.2 ГК РФ</w:t>
      </w:r>
      <w:r w:rsidR="00316A4C" w:rsidRPr="007F31B4">
        <w:rPr>
          <w:rFonts w:ascii="Verdana" w:eastAsiaTheme="minorHAnsi" w:hAnsi="Verdana"/>
          <w:color w:val="000000"/>
          <w:sz w:val="20"/>
          <w:szCs w:val="20"/>
          <w:lang w:eastAsia="en-US"/>
        </w:rPr>
        <w:t>.</w:t>
      </w:r>
    </w:p>
    <w:p w14:paraId="3C9F3E90" w14:textId="6447B903" w:rsidR="00316A4C" w:rsidRPr="007F31B4" w:rsidRDefault="00370706" w:rsidP="007F31B4">
      <w:pPr>
        <w:pStyle w:val="a7"/>
        <w:numPr>
          <w:ilvl w:val="1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napToGrid w:val="0"/>
          <w:sz w:val="20"/>
          <w:szCs w:val="20"/>
        </w:rPr>
        <w:t xml:space="preserve">Продавец </w:t>
      </w:r>
      <w:r>
        <w:rPr>
          <w:rFonts w:ascii="Verdana" w:hAnsi="Verdana" w:cs="Arial"/>
          <w:sz w:val="20"/>
          <w:szCs w:val="20"/>
        </w:rPr>
        <w:t>в соответствии с п. 3.1 – п. 3.2 Договора предоставляет Покупателю следующие Заверения Продавца</w:t>
      </w:r>
      <w:r w:rsidR="00FC3B73" w:rsidRPr="007F31B4">
        <w:rPr>
          <w:rFonts w:ascii="Verdana" w:hAnsi="Verdana"/>
          <w:snapToGrid w:val="0"/>
          <w:sz w:val="20"/>
          <w:szCs w:val="20"/>
        </w:rPr>
        <w:t>:</w:t>
      </w:r>
    </w:p>
    <w:p w14:paraId="337937BC" w14:textId="77777777" w:rsidR="00316A4C" w:rsidRPr="007F31B4" w:rsidRDefault="00B8073E" w:rsidP="007F31B4">
      <w:pPr>
        <w:pStyle w:val="a7"/>
        <w:numPr>
          <w:ilvl w:val="2"/>
          <w:numId w:val="35"/>
        </w:numPr>
        <w:tabs>
          <w:tab w:val="left" w:pos="1276"/>
        </w:tabs>
        <w:ind w:hanging="11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Продавец обладает правос</w:t>
      </w:r>
      <w:r w:rsidR="00316A4C" w:rsidRPr="007F31B4">
        <w:rPr>
          <w:rFonts w:ascii="Verdana" w:hAnsi="Verdana" w:cs="Arial"/>
          <w:sz w:val="20"/>
          <w:szCs w:val="20"/>
        </w:rPr>
        <w:t>пособностью и вправе заключить</w:t>
      </w:r>
      <w:r w:rsidRPr="007F31B4">
        <w:rPr>
          <w:rFonts w:ascii="Verdana" w:hAnsi="Verdana" w:cs="Arial"/>
          <w:sz w:val="20"/>
          <w:szCs w:val="20"/>
        </w:rPr>
        <w:t xml:space="preserve"> Договор;</w:t>
      </w:r>
    </w:p>
    <w:p w14:paraId="40203781" w14:textId="77777777" w:rsidR="00316A4C" w:rsidRPr="007F31B4" w:rsidRDefault="00316A4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</w:t>
      </w:r>
      <w:r w:rsidR="00B8073E" w:rsidRPr="007F31B4">
        <w:rPr>
          <w:rFonts w:ascii="Verdana" w:hAnsi="Verdana" w:cs="Arial"/>
          <w:sz w:val="20"/>
          <w:szCs w:val="20"/>
        </w:rPr>
        <w:t>родавец имеет все полномочия для выполнения взятых на себя обязательств по Договору, Договор устанавливает юридически действительные обязательства Продавца, исполнение которых может быть истребовано Покуп</w:t>
      </w:r>
      <w:r w:rsidRPr="007F31B4">
        <w:rPr>
          <w:rFonts w:ascii="Verdana" w:hAnsi="Verdana" w:cs="Arial"/>
          <w:sz w:val="20"/>
          <w:szCs w:val="20"/>
        </w:rPr>
        <w:t>ателем в принудительном порядке;</w:t>
      </w:r>
    </w:p>
    <w:p w14:paraId="7F567032" w14:textId="5AAFC4D0" w:rsidR="00316A4C" w:rsidRPr="007F31B4" w:rsidRDefault="00CB1A0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З</w:t>
      </w:r>
      <w:r w:rsidR="00B8073E" w:rsidRPr="007F31B4">
        <w:rPr>
          <w:rFonts w:ascii="Verdana" w:hAnsi="Verdana" w:cs="Arial"/>
          <w:sz w:val="20"/>
          <w:szCs w:val="20"/>
        </w:rPr>
        <w:t>аключение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действующего законодательства Российской Федерации;</w:t>
      </w:r>
    </w:p>
    <w:p w14:paraId="1269431D" w14:textId="77777777" w:rsidR="00316A4C" w:rsidRPr="007F31B4" w:rsidRDefault="00B8073E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Договор заключается Продавцом не вследствие стечения тяжелых обстоятельств на крайне </w:t>
      </w:r>
      <w:r w:rsidR="00316A4C" w:rsidRPr="007F31B4">
        <w:rPr>
          <w:rFonts w:ascii="Verdana" w:hAnsi="Verdana" w:cs="Arial"/>
          <w:sz w:val="20"/>
          <w:szCs w:val="20"/>
        </w:rPr>
        <w:t>невыгодных для себя условиях и</w:t>
      </w:r>
      <w:r w:rsidRPr="007F31B4">
        <w:rPr>
          <w:rFonts w:ascii="Verdana" w:hAnsi="Verdana" w:cs="Arial"/>
          <w:sz w:val="20"/>
          <w:szCs w:val="20"/>
        </w:rPr>
        <w:t xml:space="preserve"> Договор не является для него кабальной сделкой;</w:t>
      </w:r>
    </w:p>
    <w:p w14:paraId="40073CCF" w14:textId="77777777" w:rsidR="00316A4C" w:rsidRPr="007F31B4" w:rsidRDefault="00CB1A0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З</w:t>
      </w:r>
      <w:r w:rsidR="00B8073E" w:rsidRPr="007F31B4">
        <w:rPr>
          <w:rFonts w:ascii="Verdana" w:hAnsi="Verdana" w:cs="Arial"/>
          <w:sz w:val="20"/>
          <w:szCs w:val="20"/>
        </w:rPr>
        <w:t xml:space="preserve">аключение Договора не противоречит внутренним и учредительным </w:t>
      </w:r>
      <w:r w:rsidRPr="007F31B4">
        <w:rPr>
          <w:rFonts w:ascii="Verdana" w:hAnsi="Verdana" w:cs="Arial"/>
          <w:sz w:val="20"/>
          <w:szCs w:val="20"/>
        </w:rPr>
        <w:t>документам</w:t>
      </w:r>
      <w:r w:rsidR="00B8073E" w:rsidRPr="007F31B4">
        <w:rPr>
          <w:rFonts w:ascii="Verdana" w:hAnsi="Verdana" w:cs="Arial"/>
          <w:sz w:val="20"/>
          <w:szCs w:val="20"/>
        </w:rPr>
        <w:t xml:space="preserve"> Продавца;</w:t>
      </w:r>
    </w:p>
    <w:p w14:paraId="5F2AA51A" w14:textId="77777777" w:rsidR="00316A4C" w:rsidRPr="007F31B4" w:rsidRDefault="00CB1A0C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Д</w:t>
      </w:r>
      <w:r w:rsidR="00B8073E" w:rsidRPr="007F31B4">
        <w:rPr>
          <w:rFonts w:ascii="Verdana" w:hAnsi="Verdana" w:cs="Arial"/>
          <w:sz w:val="20"/>
          <w:szCs w:val="20"/>
        </w:rPr>
        <w:t>ля заключения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</w:t>
      </w:r>
      <w:r w:rsidR="00FC3B73" w:rsidRPr="007F31B4">
        <w:rPr>
          <w:rFonts w:ascii="Verdana" w:hAnsi="Verdana" w:cs="Arial"/>
          <w:sz w:val="20"/>
          <w:szCs w:val="20"/>
        </w:rPr>
        <w:t>,</w:t>
      </w:r>
      <w:r w:rsidR="00B8073E" w:rsidRPr="007F31B4">
        <w:rPr>
          <w:rFonts w:ascii="Verdana" w:hAnsi="Verdana" w:cs="Arial"/>
          <w:sz w:val="20"/>
          <w:szCs w:val="20"/>
        </w:rPr>
        <w:t xml:space="preserve"> внутренними документами Продавца</w:t>
      </w:r>
      <w:r w:rsidR="00FC3B73" w:rsidRPr="007F31B4">
        <w:rPr>
          <w:rFonts w:ascii="Verdana" w:hAnsi="Verdana" w:cs="Arial"/>
          <w:sz w:val="20"/>
          <w:szCs w:val="20"/>
        </w:rPr>
        <w:t xml:space="preserve"> и Общества</w:t>
      </w:r>
      <w:r w:rsidR="00B8073E" w:rsidRPr="007F31B4">
        <w:rPr>
          <w:rFonts w:ascii="Verdana" w:hAnsi="Verdana" w:cs="Arial"/>
          <w:sz w:val="20"/>
          <w:szCs w:val="20"/>
        </w:rPr>
        <w:t xml:space="preserve">; </w:t>
      </w:r>
    </w:p>
    <w:p w14:paraId="448CEB1E" w14:textId="020CC1E6" w:rsidR="00B8073E" w:rsidRPr="007F31B4" w:rsidRDefault="00B8073E" w:rsidP="007F31B4">
      <w:pPr>
        <w:pStyle w:val="a7"/>
        <w:numPr>
          <w:ilvl w:val="2"/>
          <w:numId w:val="35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Продавец является законным собственником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имеет право распоряжаться </w:t>
      </w:r>
      <w:r w:rsidR="007062BB" w:rsidRPr="007F31B4">
        <w:rPr>
          <w:rFonts w:ascii="Verdana" w:hAnsi="Verdana" w:cs="Arial"/>
          <w:sz w:val="20"/>
          <w:szCs w:val="20"/>
        </w:rPr>
        <w:t>Акциями</w:t>
      </w:r>
      <w:r w:rsidRPr="007F31B4">
        <w:rPr>
          <w:rFonts w:ascii="Verdana" w:hAnsi="Verdana" w:cs="Arial"/>
          <w:sz w:val="20"/>
          <w:szCs w:val="20"/>
        </w:rPr>
        <w:t xml:space="preserve">. </w:t>
      </w:r>
      <w:r w:rsidR="007062BB" w:rsidRPr="007F31B4">
        <w:rPr>
          <w:rFonts w:ascii="Verdana" w:hAnsi="Verdana" w:cs="Arial"/>
          <w:sz w:val="20"/>
          <w:szCs w:val="20"/>
        </w:rPr>
        <w:t>Акции</w:t>
      </w:r>
      <w:r w:rsidRPr="007F31B4">
        <w:rPr>
          <w:rFonts w:ascii="Verdana" w:hAnsi="Verdana" w:cs="Arial"/>
          <w:sz w:val="20"/>
          <w:szCs w:val="20"/>
        </w:rPr>
        <w:t xml:space="preserve"> как в целом, так и в части, не продан</w:t>
      </w:r>
      <w:r w:rsidR="007062BB" w:rsidRPr="007F31B4">
        <w:rPr>
          <w:rFonts w:ascii="Verdana" w:hAnsi="Verdana" w:cs="Arial"/>
          <w:sz w:val="20"/>
          <w:szCs w:val="20"/>
        </w:rPr>
        <w:t>ы</w:t>
      </w:r>
      <w:r w:rsidRPr="007F31B4">
        <w:rPr>
          <w:rFonts w:ascii="Verdana" w:hAnsi="Verdana" w:cs="Arial"/>
          <w:sz w:val="20"/>
          <w:szCs w:val="20"/>
        </w:rPr>
        <w:t>, не отчужден</w:t>
      </w:r>
      <w:r w:rsidR="007062BB" w:rsidRPr="007F31B4">
        <w:rPr>
          <w:rFonts w:ascii="Verdana" w:hAnsi="Verdana" w:cs="Arial"/>
          <w:sz w:val="20"/>
          <w:szCs w:val="20"/>
        </w:rPr>
        <w:t>ы</w:t>
      </w:r>
      <w:r w:rsidRPr="007F31B4">
        <w:rPr>
          <w:rFonts w:ascii="Verdana" w:hAnsi="Verdana" w:cs="Arial"/>
          <w:sz w:val="20"/>
          <w:szCs w:val="20"/>
        </w:rPr>
        <w:t xml:space="preserve"> каким-либо иным способом третьим лицам, не обременен</w:t>
      </w:r>
      <w:r w:rsidR="007062BB" w:rsidRPr="007F31B4">
        <w:rPr>
          <w:rFonts w:ascii="Verdana" w:hAnsi="Verdana" w:cs="Arial"/>
          <w:sz w:val="20"/>
          <w:szCs w:val="20"/>
        </w:rPr>
        <w:t>ы</w:t>
      </w:r>
      <w:r w:rsidRPr="007F31B4">
        <w:rPr>
          <w:rFonts w:ascii="Verdana" w:hAnsi="Verdana" w:cs="Arial"/>
          <w:sz w:val="20"/>
          <w:szCs w:val="20"/>
        </w:rPr>
        <w:t xml:space="preserve">, не </w:t>
      </w:r>
      <w:r w:rsidR="00581BB3" w:rsidRPr="007F31B4">
        <w:rPr>
          <w:rFonts w:ascii="Verdana" w:hAnsi="Verdana" w:cs="Arial"/>
          <w:sz w:val="20"/>
          <w:szCs w:val="20"/>
        </w:rPr>
        <w:t>явля</w:t>
      </w:r>
      <w:r w:rsidR="007062BB" w:rsidRPr="007F31B4">
        <w:rPr>
          <w:rFonts w:ascii="Verdana" w:hAnsi="Verdana" w:cs="Arial"/>
          <w:sz w:val="20"/>
          <w:szCs w:val="20"/>
        </w:rPr>
        <w:t>ю</w:t>
      </w:r>
      <w:r w:rsidR="00581BB3" w:rsidRPr="007F31B4">
        <w:rPr>
          <w:rFonts w:ascii="Verdana" w:hAnsi="Verdana" w:cs="Arial"/>
          <w:sz w:val="20"/>
          <w:szCs w:val="20"/>
        </w:rPr>
        <w:t>тся предметом судебного спора.</w:t>
      </w:r>
      <w:r w:rsidRPr="007F31B4">
        <w:rPr>
          <w:rFonts w:ascii="Verdana" w:hAnsi="Verdana" w:cs="Arial"/>
          <w:sz w:val="20"/>
          <w:szCs w:val="20"/>
        </w:rPr>
        <w:t xml:space="preserve"> </w:t>
      </w:r>
      <w:r w:rsidR="00581BB3" w:rsidRPr="007F31B4">
        <w:rPr>
          <w:rFonts w:ascii="Verdana" w:hAnsi="Verdana" w:cs="Arial"/>
          <w:sz w:val="20"/>
          <w:szCs w:val="20"/>
        </w:rPr>
        <w:t>В</w:t>
      </w:r>
      <w:r w:rsidRPr="007F31B4">
        <w:rPr>
          <w:rFonts w:ascii="Verdana" w:hAnsi="Verdana" w:cs="Arial"/>
          <w:sz w:val="20"/>
          <w:szCs w:val="20"/>
        </w:rPr>
        <w:t xml:space="preserve"> отношении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Продавцом не заключались опционное соглашение на продажу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предварительный договор купли-продажи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или части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или иной договор, направленный на отчуждение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или части </w:t>
      </w:r>
      <w:r w:rsidR="007062BB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. Полномочие Продавца на отчуждение </w:t>
      </w:r>
      <w:r w:rsidR="007062BB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>ни в коей мере не ограничено какими-либо иными обязательствами</w:t>
      </w:r>
      <w:r w:rsidRPr="007F31B4">
        <w:rPr>
          <w:rFonts w:ascii="Verdana" w:hAnsi="Verdana"/>
          <w:sz w:val="20"/>
          <w:szCs w:val="20"/>
        </w:rPr>
        <w:t xml:space="preserve"> в отношении третьих лиц. </w:t>
      </w:r>
    </w:p>
    <w:p w14:paraId="6D24C107" w14:textId="77777777" w:rsidR="003F1156" w:rsidRPr="007F31B4" w:rsidRDefault="003F1156" w:rsidP="007F31B4">
      <w:pPr>
        <w:pStyle w:val="a7"/>
        <w:tabs>
          <w:tab w:val="left" w:pos="851"/>
          <w:tab w:val="left" w:pos="10035"/>
        </w:tabs>
        <w:ind w:left="1800"/>
        <w:contextualSpacing w:val="0"/>
        <w:jc w:val="both"/>
        <w:rPr>
          <w:rFonts w:ascii="Verdana" w:hAnsi="Verdana"/>
          <w:snapToGrid w:val="0"/>
          <w:sz w:val="20"/>
          <w:szCs w:val="20"/>
        </w:rPr>
      </w:pPr>
    </w:p>
    <w:p w14:paraId="360E0F4C" w14:textId="095E6BAF" w:rsidR="002F60DD" w:rsidRPr="007F31B4" w:rsidRDefault="002F60DD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>ЗАВЕРЕНИЯ ПОКУПАТЕЛЯ</w:t>
      </w:r>
    </w:p>
    <w:p w14:paraId="631D9B45" w14:textId="1641BBFF" w:rsidR="00316A4C" w:rsidRPr="007F31B4" w:rsidRDefault="00121851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Покупатель предоставляет Продавцу заверения об обстоятельствах по смыслу ст. 431.2 ГК РФ, изложенные в п. 4.2 Договора (далее – «</w:t>
      </w:r>
      <w:r w:rsidRPr="00DD663A">
        <w:rPr>
          <w:rFonts w:ascii="Verdana" w:hAnsi="Verdana" w:cs="Arial"/>
          <w:b/>
          <w:sz w:val="20"/>
          <w:szCs w:val="20"/>
        </w:rPr>
        <w:t>Заверения Покупателя</w:t>
      </w:r>
      <w:r w:rsidRPr="00DD663A">
        <w:rPr>
          <w:rFonts w:ascii="Verdana" w:hAnsi="Verdana" w:cs="Arial"/>
          <w:sz w:val="20"/>
          <w:szCs w:val="20"/>
        </w:rPr>
        <w:t>»)</w:t>
      </w:r>
      <w:r>
        <w:rPr>
          <w:rFonts w:ascii="Verdana" w:hAnsi="Verdana" w:cs="Arial"/>
          <w:sz w:val="20"/>
          <w:szCs w:val="20"/>
        </w:rPr>
        <w:t xml:space="preserve"> </w:t>
      </w:r>
      <w:r w:rsidR="00914429" w:rsidRPr="007F31B4">
        <w:rPr>
          <w:rFonts w:ascii="Verdana" w:hAnsi="Verdana"/>
          <w:sz w:val="20"/>
          <w:szCs w:val="20"/>
        </w:rPr>
        <w:t>на условиях</w:t>
      </w:r>
      <w:r w:rsidR="005D1101" w:rsidRPr="007F31B4">
        <w:rPr>
          <w:rFonts w:ascii="Verdana" w:hAnsi="Verdana"/>
          <w:sz w:val="20"/>
          <w:szCs w:val="20"/>
        </w:rPr>
        <w:t xml:space="preserve"> настоящего п</w:t>
      </w:r>
      <w:r>
        <w:rPr>
          <w:rFonts w:ascii="Verdana" w:hAnsi="Verdana"/>
          <w:sz w:val="20"/>
          <w:szCs w:val="20"/>
        </w:rPr>
        <w:t>.</w:t>
      </w:r>
      <w:r w:rsidR="00914429" w:rsidRPr="007F31B4">
        <w:rPr>
          <w:rFonts w:ascii="Verdana" w:hAnsi="Verdana"/>
          <w:sz w:val="20"/>
          <w:szCs w:val="20"/>
        </w:rPr>
        <w:t xml:space="preserve"> 4.1.</w:t>
      </w:r>
      <w:r w:rsidR="005D1101" w:rsidRPr="007F31B4">
        <w:rPr>
          <w:rFonts w:ascii="Verdana" w:hAnsi="Verdana"/>
          <w:sz w:val="20"/>
          <w:szCs w:val="20"/>
        </w:rPr>
        <w:t xml:space="preserve"> Договора</w:t>
      </w:r>
      <w:r w:rsidR="00374484" w:rsidRPr="007F31B4">
        <w:rPr>
          <w:rFonts w:ascii="Verdana" w:hAnsi="Verdana"/>
          <w:sz w:val="20"/>
          <w:szCs w:val="20"/>
        </w:rPr>
        <w:t>. Покупателю известно, что Продавец заключил Договор, полагаясь н</w:t>
      </w:r>
      <w:r w:rsidR="0008791C">
        <w:rPr>
          <w:rFonts w:ascii="Verdana" w:hAnsi="Verdana"/>
          <w:sz w:val="20"/>
          <w:szCs w:val="20"/>
        </w:rPr>
        <w:t>а достоверность З</w:t>
      </w:r>
      <w:r w:rsidR="00374484" w:rsidRPr="007F31B4">
        <w:rPr>
          <w:rFonts w:ascii="Verdana" w:hAnsi="Verdana"/>
          <w:sz w:val="20"/>
          <w:szCs w:val="20"/>
        </w:rPr>
        <w:t xml:space="preserve">аверений </w:t>
      </w:r>
      <w:r w:rsidR="0008791C">
        <w:rPr>
          <w:rFonts w:ascii="Verdana" w:hAnsi="Verdana"/>
          <w:sz w:val="20"/>
          <w:szCs w:val="20"/>
        </w:rPr>
        <w:t>Покупателя,</w:t>
      </w:r>
      <w:r w:rsidR="00374484" w:rsidRPr="007F31B4">
        <w:rPr>
          <w:rFonts w:ascii="Verdana" w:hAnsi="Verdana"/>
          <w:sz w:val="20"/>
          <w:szCs w:val="20"/>
        </w:rPr>
        <w:t xml:space="preserve"> имеющих для Продавца существенное значение</w:t>
      </w:r>
      <w:r w:rsidR="000E3FDA" w:rsidRPr="007F31B4">
        <w:rPr>
          <w:rFonts w:ascii="Verdana" w:hAnsi="Verdana"/>
          <w:sz w:val="20"/>
          <w:szCs w:val="20"/>
        </w:rPr>
        <w:t xml:space="preserve"> </w:t>
      </w:r>
      <w:r w:rsidR="000E3FDA" w:rsidRPr="007F31B4">
        <w:rPr>
          <w:rFonts w:ascii="Verdana" w:hAnsi="Verdana"/>
          <w:bCs/>
          <w:sz w:val="20"/>
          <w:szCs w:val="20"/>
        </w:rPr>
        <w:t>по смыслу п. 2 ст. 431.2</w:t>
      </w:r>
      <w:r w:rsidR="00DC6C34" w:rsidRPr="007F31B4">
        <w:rPr>
          <w:rFonts w:ascii="Verdana" w:hAnsi="Verdana"/>
          <w:bCs/>
          <w:sz w:val="20"/>
          <w:szCs w:val="20"/>
        </w:rPr>
        <w:t xml:space="preserve"> </w:t>
      </w:r>
      <w:r w:rsidR="000E3FDA" w:rsidRPr="007F31B4">
        <w:rPr>
          <w:rFonts w:ascii="Verdana" w:hAnsi="Verdana"/>
          <w:bCs/>
          <w:sz w:val="20"/>
          <w:szCs w:val="20"/>
        </w:rPr>
        <w:t>ГК РФ.</w:t>
      </w:r>
      <w:r w:rsidR="000A59C3" w:rsidRPr="007F31B4">
        <w:rPr>
          <w:rFonts w:ascii="Verdana" w:hAnsi="Verdana"/>
          <w:sz w:val="20"/>
          <w:szCs w:val="20"/>
        </w:rPr>
        <w:t xml:space="preserve"> </w:t>
      </w:r>
      <w:r w:rsidR="00B56DBA">
        <w:rPr>
          <w:rFonts w:ascii="Verdana" w:hAnsi="Verdana"/>
          <w:sz w:val="20"/>
          <w:szCs w:val="20"/>
        </w:rPr>
        <w:t>З</w:t>
      </w:r>
      <w:r w:rsidR="00581BB3" w:rsidRPr="007F31B4">
        <w:rPr>
          <w:rFonts w:ascii="Verdana" w:hAnsi="Verdana"/>
          <w:sz w:val="20"/>
          <w:szCs w:val="20"/>
        </w:rPr>
        <w:t xml:space="preserve">аверения </w:t>
      </w:r>
      <w:r w:rsidR="00AA06A0">
        <w:rPr>
          <w:rFonts w:ascii="Verdana" w:hAnsi="Verdana"/>
          <w:sz w:val="20"/>
          <w:szCs w:val="20"/>
        </w:rPr>
        <w:t>Покупателя предоставляются</w:t>
      </w:r>
      <w:r w:rsidR="00581BB3" w:rsidRPr="007F31B4">
        <w:rPr>
          <w:rFonts w:ascii="Verdana" w:hAnsi="Verdana"/>
          <w:sz w:val="20"/>
          <w:szCs w:val="20"/>
        </w:rPr>
        <w:t xml:space="preserve"> Покупателем </w:t>
      </w:r>
      <w:r w:rsidR="00AA06A0">
        <w:rPr>
          <w:rFonts w:ascii="Verdana" w:hAnsi="Verdana"/>
          <w:sz w:val="20"/>
          <w:szCs w:val="20"/>
        </w:rPr>
        <w:lastRenderedPageBreak/>
        <w:t xml:space="preserve">на дату заключения Договора </w:t>
      </w:r>
      <w:r w:rsidR="00AA06A0" w:rsidRPr="00756B5B">
        <w:rPr>
          <w:rFonts w:ascii="Verdana" w:hAnsi="Verdana" w:cs="Arial"/>
          <w:sz w:val="20"/>
          <w:szCs w:val="20"/>
        </w:rPr>
        <w:t>и считаются предоставленными (повторно заявленными) также</w:t>
      </w:r>
      <w:r w:rsidR="00AA06A0" w:rsidRPr="007F31B4">
        <w:rPr>
          <w:rFonts w:ascii="Verdana" w:hAnsi="Verdana"/>
          <w:sz w:val="20"/>
          <w:szCs w:val="20"/>
        </w:rPr>
        <w:t xml:space="preserve"> </w:t>
      </w:r>
      <w:r w:rsidR="002C05F1" w:rsidRPr="007F31B4">
        <w:rPr>
          <w:rFonts w:ascii="Verdana" w:hAnsi="Verdana"/>
          <w:sz w:val="20"/>
          <w:szCs w:val="20"/>
        </w:rPr>
        <w:t>на дату перехода права собственности на Акции в пользу Покупателя</w:t>
      </w:r>
      <w:r w:rsidR="00581BB3" w:rsidRPr="007F31B4">
        <w:rPr>
          <w:rFonts w:ascii="Verdana" w:hAnsi="Verdana"/>
          <w:sz w:val="20"/>
          <w:szCs w:val="20"/>
        </w:rPr>
        <w:t>.</w:t>
      </w:r>
    </w:p>
    <w:p w14:paraId="157D424F" w14:textId="2DD0374B" w:rsidR="00316A4C" w:rsidRPr="007F31B4" w:rsidRDefault="00370706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Покупатель </w:t>
      </w:r>
      <w:r>
        <w:rPr>
          <w:rFonts w:ascii="Verdana" w:hAnsi="Verdana" w:cs="Arial"/>
          <w:sz w:val="20"/>
          <w:szCs w:val="20"/>
        </w:rPr>
        <w:t>в соответствии с п. 4.1 Договора предоставляет Продавцу следующие Заверения Покупателя</w:t>
      </w:r>
      <w:r w:rsidR="005D1101" w:rsidRPr="007F31B4">
        <w:rPr>
          <w:rFonts w:ascii="Verdana" w:hAnsi="Verdana"/>
          <w:sz w:val="20"/>
          <w:szCs w:val="20"/>
        </w:rPr>
        <w:t>:</w:t>
      </w:r>
    </w:p>
    <w:p w14:paraId="0B75BA15" w14:textId="77777777" w:rsidR="00316A4C" w:rsidRPr="007F31B4" w:rsidRDefault="005D1101" w:rsidP="007F31B4">
      <w:pPr>
        <w:pStyle w:val="a7"/>
        <w:numPr>
          <w:ilvl w:val="2"/>
          <w:numId w:val="36"/>
        </w:numPr>
        <w:tabs>
          <w:tab w:val="left" w:pos="1276"/>
        </w:tabs>
        <w:ind w:hanging="11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Покупатель действует добросовестно при заключении Договора;</w:t>
      </w:r>
    </w:p>
    <w:p w14:paraId="43A72BDA" w14:textId="77777777" w:rsidR="00316A4C" w:rsidRPr="007F31B4" w:rsidRDefault="005D1101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A0C9D65" w14:textId="77777777" w:rsidR="00316A4C" w:rsidRPr="007F31B4" w:rsidRDefault="00316A4C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О</w:t>
      </w:r>
      <w:r w:rsidR="005D1101" w:rsidRPr="007F31B4">
        <w:rPr>
          <w:rFonts w:ascii="Verdana" w:hAnsi="Verdana" w:cs="Arial"/>
          <w:sz w:val="20"/>
          <w:szCs w:val="20"/>
        </w:rPr>
        <w:t xml:space="preserve">тсутствуют обстоятельства, запрещающие Покупателю приобретать </w:t>
      </w:r>
      <w:r w:rsidR="007062BB" w:rsidRPr="007F31B4">
        <w:rPr>
          <w:rFonts w:ascii="Verdana" w:hAnsi="Verdana" w:cs="Arial"/>
          <w:sz w:val="20"/>
          <w:szCs w:val="20"/>
        </w:rPr>
        <w:t>Акции</w:t>
      </w:r>
      <w:r w:rsidR="005D1101" w:rsidRPr="007F31B4">
        <w:rPr>
          <w:rFonts w:ascii="Verdana" w:hAnsi="Verdana" w:cs="Arial"/>
          <w:sz w:val="20"/>
          <w:szCs w:val="20"/>
        </w:rPr>
        <w:t>;</w:t>
      </w:r>
    </w:p>
    <w:p w14:paraId="3E6ED76D" w14:textId="4979B73D" w:rsidR="00316A4C" w:rsidRPr="007F31B4" w:rsidRDefault="00370706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Условия Договора определены по соглашению Сторон</w:t>
      </w:r>
      <w:r w:rsidRPr="00E83D0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DD663A">
        <w:rPr>
          <w:rFonts w:ascii="Verdana" w:hAnsi="Verdana" w:cs="Arial"/>
          <w:sz w:val="20"/>
          <w:szCs w:val="20"/>
        </w:rPr>
        <w:t>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>
        <w:rPr>
          <w:rFonts w:ascii="Verdana" w:hAnsi="Verdana" w:cs="Arial"/>
          <w:sz w:val="20"/>
          <w:szCs w:val="20"/>
        </w:rPr>
        <w:t xml:space="preserve"> (ДЛЯ СЛУЧАЕВ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КОГДА ПОКУПАТЕЛЕМ ЯВЛЯЕТСЯ ПОБЕДИТЕЛЬ ТОРГОВ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ПРИЗНАННЫХ СОСТОЯВШИМИСЯ)</w:t>
      </w:r>
      <w:r w:rsidRPr="00DC2D6E">
        <w:rPr>
          <w:rFonts w:ascii="Verdana" w:hAnsi="Verdana" w:cs="Arial"/>
          <w:sz w:val="20"/>
          <w:szCs w:val="20"/>
        </w:rPr>
        <w:t>/</w:t>
      </w:r>
      <w:r w:rsidRPr="00DD663A">
        <w:rPr>
          <w:rFonts w:ascii="Verdana" w:hAnsi="Verdana" w:cs="Arial"/>
          <w:sz w:val="20"/>
          <w:szCs w:val="20"/>
        </w:rPr>
        <w:t xml:space="preserve">Условия Договора определены по соглашению Сторон, которое </w:t>
      </w:r>
      <w:r w:rsidR="003D4B09">
        <w:rPr>
          <w:rFonts w:ascii="Verdana" w:hAnsi="Verdana" w:cs="Arial"/>
          <w:sz w:val="20"/>
          <w:szCs w:val="20"/>
        </w:rPr>
        <w:t xml:space="preserve">в том числе </w:t>
      </w:r>
      <w:r w:rsidR="003D4B09" w:rsidRPr="00447CC0">
        <w:rPr>
          <w:rFonts w:ascii="Verdana" w:hAnsi="Verdana" w:cs="Arial"/>
          <w:sz w:val="20"/>
          <w:szCs w:val="20"/>
        </w:rPr>
        <w:t>было выражено со стороны Покупателя его действиями, направленными на участие в Торгах</w:t>
      </w:r>
      <w:r w:rsidR="003D4B09">
        <w:rPr>
          <w:rFonts w:ascii="Verdana" w:hAnsi="Verdana" w:cs="Arial"/>
          <w:sz w:val="20"/>
          <w:szCs w:val="20"/>
        </w:rPr>
        <w:t>, а также</w:t>
      </w:r>
      <w:r w:rsidR="003D4B09" w:rsidRPr="00447CC0">
        <w:rPr>
          <w:rFonts w:ascii="Verdana" w:hAnsi="Verdana" w:cs="Arial"/>
          <w:sz w:val="20"/>
          <w:szCs w:val="20"/>
        </w:rPr>
        <w:t xml:space="preserve"> </w:t>
      </w:r>
      <w:r w:rsidR="003D4B09" w:rsidRPr="00DD663A">
        <w:rPr>
          <w:rFonts w:ascii="Verdana" w:hAnsi="Verdana" w:cs="Arial"/>
          <w:sz w:val="20"/>
          <w:szCs w:val="20"/>
        </w:rPr>
        <w:t>было</w:t>
      </w:r>
      <w:r w:rsidR="003D4B09">
        <w:rPr>
          <w:rFonts w:ascii="Verdana" w:hAnsi="Verdana" w:cs="Arial"/>
          <w:sz w:val="20"/>
          <w:szCs w:val="20"/>
        </w:rPr>
        <w:t xml:space="preserve"> достигнуто Сторонами</w:t>
      </w:r>
      <w:r>
        <w:rPr>
          <w:rFonts w:ascii="Verdana" w:hAnsi="Verdana" w:cs="Arial"/>
          <w:sz w:val="20"/>
          <w:szCs w:val="20"/>
        </w:rPr>
        <w:t xml:space="preserve"> в ходе добросовестно проведенных переговоров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в рамках которых каждая из Сторон обладала равными переговорными возможностями (ДЛЯ СЛУЧАЕВ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КОГДА ПОКУПАТЕЛЕМ ЯВЛЯЕТСЯ ЛИЦО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ИМЕЮЩЕЕ ПРАВО НА ЗАКЛЮЧЕНИЕ ДОГОВОРА ПО ИТОГАМ ТОРГОВ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ПРИЗНАННЫХ НЕСОСТОЯВШИМИСЯ)</w:t>
      </w:r>
      <w:r w:rsidR="005D1101" w:rsidRPr="007F31B4">
        <w:rPr>
          <w:rFonts w:ascii="Verdana" w:hAnsi="Verdana" w:cs="Arial"/>
          <w:sz w:val="20"/>
          <w:szCs w:val="20"/>
        </w:rPr>
        <w:t>;</w:t>
      </w:r>
    </w:p>
    <w:p w14:paraId="71E483BF" w14:textId="77777777" w:rsidR="00316A4C" w:rsidRPr="007F31B4" w:rsidRDefault="00316A4C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О</w:t>
      </w:r>
      <w:r w:rsidR="005D1101" w:rsidRPr="007F31B4">
        <w:rPr>
          <w:rFonts w:ascii="Verdana" w:hAnsi="Verdana" w:cs="Arial"/>
          <w:sz w:val="20"/>
          <w:szCs w:val="20"/>
        </w:rPr>
        <w:t>бязательства, установленные Договором, являются для Покупателя действительными, законными и обязательными для исполнения, а в случае неисполнения</w:t>
      </w:r>
      <w:r w:rsidR="005D1101" w:rsidRPr="007F31B4">
        <w:rPr>
          <w:rFonts w:ascii="Verdana" w:hAnsi="Verdana"/>
          <w:sz w:val="20"/>
          <w:szCs w:val="20"/>
        </w:rPr>
        <w:t xml:space="preserve"> могут быть исполнены в принудительном порядке;</w:t>
      </w:r>
      <w:r w:rsidRPr="007F31B4">
        <w:rPr>
          <w:rFonts w:ascii="Verdana" w:hAnsi="Verdana"/>
          <w:sz w:val="20"/>
          <w:szCs w:val="20"/>
        </w:rPr>
        <w:t xml:space="preserve"> </w:t>
      </w:r>
    </w:p>
    <w:p w14:paraId="0E9C1E6E" w14:textId="6E05AD5B" w:rsidR="00316A4C" w:rsidRPr="003651A3" w:rsidRDefault="00370706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3651A3">
        <w:rPr>
          <w:rFonts w:ascii="Verdana" w:hAnsi="Verdana" w:cs="Arial"/>
          <w:sz w:val="20"/>
          <w:szCs w:val="20"/>
        </w:rPr>
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(включая органы государственной власти или органы местного самоуправления) на заключение и исполнение Договора, а также соблюдены любые иные процедуры, необходимые в силу применимого законодательства или обязательств Покупателя перед третьими лицами, включая согласие ФАС России [реквизиты согласия] (ДЛЯ СЛУЧАЕВ ПОЛУЧЕНИЯ ПОКУПАТЕЛЕМ ТАКОГО СОГЛАСИЯ)/при этом Покупатель подтверждает отсутствие необходимости получения согласия ФАС России на совершение сделки по передаче Акций от Продавца в пользу Покупателя (ДЛЯ СЛУЧАЕВ, ЕСЛИ ПОКУПАТЕЛЬ ПОДТВЕРДИЛ ОТСУТСТВИЕ НЕОБХОДИМОСТИ ПОЛУЧАТЬ ТАКОЕ СОГЛАСИЕ). Уполномоченные органы управления Покупателя не принимали решений о добровольной реорганизации и/или ликвидации Покупателя. Решения или акты уполномоченных государственных органов, судебных органов, о принудительной ликвидации (реорганизации) Покупателя отсутствуют</w:t>
      </w:r>
      <w:r w:rsidR="00316A4C" w:rsidRPr="003651A3">
        <w:rPr>
          <w:rFonts w:ascii="Verdana" w:hAnsi="Verdana"/>
          <w:sz w:val="20"/>
          <w:szCs w:val="20"/>
        </w:rPr>
        <w:t>;</w:t>
      </w:r>
    </w:p>
    <w:p w14:paraId="590D6B29" w14:textId="7F9FE375" w:rsidR="00316A4C" w:rsidRPr="007F31B4" w:rsidRDefault="00294D4E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 по смыслу законодательства Российской Федерации</w:t>
      </w:r>
      <w:r>
        <w:rPr>
          <w:rFonts w:ascii="Verdana" w:hAnsi="Verdana" w:cs="Arial"/>
          <w:sz w:val="20"/>
          <w:szCs w:val="20"/>
        </w:rPr>
        <w:t xml:space="preserve"> (ЕСЛИ ПОКУПАТЕЛЬ – РОССИЙСКОЕ ЛИЦО)</w:t>
      </w:r>
      <w:r w:rsidRPr="00DC2D6E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по смыслу личного закона Покупателя (ЕСЛИ ПОКУПАТЕЛЬ – ИНОСТРАННОЕ ЛИЦО)</w:t>
      </w:r>
      <w:r w:rsidRPr="00DD663A">
        <w:rPr>
          <w:rFonts w:ascii="Verdana" w:hAnsi="Verdana" w:cs="Arial"/>
          <w:sz w:val="20"/>
          <w:szCs w:val="20"/>
        </w:rPr>
        <w:t xml:space="preserve"> в части о несостоятельности (банкротстве) и не прекратил рассчитываться в срок по своим </w:t>
      </w:r>
      <w:r w:rsidR="00E243BB">
        <w:rPr>
          <w:rFonts w:ascii="Verdana" w:hAnsi="Verdana" w:cs="Arial"/>
          <w:sz w:val="20"/>
          <w:szCs w:val="20"/>
        </w:rPr>
        <w:t>обязательствам</w:t>
      </w:r>
      <w:r w:rsidRPr="00DD663A">
        <w:rPr>
          <w:rFonts w:ascii="Verdana" w:hAnsi="Verdana" w:cs="Arial"/>
          <w:sz w:val="20"/>
          <w:szCs w:val="20"/>
        </w:rPr>
        <w:t>. Заключение Договора, а также исполнение обязательств по нему не повлечет за собой возникновение признаков несостоятельности (банкротства) у Покупателя</w:t>
      </w:r>
      <w:r w:rsidR="00914429" w:rsidRPr="007F31B4">
        <w:rPr>
          <w:rFonts w:ascii="Verdana" w:hAnsi="Verdana"/>
          <w:sz w:val="20"/>
          <w:szCs w:val="20"/>
        </w:rPr>
        <w:t>;</w:t>
      </w:r>
    </w:p>
    <w:p w14:paraId="69D48BE3" w14:textId="0CB67504" w:rsidR="00316A4C" w:rsidRPr="007F31B4" w:rsidRDefault="00294D4E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 xml:space="preserve">Любая информация, раскрытая Покупателю в рамках подготовки к Торгам, в рамках проведения Торгов, в рамках заключения Договора, в том числе, но не исключительно, информация из документации Торгов, размещенной на интернет-сайте организатора Торгов https://sales.lot-online.ru/ и в комнате данных </w:t>
      </w:r>
      <w:r w:rsidRPr="007F31B4">
        <w:rPr>
          <w:rFonts w:ascii="Verdana" w:hAnsi="Verdana" w:cs="Arial"/>
          <w:b/>
          <w:sz w:val="20"/>
          <w:szCs w:val="20"/>
          <w:highlight w:val="yellow"/>
        </w:rPr>
        <w:t>[●]</w:t>
      </w:r>
      <w:r>
        <w:rPr>
          <w:rFonts w:ascii="Verdana" w:hAnsi="Verdana" w:cs="Arial"/>
          <w:sz w:val="20"/>
          <w:szCs w:val="20"/>
        </w:rPr>
        <w:t>, информация, приведенная</w:t>
      </w:r>
      <w:r w:rsidRPr="00DD663A">
        <w:rPr>
          <w:rFonts w:ascii="Verdana" w:hAnsi="Verdana" w:cs="Arial"/>
          <w:sz w:val="20"/>
          <w:szCs w:val="20"/>
        </w:rPr>
        <w:t xml:space="preserve">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</w:t>
      </w:r>
      <w:r w:rsidRPr="00D8639B">
        <w:rPr>
          <w:rFonts w:ascii="Verdana" w:hAnsi="Verdana" w:cs="Arial"/>
          <w:sz w:val="20"/>
          <w:szCs w:val="20"/>
        </w:rPr>
        <w:t>(если применимо),</w:t>
      </w:r>
      <w:r w:rsidRPr="00DD663A">
        <w:rPr>
          <w:rFonts w:ascii="Verdana" w:hAnsi="Verdana" w:cs="Arial"/>
          <w:sz w:val="20"/>
          <w:szCs w:val="20"/>
        </w:rPr>
        <w:t xml:space="preserve">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 Покупателю (далее – «</w:t>
      </w:r>
      <w:r w:rsidRPr="00DD663A">
        <w:rPr>
          <w:rFonts w:ascii="Verdana" w:hAnsi="Verdana" w:cs="Arial"/>
          <w:b/>
          <w:sz w:val="20"/>
          <w:szCs w:val="20"/>
        </w:rPr>
        <w:t>Раскрытая информация</w:t>
      </w:r>
      <w:r w:rsidRPr="00DD663A">
        <w:rPr>
          <w:rFonts w:ascii="Verdana" w:hAnsi="Verdana" w:cs="Arial"/>
          <w:sz w:val="20"/>
          <w:szCs w:val="20"/>
        </w:rPr>
        <w:t>»)</w:t>
      </w:r>
      <w:r w:rsidR="00914429" w:rsidRPr="007F31B4">
        <w:rPr>
          <w:rFonts w:ascii="Verdana" w:hAnsi="Verdana"/>
          <w:sz w:val="20"/>
          <w:szCs w:val="20"/>
        </w:rPr>
        <w:t>;</w:t>
      </w:r>
    </w:p>
    <w:p w14:paraId="71C98B2D" w14:textId="02CD8B77" w:rsidR="00316A4C" w:rsidRPr="007F31B4" w:rsidRDefault="00D8639B" w:rsidP="007F31B4">
      <w:pPr>
        <w:pStyle w:val="a7"/>
        <w:numPr>
          <w:ilvl w:val="2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Покупателю </w:t>
      </w:r>
      <w:r w:rsidRPr="00DD663A">
        <w:rPr>
          <w:rFonts w:ascii="Verdana" w:hAnsi="Verdana" w:cs="Arial"/>
          <w:sz w:val="20"/>
          <w:szCs w:val="20"/>
        </w:rPr>
        <w:t xml:space="preserve">до заключения Договора </w:t>
      </w:r>
      <w:r>
        <w:rPr>
          <w:rFonts w:ascii="Verdana" w:hAnsi="Verdana" w:cs="Arial"/>
          <w:sz w:val="20"/>
          <w:szCs w:val="20"/>
        </w:rPr>
        <w:t xml:space="preserve">была </w:t>
      </w:r>
      <w:r w:rsidRPr="00DD663A">
        <w:rPr>
          <w:rFonts w:ascii="Verdana" w:hAnsi="Verdana" w:cs="Arial"/>
          <w:sz w:val="20"/>
          <w:szCs w:val="20"/>
        </w:rPr>
        <w:t>раскры</w:t>
      </w:r>
      <w:r>
        <w:rPr>
          <w:rFonts w:ascii="Verdana" w:hAnsi="Verdana" w:cs="Arial"/>
          <w:sz w:val="20"/>
          <w:szCs w:val="20"/>
        </w:rPr>
        <w:t>та</w:t>
      </w:r>
      <w:r w:rsidRPr="00DD663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вся</w:t>
      </w:r>
      <w:r w:rsidRPr="00DD663A">
        <w:rPr>
          <w:rFonts w:ascii="Verdana" w:hAnsi="Verdana" w:cs="Arial"/>
          <w:sz w:val="20"/>
          <w:szCs w:val="20"/>
        </w:rPr>
        <w:t xml:space="preserve"> информаци</w:t>
      </w:r>
      <w:r>
        <w:rPr>
          <w:rFonts w:ascii="Verdana" w:hAnsi="Verdana" w:cs="Arial"/>
          <w:sz w:val="20"/>
          <w:szCs w:val="20"/>
        </w:rPr>
        <w:t>я</w:t>
      </w:r>
      <w:r w:rsidRPr="00DD663A">
        <w:rPr>
          <w:rFonts w:ascii="Verdana" w:hAnsi="Verdana" w:cs="Arial"/>
          <w:sz w:val="20"/>
          <w:szCs w:val="20"/>
        </w:rPr>
        <w:t>, раскрытия и предоставления которой требовал Покупатель,</w:t>
      </w:r>
      <w:r>
        <w:rPr>
          <w:rFonts w:ascii="Verdana" w:hAnsi="Verdana" w:cs="Arial"/>
          <w:sz w:val="20"/>
          <w:szCs w:val="20"/>
        </w:rPr>
        <w:t xml:space="preserve"> относительно состояния Акций и своих прав (титула) на них</w:t>
      </w:r>
      <w:r w:rsidRPr="00DD663A">
        <w:rPr>
          <w:rFonts w:ascii="Verdana" w:hAnsi="Verdana" w:cs="Arial"/>
          <w:sz w:val="20"/>
          <w:szCs w:val="20"/>
        </w:rPr>
        <w:t>, имущественных и иных прав, принадлежащих Обществу, объектов недвижимого и движимого имущества Общества, используемых Обществом в рамках основной деятельности, прав требования Общества и обязательств Общества (в том числе, но не исключительно, в части прав</w:t>
      </w:r>
      <w:r>
        <w:rPr>
          <w:rFonts w:ascii="Verdana" w:hAnsi="Verdana" w:cs="Arial"/>
          <w:sz w:val="20"/>
          <w:szCs w:val="20"/>
        </w:rPr>
        <w:t>ового статуса Акций</w:t>
      </w:r>
      <w:r w:rsidRPr="00DD663A">
        <w:rPr>
          <w:rFonts w:ascii="Verdana" w:hAnsi="Verdana" w:cs="Arial"/>
          <w:sz w:val="20"/>
          <w:szCs w:val="20"/>
        </w:rPr>
        <w:t xml:space="preserve"> и указанных объектов имущества, прав соответственно Продавца и Общества на них, существующих обременений в их отношении); </w:t>
      </w:r>
      <w:r w:rsidRPr="00DD663A">
        <w:rPr>
          <w:rFonts w:ascii="Verdana" w:hAnsi="Verdana" w:cs="Arial"/>
          <w:sz w:val="20"/>
          <w:szCs w:val="20"/>
        </w:rPr>
        <w:lastRenderedPageBreak/>
        <w:t xml:space="preserve">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</w:t>
      </w:r>
      <w:r>
        <w:rPr>
          <w:rFonts w:ascii="Verdana" w:hAnsi="Verdana" w:cs="Arial"/>
          <w:sz w:val="20"/>
          <w:szCs w:val="20"/>
        </w:rPr>
        <w:t xml:space="preserve">и исполнении </w:t>
      </w:r>
      <w:r w:rsidRPr="00DD663A">
        <w:rPr>
          <w:rFonts w:ascii="Verdana" w:hAnsi="Verdana" w:cs="Arial"/>
          <w:sz w:val="20"/>
          <w:szCs w:val="20"/>
        </w:rPr>
        <w:t>Договора документов бухгалтерского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</w:t>
      </w:r>
      <w:r>
        <w:rPr>
          <w:rFonts w:ascii="Verdana" w:hAnsi="Verdana" w:cs="Arial"/>
          <w:sz w:val="20"/>
          <w:szCs w:val="20"/>
        </w:rPr>
        <w:t xml:space="preserve"> собственности Продавца на Акции</w:t>
      </w:r>
      <w:r w:rsidRPr="00DD663A">
        <w:rPr>
          <w:rFonts w:ascii="Verdana" w:hAnsi="Verdana" w:cs="Arial"/>
          <w:sz w:val="20"/>
          <w:szCs w:val="20"/>
        </w:rPr>
        <w:t>. Продавец предоставил Покупателю доступ к документации</w:t>
      </w:r>
      <w:r w:rsidR="0008791C">
        <w:rPr>
          <w:rFonts w:ascii="Verdana" w:hAnsi="Verdana" w:cs="Arial"/>
          <w:sz w:val="20"/>
          <w:szCs w:val="20"/>
        </w:rPr>
        <w:t>, которую запросил Покупатель,</w:t>
      </w:r>
      <w:r w:rsidRPr="00DD663A">
        <w:rPr>
          <w:rFonts w:ascii="Verdana" w:hAnsi="Verdana" w:cs="Arial"/>
          <w:sz w:val="20"/>
          <w:szCs w:val="20"/>
        </w:rPr>
        <w:t xml:space="preserve"> и сведениям, имеющим значение для Покупателя для заключения и исполнения Договора</w:t>
      </w:r>
      <w:r w:rsidR="0008791C">
        <w:rPr>
          <w:rFonts w:ascii="Verdana" w:hAnsi="Verdana" w:cs="Arial"/>
          <w:sz w:val="20"/>
          <w:szCs w:val="20"/>
        </w:rPr>
        <w:t>, которые запросил Покупатель</w:t>
      </w:r>
      <w:r w:rsidRPr="00DD663A">
        <w:rPr>
          <w:rFonts w:ascii="Verdana" w:hAnsi="Verdana" w:cs="Arial"/>
          <w:sz w:val="20"/>
          <w:szCs w:val="20"/>
        </w:rPr>
        <w:t>. Раскрытая информация является исчерпывающей для Покупателя для целей заключения и исполнения Договора. Вся указанная в п. 4.2.8 – п. 4.2.9 Договора информация относится к Раскрытой информации</w:t>
      </w:r>
      <w:r>
        <w:rPr>
          <w:rFonts w:ascii="Verdana" w:hAnsi="Verdana" w:cs="Arial"/>
          <w:sz w:val="20"/>
          <w:szCs w:val="20"/>
        </w:rPr>
        <w:t xml:space="preserve"> (в том числе</w:t>
      </w:r>
      <w:r w:rsidRPr="00CB67BB">
        <w:rPr>
          <w:rFonts w:ascii="Verdana" w:hAnsi="Verdana" w:cs="Arial"/>
          <w:sz w:val="20"/>
          <w:szCs w:val="20"/>
        </w:rPr>
        <w:t xml:space="preserve">, если применимо, информация </w:t>
      </w:r>
      <w:r>
        <w:rPr>
          <w:rFonts w:ascii="Verdana" w:hAnsi="Verdana" w:cs="Arial"/>
          <w:sz w:val="20"/>
          <w:szCs w:val="20"/>
        </w:rPr>
        <w:t>о недостатках Акций и</w:t>
      </w:r>
      <w:r w:rsidRPr="00DC2D6E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или Общества) является</w:t>
      </w:r>
      <w:r w:rsidRPr="00D50039">
        <w:rPr>
          <w:rFonts w:ascii="Verdana" w:hAnsi="Verdana" w:cs="Arial"/>
          <w:sz w:val="20"/>
          <w:szCs w:val="20"/>
        </w:rPr>
        <w:t xml:space="preserve"> сообщенной </w:t>
      </w:r>
      <w:r>
        <w:rPr>
          <w:rFonts w:ascii="Verdana" w:hAnsi="Verdana" w:cs="Arial"/>
          <w:sz w:val="20"/>
          <w:szCs w:val="20"/>
        </w:rPr>
        <w:t>Продавцом Покупателю (оговоренной между ними)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в том числе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для целей п. 1 ст. 475 ГК РФ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ст. 503 ГК РФ)</w:t>
      </w:r>
      <w:r w:rsidR="00E22BB1" w:rsidRPr="007F31B4">
        <w:rPr>
          <w:rFonts w:ascii="Verdana" w:hAnsi="Verdana"/>
          <w:sz w:val="20"/>
          <w:szCs w:val="20"/>
        </w:rPr>
        <w:t>;</w:t>
      </w:r>
    </w:p>
    <w:p w14:paraId="60E64CB6" w14:textId="6FC83D8E" w:rsidR="00E22BB1" w:rsidRPr="007F31B4" w:rsidRDefault="005D110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Покупатель подписанием Договора надлежащим образом подтвер</w:t>
      </w:r>
      <w:r w:rsidR="00914429" w:rsidRPr="007F31B4">
        <w:rPr>
          <w:rFonts w:ascii="Verdana" w:hAnsi="Verdana"/>
          <w:sz w:val="20"/>
          <w:szCs w:val="20"/>
        </w:rPr>
        <w:t xml:space="preserve">ждает и заверяет, что </w:t>
      </w:r>
      <w:r w:rsidR="00B81DDE" w:rsidRPr="007F31B4">
        <w:rPr>
          <w:rFonts w:ascii="Verdana" w:hAnsi="Verdana"/>
          <w:sz w:val="20"/>
          <w:szCs w:val="20"/>
        </w:rPr>
        <w:t>Цена</w:t>
      </w:r>
      <w:r w:rsidR="00914429" w:rsidRPr="007F31B4">
        <w:rPr>
          <w:rFonts w:ascii="Verdana" w:hAnsi="Verdana"/>
          <w:sz w:val="20"/>
          <w:szCs w:val="20"/>
        </w:rPr>
        <w:t xml:space="preserve"> </w:t>
      </w:r>
      <w:r w:rsidR="0011463D" w:rsidRPr="007F31B4">
        <w:rPr>
          <w:rFonts w:ascii="Verdana" w:hAnsi="Verdana"/>
          <w:sz w:val="20"/>
          <w:szCs w:val="20"/>
        </w:rPr>
        <w:t xml:space="preserve">Акций </w:t>
      </w:r>
      <w:r w:rsidRPr="007F31B4">
        <w:rPr>
          <w:rFonts w:ascii="Verdana" w:hAnsi="Verdana"/>
          <w:sz w:val="20"/>
          <w:szCs w:val="20"/>
        </w:rPr>
        <w:t xml:space="preserve">и условия Договора являются для него приемлемыми, а также что </w:t>
      </w:r>
      <w:r w:rsidR="00E22BB1" w:rsidRPr="007F31B4">
        <w:rPr>
          <w:rFonts w:ascii="Verdana" w:hAnsi="Verdana"/>
          <w:sz w:val="20"/>
          <w:szCs w:val="20"/>
        </w:rPr>
        <w:t>Договор</w:t>
      </w:r>
      <w:r w:rsidRPr="007F31B4">
        <w:rPr>
          <w:rFonts w:ascii="Verdana" w:hAnsi="Verdana"/>
          <w:sz w:val="20"/>
          <w:szCs w:val="20"/>
        </w:rPr>
        <w:t xml:space="preserve"> не является </w:t>
      </w:r>
      <w:r w:rsidR="00E22BB1" w:rsidRPr="007F31B4">
        <w:rPr>
          <w:rFonts w:ascii="Verdana" w:hAnsi="Verdana"/>
          <w:sz w:val="20"/>
          <w:szCs w:val="20"/>
        </w:rPr>
        <w:t xml:space="preserve">сделкой, </w:t>
      </w:r>
      <w:r w:rsidRPr="007F31B4">
        <w:rPr>
          <w:rFonts w:ascii="Verdana" w:hAnsi="Verdana"/>
          <w:sz w:val="20"/>
          <w:szCs w:val="20"/>
        </w:rPr>
        <w:t>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</w:t>
      </w:r>
      <w:r w:rsidR="00E22BB1" w:rsidRPr="007F31B4">
        <w:rPr>
          <w:rFonts w:ascii="Verdana" w:hAnsi="Verdana"/>
          <w:sz w:val="20"/>
          <w:szCs w:val="20"/>
        </w:rPr>
        <w:t>в на крайне невыгодных условиях;</w:t>
      </w:r>
    </w:p>
    <w:p w14:paraId="5AE3D390" w14:textId="41009A79" w:rsidR="00E22BB1" w:rsidRPr="007F31B4" w:rsidRDefault="005D110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</w:t>
      </w:r>
      <w:r w:rsidR="00914429" w:rsidRPr="007F31B4">
        <w:rPr>
          <w:rFonts w:ascii="Verdana" w:hAnsi="Verdana"/>
          <w:sz w:val="20"/>
          <w:szCs w:val="20"/>
        </w:rPr>
        <w:t xml:space="preserve"> </w:t>
      </w:r>
      <w:r w:rsidR="0011463D" w:rsidRPr="007F31B4">
        <w:rPr>
          <w:rFonts w:ascii="Verdana" w:hAnsi="Verdana"/>
          <w:sz w:val="20"/>
          <w:szCs w:val="20"/>
        </w:rPr>
        <w:t>Акций</w:t>
      </w:r>
      <w:r w:rsidR="00E22BB1" w:rsidRPr="007F31B4">
        <w:rPr>
          <w:rFonts w:ascii="Verdana" w:hAnsi="Verdana"/>
          <w:sz w:val="20"/>
          <w:szCs w:val="20"/>
        </w:rPr>
        <w:t>;</w:t>
      </w:r>
    </w:p>
    <w:p w14:paraId="63E65491" w14:textId="46D6CF22" w:rsidR="00E22BB1" w:rsidRPr="007F31B4" w:rsidRDefault="005D110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</w:t>
      </w:r>
      <w:r w:rsidR="00E22BB1" w:rsidRPr="007F31B4">
        <w:rPr>
          <w:rFonts w:ascii="Verdana" w:hAnsi="Verdana"/>
          <w:sz w:val="20"/>
          <w:szCs w:val="20"/>
        </w:rPr>
        <w:t>ли) исполнению условий Договора;</w:t>
      </w:r>
    </w:p>
    <w:p w14:paraId="7741B2B8" w14:textId="7E8C0A99" w:rsidR="00E22BB1" w:rsidRPr="007F31B4" w:rsidRDefault="00E22BB1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Заключение и исполнение Договора Покупателем не противоречит </w:t>
      </w:r>
      <w:r w:rsidR="00D8639B" w:rsidRPr="00DD663A">
        <w:rPr>
          <w:rFonts w:ascii="Verdana" w:hAnsi="Verdana" w:cs="Arial"/>
          <w:sz w:val="20"/>
          <w:szCs w:val="20"/>
        </w:rPr>
        <w:t>законодательству Российской Федерации и ее публичного порядка,</w:t>
      </w:r>
      <w:r w:rsidR="00D8639B">
        <w:rPr>
          <w:rFonts w:ascii="Verdana" w:hAnsi="Verdana" w:cs="Arial"/>
          <w:sz w:val="20"/>
          <w:szCs w:val="20"/>
        </w:rPr>
        <w:t xml:space="preserve"> </w:t>
      </w:r>
      <w:r w:rsidRPr="007F31B4">
        <w:rPr>
          <w:rFonts w:ascii="Verdana" w:hAnsi="Verdana"/>
          <w:sz w:val="20"/>
          <w:szCs w:val="20"/>
        </w:rPr>
        <w:t>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лицами;</w:t>
      </w:r>
    </w:p>
    <w:p w14:paraId="78D25528" w14:textId="298408A3" w:rsidR="00E22BB1" w:rsidRPr="007F31B4" w:rsidRDefault="009434CC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</w:t>
      </w:r>
      <w:r w:rsidR="00B56DBA">
        <w:rPr>
          <w:rFonts w:ascii="Verdana" w:hAnsi="Verdana"/>
          <w:sz w:val="20"/>
          <w:szCs w:val="20"/>
        </w:rPr>
        <w:t>нию итогов Торгов и заключению с</w:t>
      </w:r>
      <w:r w:rsidRPr="007F31B4">
        <w:rPr>
          <w:rFonts w:ascii="Verdana" w:hAnsi="Verdana"/>
          <w:sz w:val="20"/>
          <w:szCs w:val="20"/>
        </w:rPr>
        <w:t>дел</w:t>
      </w:r>
      <w:r w:rsidR="00B56DBA">
        <w:rPr>
          <w:rFonts w:ascii="Verdana" w:hAnsi="Verdana"/>
          <w:sz w:val="20"/>
          <w:szCs w:val="20"/>
        </w:rPr>
        <w:t>ки</w:t>
      </w:r>
      <w:r w:rsidRPr="007F31B4">
        <w:rPr>
          <w:rFonts w:ascii="Verdana" w:hAnsi="Verdana"/>
          <w:sz w:val="20"/>
          <w:szCs w:val="20"/>
        </w:rPr>
        <w:t xml:space="preserve">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ст. 449 ГК РФ</w:t>
      </w:r>
      <w:r w:rsidR="00D8639B" w:rsidRPr="007F31B4">
        <w:rPr>
          <w:rFonts w:ascii="Verdana" w:hAnsi="Verdana"/>
          <w:sz w:val="20"/>
          <w:szCs w:val="20"/>
        </w:rPr>
        <w:t>)</w:t>
      </w:r>
      <w:r w:rsidR="00D8639B">
        <w:rPr>
          <w:rFonts w:ascii="Verdana" w:hAnsi="Verdana"/>
          <w:sz w:val="20"/>
          <w:szCs w:val="20"/>
        </w:rPr>
        <w:t xml:space="preserve"> </w:t>
      </w:r>
      <w:r w:rsidR="00D8639B">
        <w:rPr>
          <w:rFonts w:ascii="Verdana" w:hAnsi="Verdana" w:cs="Arial"/>
          <w:sz w:val="20"/>
          <w:szCs w:val="20"/>
        </w:rPr>
        <w:t>(ДЛЯ СЛУЧАЕВ</w:t>
      </w:r>
      <w:r w:rsidR="00D8639B" w:rsidRPr="00DC2D6E">
        <w:rPr>
          <w:rFonts w:ascii="Verdana" w:hAnsi="Verdana" w:cs="Arial"/>
          <w:sz w:val="20"/>
          <w:szCs w:val="20"/>
        </w:rPr>
        <w:t>,</w:t>
      </w:r>
      <w:r w:rsidR="00D8639B">
        <w:rPr>
          <w:rFonts w:ascii="Verdana" w:hAnsi="Verdana" w:cs="Arial"/>
          <w:sz w:val="20"/>
          <w:szCs w:val="20"/>
        </w:rPr>
        <w:t xml:space="preserve"> КОГДА ПОКУПАТЕЛЕМ ЯВЛЯЕТСЯ ЛИЦО</w:t>
      </w:r>
      <w:r w:rsidR="00D8639B" w:rsidRPr="00DC2D6E">
        <w:rPr>
          <w:rFonts w:ascii="Verdana" w:hAnsi="Verdana" w:cs="Arial"/>
          <w:sz w:val="20"/>
          <w:szCs w:val="20"/>
        </w:rPr>
        <w:t>,</w:t>
      </w:r>
      <w:r w:rsidR="00D8639B">
        <w:rPr>
          <w:rFonts w:ascii="Verdana" w:hAnsi="Verdana" w:cs="Arial"/>
          <w:sz w:val="20"/>
          <w:szCs w:val="20"/>
        </w:rPr>
        <w:t xml:space="preserve"> ИМЕЮЩЕЕ ПРАВО НА ЗАКЛЮЧЕНИЕ ДОГОВОРА ПО </w:t>
      </w:r>
      <w:r w:rsidR="002A5FAA">
        <w:rPr>
          <w:rFonts w:ascii="Verdana" w:hAnsi="Verdana" w:cs="Arial"/>
          <w:sz w:val="20"/>
          <w:szCs w:val="20"/>
        </w:rPr>
        <w:t xml:space="preserve">ИТОГАМ </w:t>
      </w:r>
      <w:r w:rsidR="00D8639B">
        <w:rPr>
          <w:rFonts w:ascii="Verdana" w:hAnsi="Verdana" w:cs="Arial"/>
          <w:sz w:val="20"/>
          <w:szCs w:val="20"/>
        </w:rPr>
        <w:t>ТОРГОВ</w:t>
      </w:r>
      <w:r w:rsidR="00D8639B" w:rsidRPr="00DC2D6E">
        <w:rPr>
          <w:rFonts w:ascii="Verdana" w:hAnsi="Verdana" w:cs="Arial"/>
          <w:sz w:val="20"/>
          <w:szCs w:val="20"/>
        </w:rPr>
        <w:t>,</w:t>
      </w:r>
      <w:r w:rsidR="00D8639B">
        <w:rPr>
          <w:rFonts w:ascii="Verdana" w:hAnsi="Verdana" w:cs="Arial"/>
          <w:sz w:val="20"/>
          <w:szCs w:val="20"/>
        </w:rPr>
        <w:t xml:space="preserve"> ПРИЗНАННЫХ </w:t>
      </w:r>
      <w:r w:rsidR="002A5FAA">
        <w:rPr>
          <w:rFonts w:ascii="Verdana" w:hAnsi="Verdana" w:cs="Arial"/>
          <w:sz w:val="20"/>
          <w:szCs w:val="20"/>
        </w:rPr>
        <w:t>НЕ</w:t>
      </w:r>
      <w:r w:rsidR="00D8639B">
        <w:rPr>
          <w:rFonts w:ascii="Verdana" w:hAnsi="Verdana" w:cs="Arial"/>
          <w:sz w:val="20"/>
          <w:szCs w:val="20"/>
        </w:rPr>
        <w:t>СОСТОЯВШИМИСЯ – НЕ ПРИМЕНЯЕТСЯ)</w:t>
      </w:r>
      <w:r w:rsidR="00E22BB1" w:rsidRPr="007F31B4">
        <w:rPr>
          <w:rFonts w:ascii="Verdana" w:hAnsi="Verdana"/>
          <w:sz w:val="20"/>
          <w:szCs w:val="20"/>
        </w:rPr>
        <w:t>;</w:t>
      </w:r>
    </w:p>
    <w:p w14:paraId="36AD0E48" w14:textId="484D02C6" w:rsidR="009434CC" w:rsidRPr="007F31B4" w:rsidRDefault="009434CC" w:rsidP="007F31B4">
      <w:pPr>
        <w:pStyle w:val="a7"/>
        <w:numPr>
          <w:ilvl w:val="2"/>
          <w:numId w:val="36"/>
        </w:numPr>
        <w:tabs>
          <w:tab w:val="left" w:pos="1701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Лицо, заключающее (подписывающее) Договор от лица Покупателя, имеет все права и полномочия для того, чтобы заключить </w:t>
      </w:r>
      <w:r w:rsidR="002A5FAA">
        <w:rPr>
          <w:rFonts w:ascii="Verdana" w:hAnsi="Verdana"/>
          <w:sz w:val="20"/>
          <w:szCs w:val="20"/>
        </w:rPr>
        <w:t xml:space="preserve">(подписать) </w:t>
      </w:r>
      <w:r w:rsidRPr="007F31B4">
        <w:rPr>
          <w:rFonts w:ascii="Verdana" w:hAnsi="Verdana"/>
          <w:sz w:val="20"/>
          <w:szCs w:val="20"/>
        </w:rPr>
        <w:t xml:space="preserve">Договор на условиях, предусмотренных Договором. Соответствующие права и полномочия указанного лица не прекращены и являются действительными на дату </w:t>
      </w:r>
      <w:r w:rsidR="002A5FAA">
        <w:rPr>
          <w:rFonts w:ascii="Verdana" w:hAnsi="Verdana"/>
          <w:sz w:val="20"/>
          <w:szCs w:val="20"/>
        </w:rPr>
        <w:t>подписания</w:t>
      </w:r>
      <w:r w:rsidRPr="007F31B4">
        <w:rPr>
          <w:rFonts w:ascii="Verdana" w:hAnsi="Verdana"/>
          <w:sz w:val="20"/>
          <w:szCs w:val="20"/>
        </w:rPr>
        <w:t xml:space="preserve"> Договора</w:t>
      </w:r>
      <w:r w:rsidR="00E22BB1" w:rsidRPr="007F31B4">
        <w:rPr>
          <w:rFonts w:ascii="Verdana" w:hAnsi="Verdana"/>
          <w:sz w:val="20"/>
          <w:szCs w:val="20"/>
        </w:rPr>
        <w:t>.</w:t>
      </w:r>
    </w:p>
    <w:p w14:paraId="17A74385" w14:textId="5FBE46BF" w:rsidR="004C1B6A" w:rsidRPr="007F31B4" w:rsidRDefault="004C1B6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Стороны согласовали и настоящим подтверждают, что никакое требование (далее – «</w:t>
      </w:r>
      <w:r w:rsidRPr="007F31B4">
        <w:rPr>
          <w:rFonts w:ascii="Verdana" w:hAnsi="Verdana"/>
          <w:b/>
          <w:sz w:val="20"/>
          <w:szCs w:val="20"/>
        </w:rPr>
        <w:t>Требование</w:t>
      </w:r>
      <w:r w:rsidRPr="007F31B4">
        <w:rPr>
          <w:rFonts w:ascii="Verdana" w:hAnsi="Verdana"/>
          <w:sz w:val="20"/>
          <w:szCs w:val="20"/>
        </w:rPr>
        <w:t xml:space="preserve">») </w:t>
      </w:r>
      <w:r w:rsidR="000E3FDA" w:rsidRPr="007F31B4">
        <w:rPr>
          <w:rFonts w:ascii="Verdana" w:hAnsi="Verdana"/>
          <w:sz w:val="20"/>
          <w:szCs w:val="20"/>
        </w:rPr>
        <w:t>Покупателя</w:t>
      </w:r>
      <w:r w:rsidRPr="007F31B4">
        <w:rPr>
          <w:rFonts w:ascii="Verdana" w:hAnsi="Verdana"/>
          <w:sz w:val="20"/>
          <w:szCs w:val="20"/>
        </w:rPr>
        <w:t xml:space="preserve"> о возмещении убытков</w:t>
      </w:r>
      <w:r w:rsidR="00436DC6" w:rsidRPr="007F31B4">
        <w:rPr>
          <w:rFonts w:ascii="Verdana" w:hAnsi="Verdana"/>
          <w:sz w:val="20"/>
          <w:szCs w:val="20"/>
        </w:rPr>
        <w:t>, в том числе</w:t>
      </w:r>
      <w:r w:rsidRPr="007F31B4">
        <w:rPr>
          <w:rFonts w:ascii="Verdana" w:hAnsi="Verdana"/>
          <w:sz w:val="20"/>
          <w:szCs w:val="20"/>
        </w:rPr>
        <w:t xml:space="preserve"> в связи с недостоверностью любого из </w:t>
      </w:r>
      <w:r w:rsidR="002A5FAA">
        <w:rPr>
          <w:rFonts w:ascii="Verdana" w:hAnsi="Verdana"/>
          <w:sz w:val="20"/>
          <w:szCs w:val="20"/>
        </w:rPr>
        <w:t>З</w:t>
      </w:r>
      <w:r w:rsidRPr="007F31B4">
        <w:rPr>
          <w:rFonts w:ascii="Verdana" w:hAnsi="Verdana"/>
          <w:sz w:val="20"/>
          <w:szCs w:val="20"/>
        </w:rPr>
        <w:t xml:space="preserve">аверений </w:t>
      </w:r>
      <w:r w:rsidR="002A5FAA">
        <w:rPr>
          <w:rFonts w:ascii="Verdana" w:hAnsi="Verdana"/>
          <w:sz w:val="20"/>
          <w:szCs w:val="20"/>
        </w:rPr>
        <w:t>Продавца</w:t>
      </w:r>
      <w:r w:rsidRPr="007F31B4">
        <w:rPr>
          <w:rFonts w:ascii="Verdana" w:hAnsi="Verdana"/>
          <w:sz w:val="20"/>
          <w:szCs w:val="20"/>
        </w:rPr>
        <w:t xml:space="preserve"> (далее – «</w:t>
      </w:r>
      <w:r w:rsidRPr="007F31B4">
        <w:rPr>
          <w:rFonts w:ascii="Verdana" w:hAnsi="Verdana"/>
          <w:b/>
          <w:sz w:val="20"/>
          <w:szCs w:val="20"/>
        </w:rPr>
        <w:t>Убытки</w:t>
      </w:r>
      <w:r w:rsidRPr="007F31B4">
        <w:rPr>
          <w:rFonts w:ascii="Verdana" w:hAnsi="Verdana"/>
          <w:sz w:val="20"/>
          <w:szCs w:val="20"/>
        </w:rPr>
        <w:t>») полностью или в части не подлежит выполнению в случае, если обстоятельства и/или событи</w:t>
      </w:r>
      <w:r w:rsidR="000E3FDA" w:rsidRPr="007F31B4">
        <w:rPr>
          <w:rFonts w:ascii="Verdana" w:hAnsi="Verdana"/>
          <w:sz w:val="20"/>
          <w:szCs w:val="20"/>
        </w:rPr>
        <w:t xml:space="preserve">я, в результате которых и/или в </w:t>
      </w:r>
      <w:r w:rsidRPr="007F31B4">
        <w:rPr>
          <w:rFonts w:ascii="Verdana" w:hAnsi="Verdana"/>
          <w:sz w:val="20"/>
          <w:szCs w:val="20"/>
        </w:rPr>
        <w:t xml:space="preserve">связи с которыми было предъявлено Требование, отражены в Раскрытой информации. </w:t>
      </w:r>
    </w:p>
    <w:p w14:paraId="06D5FE57" w14:textId="489A252D" w:rsidR="004C1B6A" w:rsidRPr="007F31B4" w:rsidRDefault="004C1B6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В случае, если обстоятельства и/или события, в результате которых и/или в связи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Договора исключительно с момента, указанного в п. 4.5 Договора</w:t>
      </w:r>
      <w:r w:rsidR="002A5FAA">
        <w:rPr>
          <w:rFonts w:ascii="Verdana" w:hAnsi="Verdana"/>
          <w:sz w:val="20"/>
          <w:szCs w:val="20"/>
        </w:rPr>
        <w:t>.</w:t>
      </w:r>
    </w:p>
    <w:p w14:paraId="6E308B99" w14:textId="2CD7347A" w:rsidR="00480FE0" w:rsidRPr="007F31B4" w:rsidRDefault="002A5FA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Убытки считаются понесенными,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 (если спор подлежит рассмотрению в международных </w:t>
      </w:r>
      <w:r w:rsidRPr="007F31B4">
        <w:rPr>
          <w:rFonts w:ascii="Verdana" w:hAnsi="Verdana"/>
          <w:sz w:val="20"/>
          <w:szCs w:val="20"/>
        </w:rPr>
        <w:lastRenderedPageBreak/>
        <w:t>или иностранных арбитражах или судах – после вступления в законную силу не подлежащего обжалованию решения такого органа, компетентного разрешить соответствующий спор), в результате которого Покупателем и/или Обществом были понесены Убытки. Убытки возмещаются Продавцом в размере фактически выплаченных по соответствующему судебному решению денежных средств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(но в любом случае ответственность Продавца по убыткам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связанным с заключением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исполнением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расторжением Договора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огр</w:t>
      </w:r>
      <w:r w:rsidR="006C744B">
        <w:rPr>
          <w:rFonts w:ascii="Verdana" w:hAnsi="Verdana" w:cs="Arial"/>
          <w:sz w:val="20"/>
          <w:szCs w:val="20"/>
        </w:rPr>
        <w:t>аничена размером Фиксированной Ц</w:t>
      </w:r>
      <w:r>
        <w:rPr>
          <w:rFonts w:ascii="Verdana" w:hAnsi="Verdana" w:cs="Arial"/>
          <w:sz w:val="20"/>
          <w:szCs w:val="20"/>
        </w:rPr>
        <w:t>ены Акций)</w:t>
      </w:r>
      <w:r w:rsidRPr="007F31B4">
        <w:rPr>
          <w:rFonts w:ascii="Verdana" w:hAnsi="Verdana"/>
          <w:sz w:val="20"/>
          <w:szCs w:val="20"/>
        </w:rPr>
        <w:t>. Для получения возмещения Убытков к Требованию Покупателя должно быть приложено вступившее в силу решение суда (копия решения, подписанная секретарем судебного заседания)</w:t>
      </w:r>
      <w:r>
        <w:rPr>
          <w:rFonts w:ascii="Verdana" w:hAnsi="Verdana"/>
          <w:sz w:val="20"/>
          <w:szCs w:val="20"/>
        </w:rPr>
        <w:t xml:space="preserve"> или иного органа разрешения споров</w:t>
      </w:r>
      <w:r w:rsidRPr="007F31B4">
        <w:rPr>
          <w:rFonts w:ascii="Verdana" w:hAnsi="Verdana"/>
          <w:sz w:val="20"/>
          <w:szCs w:val="20"/>
        </w:rPr>
        <w:t>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судебному решению. Расходы, связанные с судебным или арбитражным разбирательством по соответствующему спору, не могут быть включены в сумму Убытков и ни при каких обстоятельствах не подлежат возмещению</w:t>
      </w:r>
      <w:r w:rsidR="004C1B6A" w:rsidRPr="007F31B4">
        <w:rPr>
          <w:rFonts w:ascii="Verdana" w:hAnsi="Verdana"/>
          <w:sz w:val="20"/>
          <w:szCs w:val="20"/>
        </w:rPr>
        <w:t>.</w:t>
      </w:r>
    </w:p>
    <w:p w14:paraId="6EA038AE" w14:textId="3841A7D0" w:rsidR="00480FE0" w:rsidRPr="007F31B4" w:rsidRDefault="004C1B6A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</w:t>
      </w:r>
      <w:r w:rsidR="006C744B">
        <w:rPr>
          <w:rFonts w:ascii="Verdana" w:hAnsi="Verdana" w:cs="Arial"/>
          <w:sz w:val="20"/>
          <w:szCs w:val="20"/>
        </w:rPr>
        <w:t>в срок не</w:t>
      </w:r>
      <w:r w:rsidR="00B56DBA">
        <w:rPr>
          <w:rFonts w:ascii="Verdana" w:hAnsi="Verdana" w:cs="Arial"/>
          <w:sz w:val="20"/>
          <w:szCs w:val="20"/>
        </w:rPr>
        <w:t xml:space="preserve"> позднее 10 (д</w:t>
      </w:r>
      <w:r w:rsidR="006C744B">
        <w:rPr>
          <w:rFonts w:ascii="Verdana" w:hAnsi="Verdana" w:cs="Arial"/>
          <w:sz w:val="20"/>
          <w:szCs w:val="20"/>
        </w:rPr>
        <w:t>есяти) рабочих дней с даты наступления вышеуказанных обстоятельств и</w:t>
      </w:r>
      <w:r w:rsidR="006C744B" w:rsidRPr="00DC2D6E">
        <w:rPr>
          <w:rFonts w:ascii="Verdana" w:hAnsi="Verdana" w:cs="Arial"/>
          <w:sz w:val="20"/>
          <w:szCs w:val="20"/>
        </w:rPr>
        <w:t>/</w:t>
      </w:r>
      <w:r w:rsidR="006C744B">
        <w:rPr>
          <w:rFonts w:ascii="Verdana" w:hAnsi="Verdana" w:cs="Arial"/>
          <w:sz w:val="20"/>
          <w:szCs w:val="20"/>
        </w:rPr>
        <w:t xml:space="preserve">или событий </w:t>
      </w:r>
      <w:r w:rsidRPr="007F31B4">
        <w:rPr>
          <w:rFonts w:ascii="Verdana" w:hAnsi="Verdana"/>
          <w:sz w:val="20"/>
          <w:szCs w:val="20"/>
        </w:rPr>
        <w:t>направить Продавцу в полном объеме все документы, имеющиеся в распоряжении Продавца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 или направленные им, документы, обосновывающие размер Убытков, которые являются или могут являться предметом Требования</w:t>
      </w:r>
      <w:r w:rsidR="0011463D" w:rsidRPr="007F31B4">
        <w:rPr>
          <w:rFonts w:ascii="Verdana" w:hAnsi="Verdana"/>
          <w:sz w:val="20"/>
          <w:szCs w:val="20"/>
        </w:rPr>
        <w:t>)</w:t>
      </w:r>
      <w:r w:rsidRPr="007F31B4">
        <w:rPr>
          <w:rFonts w:ascii="Verdana" w:hAnsi="Verdana"/>
          <w:sz w:val="20"/>
          <w:szCs w:val="20"/>
        </w:rPr>
        <w:t>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</w:t>
      </w:r>
      <w:r w:rsidR="00B56DBA">
        <w:rPr>
          <w:rFonts w:ascii="Verdana" w:hAnsi="Verdana"/>
          <w:sz w:val="20"/>
          <w:szCs w:val="20"/>
        </w:rPr>
        <w:t>лены ему в срок не позднее 10 (д</w:t>
      </w:r>
      <w:r w:rsidRPr="007F31B4">
        <w:rPr>
          <w:rFonts w:ascii="Verdana" w:hAnsi="Verdana"/>
          <w:sz w:val="20"/>
          <w:szCs w:val="20"/>
        </w:rPr>
        <w:t>есяти) рабочих дней с даты получения Покупателем запроса. В случае неисполнения Покупателем своих обязательств, предусмотренных настоящим п. 4.6. Договора, соответствующее Требование не подлежит удовлетворению.</w:t>
      </w:r>
    </w:p>
    <w:p w14:paraId="4B71930E" w14:textId="77777777" w:rsidR="00480FE0" w:rsidRPr="007F31B4" w:rsidRDefault="00485B65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 </w:t>
      </w:r>
    </w:p>
    <w:p w14:paraId="3D7C5ABC" w14:textId="226F2BF0" w:rsidR="00C27F48" w:rsidRPr="007F31B4" w:rsidRDefault="006C744B" w:rsidP="007F31B4">
      <w:pPr>
        <w:pStyle w:val="a7"/>
        <w:numPr>
          <w:ilvl w:val="1"/>
          <w:numId w:val="36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Если </w:t>
      </w:r>
      <w:r>
        <w:rPr>
          <w:rFonts w:ascii="Verdana" w:hAnsi="Verdana"/>
          <w:sz w:val="20"/>
          <w:szCs w:val="20"/>
        </w:rPr>
        <w:t xml:space="preserve">Фиксированная </w:t>
      </w:r>
      <w:r w:rsidRPr="007F31B4">
        <w:rPr>
          <w:rFonts w:ascii="Verdana" w:hAnsi="Verdana"/>
          <w:sz w:val="20"/>
          <w:szCs w:val="20"/>
        </w:rPr>
        <w:t xml:space="preserve">Цена Акций будет снижена по любым основаниям, Покупатель обязуется </w:t>
      </w:r>
      <w:r>
        <w:rPr>
          <w:rFonts w:ascii="Verdana" w:hAnsi="Verdana" w:cs="Arial"/>
          <w:sz w:val="20"/>
          <w:szCs w:val="20"/>
        </w:rPr>
        <w:t xml:space="preserve">по требованию Продавца </w:t>
      </w:r>
      <w:r w:rsidRPr="007F31B4">
        <w:rPr>
          <w:rFonts w:ascii="Verdana" w:hAnsi="Verdana"/>
          <w:sz w:val="20"/>
          <w:szCs w:val="20"/>
        </w:rPr>
        <w:t>возместить Продавцу сумму, на которую Цена Акций была снижена</w:t>
      </w:r>
      <w:r w:rsidRPr="00E83D0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посредством безналичного перечисления денежных средств на счет Продавца</w:t>
      </w:r>
      <w:r w:rsidRPr="00DC2D6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указанный в соответствующем требовании Продавца</w:t>
      </w:r>
      <w:r w:rsidRPr="007F31B4">
        <w:rPr>
          <w:rFonts w:ascii="Verdana" w:hAnsi="Verdana"/>
          <w:sz w:val="20"/>
          <w:szCs w:val="20"/>
        </w:rPr>
        <w:t>. Стороны подтверждают, что обязательство, предусмотренное настоящим пунктом, является обязательством Покупателя возместить Продавцу имущественные потери в соответствии с ст. 406.1 ГК РФ</w:t>
      </w:r>
      <w:r w:rsidR="00762170" w:rsidRPr="007F31B4">
        <w:rPr>
          <w:rFonts w:ascii="Verdana" w:hAnsi="Verdana"/>
          <w:sz w:val="20"/>
          <w:szCs w:val="20"/>
        </w:rPr>
        <w:t>.</w:t>
      </w:r>
      <w:r w:rsidR="00BC5C2B" w:rsidRPr="007F31B4">
        <w:rPr>
          <w:rFonts w:ascii="Verdana" w:hAnsi="Verdana"/>
          <w:sz w:val="20"/>
          <w:szCs w:val="20"/>
        </w:rPr>
        <w:t xml:space="preserve"> </w:t>
      </w:r>
    </w:p>
    <w:p w14:paraId="66B1B403" w14:textId="77777777" w:rsidR="00234724" w:rsidRPr="007F31B4" w:rsidRDefault="00234724" w:rsidP="007F31B4">
      <w:pPr>
        <w:pStyle w:val="a4"/>
        <w:jc w:val="both"/>
        <w:rPr>
          <w:rFonts w:ascii="Verdana" w:hAnsi="Verdana" w:cs="Times New Roman"/>
          <w:sz w:val="20"/>
          <w:szCs w:val="20"/>
        </w:rPr>
      </w:pPr>
    </w:p>
    <w:p w14:paraId="4A53CF80" w14:textId="65DEE6A5" w:rsidR="00C02D37" w:rsidRPr="007F31B4" w:rsidRDefault="006D48E6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7F31B4" w:rsidDel="006D48E6">
        <w:rPr>
          <w:rFonts w:ascii="Verdana" w:hAnsi="Verdana"/>
          <w:sz w:val="20"/>
          <w:szCs w:val="20"/>
        </w:rPr>
        <w:t xml:space="preserve"> </w:t>
      </w:r>
      <w:r w:rsidR="00C02D37" w:rsidRPr="007F31B4">
        <w:rPr>
          <w:rFonts w:ascii="Verdana" w:hAnsi="Verdana"/>
          <w:b/>
          <w:color w:val="000000"/>
          <w:sz w:val="20"/>
          <w:szCs w:val="20"/>
        </w:rPr>
        <w:t>РАСТОРЖЕНИЕ И НЕДЕЙСТВИТЕЛЬНОСТЬ ДОГОВОРА</w:t>
      </w:r>
    </w:p>
    <w:p w14:paraId="0C4C375F" w14:textId="3A4816A4" w:rsidR="00914429" w:rsidRPr="007F31B4" w:rsidRDefault="00914429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Договор может быть расторгнут в любое время по письменному с</w:t>
      </w:r>
      <w:r w:rsidR="006C744B">
        <w:rPr>
          <w:rFonts w:ascii="Verdana" w:hAnsi="Verdana"/>
          <w:sz w:val="20"/>
          <w:szCs w:val="20"/>
        </w:rPr>
        <w:t>оглашению Покупателя и Продавца</w:t>
      </w:r>
      <w:r w:rsidRPr="007F31B4">
        <w:rPr>
          <w:rFonts w:ascii="Verdana" w:hAnsi="Verdana"/>
          <w:sz w:val="20"/>
          <w:szCs w:val="20"/>
        </w:rPr>
        <w:t>.</w:t>
      </w:r>
    </w:p>
    <w:p w14:paraId="62F4F121" w14:textId="7AB0D2AB" w:rsidR="005574B2" w:rsidRPr="007F31B4" w:rsidRDefault="00914429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Во избежание сомнений</w:t>
      </w:r>
      <w:r w:rsidR="00485B65" w:rsidRPr="007F31B4">
        <w:rPr>
          <w:rFonts w:ascii="Verdana" w:hAnsi="Verdana"/>
          <w:sz w:val="20"/>
          <w:szCs w:val="20"/>
        </w:rPr>
        <w:t>,</w:t>
      </w:r>
      <w:r w:rsidRPr="007F31B4">
        <w:rPr>
          <w:rFonts w:ascii="Verdana" w:hAnsi="Verdana"/>
          <w:sz w:val="20"/>
          <w:szCs w:val="20"/>
        </w:rPr>
        <w:t xml:space="preserve"> Стороны пришли к соглашению исключить возможность применения Покупателем права на </w:t>
      </w:r>
      <w:r w:rsidR="002E5B3C" w:rsidRPr="007F31B4">
        <w:rPr>
          <w:rFonts w:ascii="Verdana" w:hAnsi="Verdana"/>
          <w:sz w:val="20"/>
          <w:szCs w:val="20"/>
        </w:rPr>
        <w:t xml:space="preserve">односторонний </w:t>
      </w:r>
      <w:r w:rsidRPr="007F31B4">
        <w:rPr>
          <w:rFonts w:ascii="Verdana" w:hAnsi="Verdana"/>
          <w:sz w:val="20"/>
          <w:szCs w:val="20"/>
        </w:rPr>
        <w:t>отказ от Договора</w:t>
      </w:r>
      <w:r w:rsidR="00494A8E" w:rsidRPr="007F31B4">
        <w:rPr>
          <w:rFonts w:ascii="Verdana" w:hAnsi="Verdana"/>
          <w:sz w:val="20"/>
          <w:szCs w:val="20"/>
        </w:rPr>
        <w:t>, а также право Покупателя требовать расторжения Договора</w:t>
      </w:r>
      <w:r w:rsidRPr="007F31B4">
        <w:rPr>
          <w:rFonts w:ascii="Verdana" w:hAnsi="Verdana"/>
          <w:sz w:val="20"/>
          <w:szCs w:val="20"/>
        </w:rPr>
        <w:t xml:space="preserve"> по любым предусмотренным законодательством Российской Федерации основаниям</w:t>
      </w:r>
      <w:r w:rsidR="005574B2" w:rsidRPr="007F31B4">
        <w:rPr>
          <w:rFonts w:ascii="Verdana" w:hAnsi="Verdana"/>
          <w:sz w:val="20"/>
          <w:szCs w:val="20"/>
        </w:rPr>
        <w:t xml:space="preserve">, </w:t>
      </w:r>
      <w:r w:rsidRPr="007F31B4">
        <w:rPr>
          <w:rFonts w:ascii="Verdana" w:hAnsi="Verdana"/>
          <w:sz w:val="20"/>
          <w:szCs w:val="20"/>
        </w:rPr>
        <w:t>за исключением тех оснований, которые невозможно исключить соглашением Сторон («императивные нормы»).</w:t>
      </w:r>
      <w:r w:rsidR="005574B2" w:rsidRPr="007F31B4">
        <w:rPr>
          <w:rFonts w:ascii="Verdana" w:hAnsi="Verdana"/>
          <w:sz w:val="20"/>
          <w:szCs w:val="20"/>
        </w:rPr>
        <w:t xml:space="preserve"> </w:t>
      </w:r>
    </w:p>
    <w:p w14:paraId="69D372FA" w14:textId="684DD57A" w:rsidR="00D855E6" w:rsidRPr="007F31B4" w:rsidRDefault="000307C7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Продавец имеет право на односторонний отказ от исполнения Договора в порядке, предусмотренном ст. 450.1 ГК РФ, по своему усмотрению, путем направления Покупателю уведомления об одностороннем отказе от Договора (в этом случае Договор считается расторгнутым, в том числе для целей п. 5.4 Договора, с даты получения Покупателем соответствующего уведомления от Продавца по правилам получения/направления юридически значимых сообщений, установленных в </w:t>
      </w:r>
      <w:r w:rsidR="006C744B">
        <w:rPr>
          <w:rFonts w:ascii="Verdana" w:hAnsi="Verdana" w:cs="Arial"/>
          <w:sz w:val="20"/>
          <w:szCs w:val="20"/>
        </w:rPr>
        <w:t>Разделе</w:t>
      </w:r>
      <w:r w:rsidRPr="007F31B4">
        <w:rPr>
          <w:rFonts w:ascii="Verdana" w:hAnsi="Verdana" w:cs="Arial"/>
          <w:sz w:val="20"/>
          <w:szCs w:val="20"/>
        </w:rPr>
        <w:t xml:space="preserve"> 11 Договора), если</w:t>
      </w:r>
      <w:r w:rsidR="00D855E6" w:rsidRPr="007F31B4">
        <w:rPr>
          <w:rFonts w:ascii="Verdana" w:hAnsi="Verdana"/>
          <w:sz w:val="20"/>
          <w:szCs w:val="20"/>
        </w:rPr>
        <w:t>:</w:t>
      </w:r>
    </w:p>
    <w:p w14:paraId="2D07A487" w14:textId="5326C7C0" w:rsidR="00480FE0" w:rsidRPr="007F31B4" w:rsidRDefault="00480FE0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Покупатель допустил просрочку исполнения обязательств по </w:t>
      </w:r>
      <w:r w:rsidR="008865BF">
        <w:rPr>
          <w:rFonts w:ascii="Verdana" w:hAnsi="Verdana" w:cs="Arial"/>
          <w:sz w:val="20"/>
          <w:szCs w:val="20"/>
        </w:rPr>
        <w:t>оплате Фиксированной Цены Акций</w:t>
      </w:r>
      <w:r w:rsidR="00474A26">
        <w:rPr>
          <w:rFonts w:ascii="Verdana" w:hAnsi="Verdana" w:cs="Arial"/>
          <w:sz w:val="20"/>
          <w:szCs w:val="20"/>
        </w:rPr>
        <w:t xml:space="preserve"> на срок более чем 3 (три) рабочих дня</w:t>
      </w:r>
      <w:r w:rsidRPr="007F31B4">
        <w:rPr>
          <w:rFonts w:ascii="Verdana" w:hAnsi="Verdana" w:cs="Arial"/>
          <w:sz w:val="20"/>
          <w:szCs w:val="20"/>
        </w:rPr>
        <w:t>; и/или</w:t>
      </w:r>
    </w:p>
    <w:p w14:paraId="6EB3F20D" w14:textId="3696D858" w:rsidR="000307C7" w:rsidRPr="007F31B4" w:rsidRDefault="00D855E6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Любое из заверений Покупателя, указанных в </w:t>
      </w:r>
      <w:r w:rsidR="008865BF">
        <w:rPr>
          <w:rFonts w:ascii="Verdana" w:hAnsi="Verdana"/>
          <w:sz w:val="20"/>
          <w:szCs w:val="20"/>
        </w:rPr>
        <w:t>Разделе</w:t>
      </w:r>
      <w:r w:rsidR="000307C7" w:rsidRPr="007F31B4">
        <w:rPr>
          <w:rFonts w:ascii="Verdana" w:hAnsi="Verdana"/>
          <w:sz w:val="20"/>
          <w:szCs w:val="20"/>
        </w:rPr>
        <w:t xml:space="preserve"> </w:t>
      </w:r>
      <w:r w:rsidR="00154BEE" w:rsidRPr="007F31B4">
        <w:rPr>
          <w:rFonts w:ascii="Verdana" w:hAnsi="Verdana"/>
          <w:sz w:val="20"/>
          <w:szCs w:val="20"/>
        </w:rPr>
        <w:t>4</w:t>
      </w:r>
      <w:r w:rsidRPr="007F31B4">
        <w:rPr>
          <w:rFonts w:ascii="Verdana" w:hAnsi="Verdana"/>
          <w:sz w:val="20"/>
          <w:szCs w:val="20"/>
        </w:rPr>
        <w:t xml:space="preserve"> Договора</w:t>
      </w:r>
      <w:r w:rsidR="00EB0880" w:rsidRPr="007F31B4">
        <w:rPr>
          <w:rFonts w:ascii="Verdana" w:hAnsi="Verdana"/>
          <w:sz w:val="20"/>
          <w:szCs w:val="20"/>
        </w:rPr>
        <w:t>,</w:t>
      </w:r>
      <w:r w:rsidRPr="007F31B4">
        <w:rPr>
          <w:rFonts w:ascii="Verdana" w:hAnsi="Verdana"/>
          <w:sz w:val="20"/>
          <w:szCs w:val="20"/>
        </w:rPr>
        <w:t xml:space="preserve"> оказалось недостоверным полностью или в любой части;</w:t>
      </w:r>
      <w:r w:rsidR="00A235D2">
        <w:rPr>
          <w:rFonts w:ascii="Verdana" w:hAnsi="Verdana"/>
          <w:sz w:val="20"/>
          <w:szCs w:val="20"/>
        </w:rPr>
        <w:t xml:space="preserve"> </w:t>
      </w:r>
      <w:r w:rsidR="00A235D2" w:rsidRPr="007F31B4">
        <w:rPr>
          <w:rFonts w:ascii="Verdana" w:hAnsi="Verdana" w:cs="Arial"/>
          <w:sz w:val="20"/>
          <w:szCs w:val="20"/>
        </w:rPr>
        <w:t>и/или</w:t>
      </w:r>
    </w:p>
    <w:p w14:paraId="7C188D58" w14:textId="38CD0DAA" w:rsidR="00A235D2" w:rsidRPr="002B1C27" w:rsidRDefault="00485B65" w:rsidP="002B1C27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Покупателем не были совершены действия, необходимые </w:t>
      </w:r>
      <w:r w:rsidR="008865BF">
        <w:rPr>
          <w:rFonts w:ascii="Verdana" w:hAnsi="Verdana"/>
          <w:sz w:val="20"/>
          <w:szCs w:val="20"/>
        </w:rPr>
        <w:t>для</w:t>
      </w:r>
      <w:r w:rsidR="008865BF" w:rsidRPr="007F31B4">
        <w:rPr>
          <w:rFonts w:ascii="Verdana" w:hAnsi="Verdana"/>
          <w:sz w:val="20"/>
          <w:szCs w:val="20"/>
        </w:rPr>
        <w:t xml:space="preserve"> передачи </w:t>
      </w:r>
      <w:r w:rsidR="008865BF">
        <w:rPr>
          <w:rFonts w:ascii="Verdana" w:hAnsi="Verdana"/>
          <w:sz w:val="20"/>
          <w:szCs w:val="20"/>
        </w:rPr>
        <w:t xml:space="preserve">ему </w:t>
      </w:r>
      <w:r w:rsidR="008865BF" w:rsidRPr="007F31B4">
        <w:rPr>
          <w:rFonts w:ascii="Verdana" w:hAnsi="Verdana"/>
          <w:sz w:val="20"/>
          <w:szCs w:val="20"/>
        </w:rPr>
        <w:t>Акций</w:t>
      </w:r>
      <w:r w:rsidR="008865BF" w:rsidRPr="00E83D03">
        <w:rPr>
          <w:rFonts w:ascii="Verdana" w:hAnsi="Verdana"/>
          <w:sz w:val="20"/>
          <w:szCs w:val="20"/>
        </w:rPr>
        <w:t>,</w:t>
      </w:r>
      <w:r w:rsidR="008865BF">
        <w:rPr>
          <w:rFonts w:ascii="Verdana" w:hAnsi="Verdana"/>
          <w:sz w:val="20"/>
          <w:szCs w:val="20"/>
        </w:rPr>
        <w:t xml:space="preserve"> в срок</w:t>
      </w:r>
      <w:r w:rsidR="008865BF" w:rsidRPr="00E83D03">
        <w:rPr>
          <w:rFonts w:ascii="Verdana" w:hAnsi="Verdana"/>
          <w:sz w:val="20"/>
          <w:szCs w:val="20"/>
        </w:rPr>
        <w:t>,</w:t>
      </w:r>
      <w:r w:rsidR="008865BF">
        <w:rPr>
          <w:rFonts w:ascii="Verdana" w:hAnsi="Verdana"/>
          <w:sz w:val="20"/>
          <w:szCs w:val="20"/>
        </w:rPr>
        <w:t xml:space="preserve"> установленный Договором</w:t>
      </w:r>
      <w:r w:rsidR="008865BF" w:rsidRPr="00E83D03">
        <w:rPr>
          <w:rFonts w:ascii="Verdana" w:hAnsi="Verdana"/>
          <w:sz w:val="20"/>
          <w:szCs w:val="20"/>
        </w:rPr>
        <w:t>,</w:t>
      </w:r>
      <w:r w:rsidR="008865BF">
        <w:rPr>
          <w:rFonts w:ascii="Verdana" w:hAnsi="Verdana"/>
          <w:sz w:val="20"/>
          <w:szCs w:val="20"/>
        </w:rPr>
        <w:t xml:space="preserve"> </w:t>
      </w:r>
      <w:r w:rsidR="008865BF" w:rsidRPr="00DD663A">
        <w:rPr>
          <w:rFonts w:ascii="Verdana" w:hAnsi="Verdana" w:cs="Arial"/>
          <w:sz w:val="20"/>
          <w:szCs w:val="20"/>
        </w:rPr>
        <w:t>причем ср</w:t>
      </w:r>
      <w:r w:rsidR="002B1C27">
        <w:rPr>
          <w:rFonts w:ascii="Verdana" w:hAnsi="Verdana" w:cs="Arial"/>
          <w:sz w:val="20"/>
          <w:szCs w:val="20"/>
        </w:rPr>
        <w:t>ок просрочки составил более 3 (т</w:t>
      </w:r>
      <w:r w:rsidR="008865BF" w:rsidRPr="00DD663A">
        <w:rPr>
          <w:rFonts w:ascii="Verdana" w:hAnsi="Verdana" w:cs="Arial"/>
          <w:sz w:val="20"/>
          <w:szCs w:val="20"/>
        </w:rPr>
        <w:t>рех) рабочих дней</w:t>
      </w:r>
      <w:r w:rsidR="00F640BD" w:rsidRPr="002B1C27">
        <w:rPr>
          <w:rFonts w:ascii="Verdana" w:eastAsia="Verdana" w:hAnsi="Verdana" w:cs="Arial"/>
          <w:bCs/>
          <w:kern w:val="24"/>
          <w:sz w:val="20"/>
          <w:szCs w:val="20"/>
        </w:rPr>
        <w:t>.</w:t>
      </w:r>
    </w:p>
    <w:p w14:paraId="22B50812" w14:textId="39B7162F" w:rsidR="001E1A18" w:rsidRPr="007F31B4" w:rsidRDefault="00154BEE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(ничтожным)</w:t>
      </w:r>
      <w:r w:rsidR="00536852" w:rsidRPr="007F31B4">
        <w:rPr>
          <w:rFonts w:ascii="Verdana" w:hAnsi="Verdana"/>
          <w:sz w:val="20"/>
          <w:szCs w:val="20"/>
        </w:rPr>
        <w:t>,</w:t>
      </w:r>
      <w:r w:rsidRPr="007F31B4">
        <w:rPr>
          <w:rFonts w:ascii="Verdana" w:hAnsi="Verdana"/>
          <w:sz w:val="20"/>
          <w:szCs w:val="20"/>
        </w:rPr>
        <w:t xml:space="preserve"> </w:t>
      </w:r>
      <w:r w:rsidRPr="007F31B4">
        <w:rPr>
          <w:rFonts w:ascii="Verdana" w:hAnsi="Verdana"/>
          <w:sz w:val="20"/>
          <w:szCs w:val="20"/>
        </w:rPr>
        <w:lastRenderedPageBreak/>
        <w:t xml:space="preserve">либо в случае возникновения у </w:t>
      </w:r>
      <w:r w:rsidR="002D148B">
        <w:rPr>
          <w:rFonts w:ascii="Verdana" w:hAnsi="Verdana"/>
          <w:sz w:val="20"/>
          <w:szCs w:val="20"/>
        </w:rPr>
        <w:t>Сторон</w:t>
      </w:r>
      <w:r w:rsidRPr="007F31B4">
        <w:rPr>
          <w:rFonts w:ascii="Verdana" w:hAnsi="Verdana"/>
          <w:sz w:val="20"/>
          <w:szCs w:val="20"/>
        </w:rPr>
        <w:t xml:space="preserve"> обязательств по возврату </w:t>
      </w:r>
      <w:r w:rsidR="002D148B">
        <w:rPr>
          <w:rFonts w:ascii="Verdana" w:hAnsi="Verdana"/>
          <w:sz w:val="20"/>
          <w:szCs w:val="20"/>
        </w:rPr>
        <w:t>полученного по Договору</w:t>
      </w:r>
      <w:r w:rsidRPr="007F31B4">
        <w:rPr>
          <w:rFonts w:ascii="Verdana" w:hAnsi="Verdana"/>
          <w:sz w:val="20"/>
          <w:szCs w:val="20"/>
        </w:rPr>
        <w:t xml:space="preserve"> по любой другой причине</w:t>
      </w:r>
      <w:r w:rsidR="00751E3E" w:rsidRPr="007F31B4">
        <w:rPr>
          <w:rFonts w:ascii="Verdana" w:hAnsi="Verdana"/>
          <w:sz w:val="20"/>
          <w:szCs w:val="20"/>
        </w:rPr>
        <w:t xml:space="preserve"> (далее – «</w:t>
      </w:r>
      <w:r w:rsidR="00751E3E" w:rsidRPr="007F31B4">
        <w:rPr>
          <w:rFonts w:ascii="Verdana" w:hAnsi="Verdana"/>
          <w:b/>
          <w:sz w:val="20"/>
          <w:szCs w:val="20"/>
        </w:rPr>
        <w:t>Событие расторжения</w:t>
      </w:r>
      <w:r w:rsidR="00751E3E" w:rsidRPr="007F31B4">
        <w:rPr>
          <w:rFonts w:ascii="Verdana" w:hAnsi="Verdana"/>
          <w:sz w:val="20"/>
          <w:szCs w:val="20"/>
        </w:rPr>
        <w:t>»)</w:t>
      </w:r>
      <w:r w:rsidRPr="007F31B4">
        <w:rPr>
          <w:rFonts w:ascii="Verdana" w:hAnsi="Verdana"/>
          <w:sz w:val="20"/>
          <w:szCs w:val="20"/>
        </w:rPr>
        <w:t xml:space="preserve">, </w:t>
      </w:r>
      <w:r w:rsidR="006233EA" w:rsidRPr="007F31B4">
        <w:rPr>
          <w:rFonts w:ascii="Verdana" w:hAnsi="Verdana"/>
          <w:sz w:val="20"/>
          <w:szCs w:val="20"/>
        </w:rPr>
        <w:t>Покупатель обязан вернуть Продавцу</w:t>
      </w:r>
      <w:r w:rsidR="00751E3E" w:rsidRPr="007F31B4">
        <w:rPr>
          <w:rFonts w:ascii="Verdana" w:hAnsi="Verdana"/>
          <w:sz w:val="20"/>
          <w:szCs w:val="20"/>
        </w:rPr>
        <w:t xml:space="preserve"> все</w:t>
      </w:r>
      <w:r w:rsidR="006233EA" w:rsidRPr="007F31B4">
        <w:rPr>
          <w:rFonts w:ascii="Verdana" w:hAnsi="Verdana"/>
          <w:sz w:val="20"/>
          <w:szCs w:val="20"/>
        </w:rPr>
        <w:t xml:space="preserve"> </w:t>
      </w:r>
      <w:r w:rsidR="001605C3" w:rsidRPr="007F31B4">
        <w:rPr>
          <w:rFonts w:ascii="Verdana" w:hAnsi="Verdana"/>
          <w:sz w:val="20"/>
          <w:szCs w:val="20"/>
        </w:rPr>
        <w:t>Акции</w:t>
      </w:r>
      <w:r w:rsidR="00751E3E" w:rsidRPr="007F31B4">
        <w:rPr>
          <w:rFonts w:ascii="Verdana" w:hAnsi="Verdana"/>
          <w:sz w:val="20"/>
          <w:szCs w:val="20"/>
        </w:rPr>
        <w:t xml:space="preserve"> в течение 10 (</w:t>
      </w:r>
      <w:r w:rsidR="00B023E6">
        <w:rPr>
          <w:rFonts w:ascii="Verdana" w:hAnsi="Verdana"/>
          <w:sz w:val="20"/>
          <w:szCs w:val="20"/>
        </w:rPr>
        <w:t>д</w:t>
      </w:r>
      <w:r w:rsidR="00751E3E" w:rsidRPr="007F31B4">
        <w:rPr>
          <w:rFonts w:ascii="Verdana" w:hAnsi="Verdana"/>
          <w:sz w:val="20"/>
          <w:szCs w:val="20"/>
        </w:rPr>
        <w:t>есяти) рабочих дней с даты</w:t>
      </w:r>
      <w:r w:rsidR="00894A5F" w:rsidRPr="007F31B4">
        <w:rPr>
          <w:rFonts w:ascii="Verdana" w:hAnsi="Verdana"/>
          <w:sz w:val="20"/>
          <w:szCs w:val="20"/>
        </w:rPr>
        <w:t xml:space="preserve"> наступления</w:t>
      </w:r>
      <w:r w:rsidR="00751E3E" w:rsidRPr="007F31B4">
        <w:rPr>
          <w:rFonts w:ascii="Verdana" w:hAnsi="Verdana"/>
          <w:sz w:val="20"/>
          <w:szCs w:val="20"/>
        </w:rPr>
        <w:t xml:space="preserve"> События расторжения</w:t>
      </w:r>
      <w:r w:rsidR="003B41C3" w:rsidRPr="007F31B4">
        <w:rPr>
          <w:rFonts w:ascii="Verdana" w:hAnsi="Verdana"/>
          <w:sz w:val="20"/>
          <w:szCs w:val="20"/>
        </w:rPr>
        <w:t xml:space="preserve"> на условиях, предусмотренных Договором</w:t>
      </w:r>
      <w:r w:rsidR="00751E3E" w:rsidRPr="007F31B4">
        <w:rPr>
          <w:rFonts w:ascii="Verdana" w:hAnsi="Verdana"/>
          <w:sz w:val="20"/>
          <w:szCs w:val="20"/>
        </w:rPr>
        <w:t>.</w:t>
      </w:r>
      <w:r w:rsidR="006233EA" w:rsidRPr="007F31B4">
        <w:rPr>
          <w:rFonts w:ascii="Verdana" w:hAnsi="Verdana"/>
          <w:sz w:val="20"/>
          <w:szCs w:val="20"/>
        </w:rPr>
        <w:t xml:space="preserve"> Расходы</w:t>
      </w:r>
      <w:r w:rsidR="00751E3E" w:rsidRPr="007F31B4">
        <w:rPr>
          <w:rFonts w:ascii="Verdana" w:hAnsi="Verdana"/>
          <w:sz w:val="20"/>
          <w:szCs w:val="20"/>
        </w:rPr>
        <w:t>, связанные с</w:t>
      </w:r>
      <w:r w:rsidR="004D1124" w:rsidRPr="007F31B4">
        <w:rPr>
          <w:rFonts w:ascii="Verdana" w:hAnsi="Verdana"/>
          <w:sz w:val="20"/>
          <w:szCs w:val="20"/>
        </w:rPr>
        <w:t xml:space="preserve"> </w:t>
      </w:r>
      <w:r w:rsidR="00751E3E" w:rsidRPr="007F31B4">
        <w:rPr>
          <w:rFonts w:ascii="Verdana" w:hAnsi="Verdana"/>
          <w:sz w:val="20"/>
          <w:szCs w:val="20"/>
        </w:rPr>
        <w:t>обратным</w:t>
      </w:r>
      <w:r w:rsidR="006233EA" w:rsidRPr="007F31B4">
        <w:rPr>
          <w:rFonts w:ascii="Verdana" w:hAnsi="Verdana"/>
          <w:sz w:val="20"/>
          <w:szCs w:val="20"/>
        </w:rPr>
        <w:t xml:space="preserve"> переход</w:t>
      </w:r>
      <w:r w:rsidR="00751E3E" w:rsidRPr="007F31B4">
        <w:rPr>
          <w:rFonts w:ascii="Verdana" w:hAnsi="Verdana"/>
          <w:sz w:val="20"/>
          <w:szCs w:val="20"/>
        </w:rPr>
        <w:t>ом</w:t>
      </w:r>
      <w:r w:rsidR="006233EA" w:rsidRPr="007F31B4">
        <w:rPr>
          <w:rFonts w:ascii="Verdana" w:hAnsi="Verdana"/>
          <w:sz w:val="20"/>
          <w:szCs w:val="20"/>
        </w:rPr>
        <w:t xml:space="preserve"> права собственности на </w:t>
      </w:r>
      <w:r w:rsidR="00751E3E" w:rsidRPr="007F31B4">
        <w:rPr>
          <w:rFonts w:ascii="Verdana" w:hAnsi="Verdana"/>
          <w:sz w:val="20"/>
          <w:szCs w:val="20"/>
        </w:rPr>
        <w:t>Акции</w:t>
      </w:r>
      <w:r w:rsidR="00536852" w:rsidRPr="007F31B4">
        <w:rPr>
          <w:rFonts w:ascii="Verdana" w:hAnsi="Verdana"/>
          <w:sz w:val="20"/>
          <w:szCs w:val="20"/>
        </w:rPr>
        <w:t>,</w:t>
      </w:r>
      <w:r w:rsidR="006233EA" w:rsidRPr="007F31B4">
        <w:rPr>
          <w:rFonts w:ascii="Verdana" w:hAnsi="Verdana"/>
          <w:sz w:val="20"/>
          <w:szCs w:val="20"/>
        </w:rPr>
        <w:t xml:space="preserve"> возлагаются на Покупателя.</w:t>
      </w:r>
      <w:r w:rsidR="004B789C" w:rsidRPr="007F31B4">
        <w:rPr>
          <w:rFonts w:ascii="Verdana" w:hAnsi="Verdana"/>
          <w:sz w:val="20"/>
          <w:szCs w:val="20"/>
        </w:rPr>
        <w:t xml:space="preserve"> </w:t>
      </w:r>
      <w:r w:rsidR="00751E3E" w:rsidRPr="007F31B4">
        <w:rPr>
          <w:rFonts w:ascii="Verdana" w:hAnsi="Verdana"/>
          <w:sz w:val="20"/>
          <w:szCs w:val="20"/>
        </w:rPr>
        <w:t>Стороны вправе предусмотреть иное последствие недействительности Договора</w:t>
      </w:r>
      <w:r w:rsidR="002D148B">
        <w:rPr>
          <w:rFonts w:ascii="Verdana" w:hAnsi="Verdana"/>
          <w:sz w:val="20"/>
          <w:szCs w:val="20"/>
        </w:rPr>
        <w:t>/расторжения Договора</w:t>
      </w:r>
      <w:r w:rsidR="00751E3E" w:rsidRPr="007F31B4">
        <w:rPr>
          <w:rFonts w:ascii="Verdana" w:hAnsi="Verdana"/>
          <w:sz w:val="20"/>
          <w:szCs w:val="20"/>
        </w:rPr>
        <w:t xml:space="preserve"> в соответствующем соглашении о расторжении Договора</w:t>
      </w:r>
      <w:r w:rsidR="00EB0880" w:rsidRPr="007F31B4">
        <w:rPr>
          <w:rFonts w:ascii="Verdana" w:hAnsi="Verdana"/>
          <w:sz w:val="20"/>
          <w:szCs w:val="20"/>
        </w:rPr>
        <w:t>.</w:t>
      </w:r>
    </w:p>
    <w:p w14:paraId="711F49DA" w14:textId="5A9998E0" w:rsidR="007926E2" w:rsidRPr="008D30E8" w:rsidRDefault="002D148B" w:rsidP="008D3C2C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Стороны договорились, что при </w:t>
      </w:r>
      <w:r>
        <w:rPr>
          <w:rFonts w:ascii="Verdana" w:hAnsi="Verdana"/>
          <w:sz w:val="20"/>
          <w:szCs w:val="20"/>
        </w:rPr>
        <w:t>наступлении События расторжения</w:t>
      </w:r>
      <w:r w:rsidRPr="007F31B4">
        <w:rPr>
          <w:rFonts w:ascii="Verdana" w:hAnsi="Verdana"/>
          <w:sz w:val="20"/>
          <w:szCs w:val="20"/>
        </w:rPr>
        <w:t xml:space="preserve">, </w:t>
      </w:r>
      <w:r w:rsidR="008D3C2C" w:rsidRPr="00756B5B">
        <w:rPr>
          <w:rFonts w:ascii="Verdana" w:hAnsi="Verdana" w:cs="Arial"/>
          <w:sz w:val="20"/>
          <w:szCs w:val="20"/>
        </w:rPr>
        <w:t xml:space="preserve">Продавец обязан возвратить Покупателю Фиксированную Цену </w:t>
      </w:r>
      <w:r w:rsidR="008D3C2C">
        <w:rPr>
          <w:rFonts w:ascii="Verdana" w:hAnsi="Verdana" w:cs="Arial"/>
          <w:sz w:val="20"/>
          <w:szCs w:val="20"/>
        </w:rPr>
        <w:t>Акций</w:t>
      </w:r>
      <w:r w:rsidR="008D3C2C" w:rsidRPr="00756B5B">
        <w:rPr>
          <w:rFonts w:ascii="Verdana" w:hAnsi="Verdana" w:cs="Arial"/>
          <w:sz w:val="20"/>
          <w:szCs w:val="20"/>
        </w:rPr>
        <w:t xml:space="preserve"> (за вычетом </w:t>
      </w:r>
      <w:r w:rsidR="008D3C2C" w:rsidRPr="008D3C2C">
        <w:rPr>
          <w:rFonts w:ascii="Verdana" w:hAnsi="Verdana" w:cs="Arial"/>
          <w:sz w:val="20"/>
          <w:szCs w:val="20"/>
        </w:rPr>
        <w:t>Суммы корректировки, опре</w:t>
      </w:r>
      <w:r w:rsidR="008D3C2C" w:rsidRPr="00756B5B">
        <w:rPr>
          <w:rFonts w:ascii="Verdana" w:hAnsi="Verdana" w:cs="Arial"/>
          <w:sz w:val="20"/>
          <w:szCs w:val="20"/>
        </w:rPr>
        <w:t>деленной по правилам, установленным Разделом 5 Договора и расходов на прове</w:t>
      </w:r>
      <w:r w:rsidR="008D3C2C">
        <w:rPr>
          <w:rFonts w:ascii="Verdana" w:hAnsi="Verdana" w:cs="Arial"/>
          <w:sz w:val="20"/>
          <w:szCs w:val="20"/>
        </w:rPr>
        <w:t>дение оценки, указанной в п. 5.6</w:t>
      </w:r>
      <w:r w:rsidR="008D3C2C" w:rsidRPr="00756B5B">
        <w:rPr>
          <w:rFonts w:ascii="Verdana" w:hAnsi="Verdana" w:cs="Arial"/>
          <w:sz w:val="20"/>
          <w:szCs w:val="20"/>
        </w:rPr>
        <w:t>.1 Договора) после наступления обоих указанных далее событий в сро</w:t>
      </w:r>
      <w:r w:rsidR="008D3C2C">
        <w:rPr>
          <w:rFonts w:ascii="Verdana" w:hAnsi="Verdana" w:cs="Arial"/>
          <w:sz w:val="20"/>
          <w:szCs w:val="20"/>
        </w:rPr>
        <w:t>к не позднее 20 (двадцати) р</w:t>
      </w:r>
      <w:r w:rsidR="008D3C2C" w:rsidRPr="00756B5B">
        <w:rPr>
          <w:rFonts w:ascii="Verdana" w:hAnsi="Verdana" w:cs="Arial"/>
          <w:sz w:val="20"/>
          <w:szCs w:val="20"/>
        </w:rPr>
        <w:t xml:space="preserve">абочих дней с даты наступления (выполнения) хронологически последнего из них: 1) </w:t>
      </w:r>
      <w:r w:rsidR="008D3C2C">
        <w:rPr>
          <w:rFonts w:ascii="Verdana" w:hAnsi="Verdana" w:cs="Arial"/>
          <w:sz w:val="20"/>
          <w:szCs w:val="20"/>
        </w:rPr>
        <w:t>отражения</w:t>
      </w:r>
      <w:r w:rsidR="008D3C2C" w:rsidRPr="007F31B4">
        <w:rPr>
          <w:rFonts w:ascii="Verdana" w:hAnsi="Verdana" w:cs="Arial"/>
          <w:sz w:val="20"/>
          <w:szCs w:val="20"/>
        </w:rPr>
        <w:t xml:space="preserve"> по </w:t>
      </w:r>
      <w:r w:rsidR="008D3C2C">
        <w:rPr>
          <w:rFonts w:ascii="Verdana" w:hAnsi="Verdana" w:cs="Arial"/>
          <w:sz w:val="20"/>
          <w:szCs w:val="20"/>
        </w:rPr>
        <w:t>счету депо/лицевому счету Продавца в реестре акционеров Общества записи</w:t>
      </w:r>
      <w:r w:rsidR="008D3C2C" w:rsidRPr="007F31B4">
        <w:rPr>
          <w:rFonts w:ascii="Verdana" w:hAnsi="Verdana" w:cs="Arial"/>
          <w:sz w:val="20"/>
          <w:szCs w:val="20"/>
        </w:rPr>
        <w:t xml:space="preserve"> о переходе права собственности на Акции, свободные от каких-либо </w:t>
      </w:r>
      <w:r w:rsidR="008D3C2C">
        <w:rPr>
          <w:rFonts w:ascii="Verdana" w:hAnsi="Verdana" w:cs="Arial"/>
          <w:sz w:val="20"/>
          <w:szCs w:val="20"/>
        </w:rPr>
        <w:t>обременений, к</w:t>
      </w:r>
      <w:r w:rsidR="008D3C2C" w:rsidRPr="007F31B4">
        <w:rPr>
          <w:rFonts w:ascii="Verdana" w:hAnsi="Verdana" w:cs="Arial"/>
          <w:sz w:val="20"/>
          <w:szCs w:val="20"/>
        </w:rPr>
        <w:t xml:space="preserve"> Продавц</w:t>
      </w:r>
      <w:r w:rsidR="008D3C2C">
        <w:rPr>
          <w:rFonts w:ascii="Verdana" w:hAnsi="Verdana" w:cs="Arial"/>
          <w:sz w:val="20"/>
          <w:szCs w:val="20"/>
        </w:rPr>
        <w:t>у</w:t>
      </w:r>
      <w:r w:rsidR="008D3C2C" w:rsidRPr="00756B5B">
        <w:rPr>
          <w:rFonts w:ascii="Verdana" w:hAnsi="Verdana" w:cs="Arial"/>
          <w:sz w:val="20"/>
          <w:szCs w:val="20"/>
        </w:rPr>
        <w:t xml:space="preserve">; и 2) определения Суммы корректировки в соответствии с условиями Раздела 5 Договора, путем перечисления соответствующей денежной суммы по реквизитам Покупателя, указанным в Договоре (при этом </w:t>
      </w:r>
      <w:r w:rsidR="008D3C2C">
        <w:rPr>
          <w:rFonts w:ascii="Verdana" w:hAnsi="Verdana" w:cs="Arial"/>
          <w:sz w:val="20"/>
          <w:szCs w:val="20"/>
        </w:rPr>
        <w:t>Акции</w:t>
      </w:r>
      <w:r w:rsidR="008D3C2C" w:rsidRPr="00756B5B">
        <w:rPr>
          <w:rFonts w:ascii="Verdana" w:hAnsi="Verdana"/>
          <w:sz w:val="20"/>
          <w:szCs w:val="20"/>
        </w:rPr>
        <w:t xml:space="preserve"> </w:t>
      </w:r>
      <w:r w:rsidR="007856DE">
        <w:rPr>
          <w:rFonts w:ascii="Verdana" w:hAnsi="Verdana"/>
          <w:sz w:val="20"/>
          <w:szCs w:val="20"/>
        </w:rPr>
        <w:t xml:space="preserve">не </w:t>
      </w:r>
      <w:r w:rsidR="008D3C2C" w:rsidRPr="00756B5B">
        <w:rPr>
          <w:rFonts w:ascii="Verdana" w:hAnsi="Verdana" w:cs="Arial"/>
          <w:sz w:val="20"/>
          <w:szCs w:val="20"/>
        </w:rPr>
        <w:t>буд</w:t>
      </w:r>
      <w:r w:rsidR="008D3C2C">
        <w:rPr>
          <w:rFonts w:ascii="Verdana" w:hAnsi="Verdana" w:cs="Arial"/>
          <w:sz w:val="20"/>
          <w:szCs w:val="20"/>
        </w:rPr>
        <w:t>ут считаться находящимися</w:t>
      </w:r>
      <w:r w:rsidR="008D3C2C" w:rsidRPr="00756B5B">
        <w:rPr>
          <w:rFonts w:ascii="Verdana" w:hAnsi="Verdana" w:cs="Arial"/>
          <w:sz w:val="20"/>
          <w:szCs w:val="20"/>
        </w:rPr>
        <w:t xml:space="preserve"> в залоге у</w:t>
      </w:r>
      <w:r w:rsidR="008D3C2C" w:rsidRPr="00756B5B">
        <w:rPr>
          <w:rFonts w:ascii="Verdana" w:hAnsi="Verdana"/>
          <w:sz w:val="20"/>
          <w:szCs w:val="20"/>
        </w:rPr>
        <w:t xml:space="preserve"> Покупателя до момента поступления оплаты на счет Покупателя)</w:t>
      </w:r>
      <w:r w:rsidR="007926E2" w:rsidRPr="007F31B4">
        <w:rPr>
          <w:rFonts w:ascii="Verdana" w:hAnsi="Verdana"/>
          <w:sz w:val="20"/>
          <w:szCs w:val="20"/>
        </w:rPr>
        <w:t xml:space="preserve">. </w:t>
      </w:r>
    </w:p>
    <w:p w14:paraId="58612D06" w14:textId="0FD80F9E" w:rsidR="007926E2" w:rsidRPr="007F31B4" w:rsidRDefault="008D30E8" w:rsidP="007F31B4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Стороны пришли к соглашению определять Сумму Корректировки следующим образом</w:t>
      </w:r>
      <w:r w:rsidR="007926E2" w:rsidRPr="007F31B4">
        <w:rPr>
          <w:rFonts w:ascii="Verdana" w:hAnsi="Verdana"/>
          <w:sz w:val="20"/>
          <w:szCs w:val="20"/>
        </w:rPr>
        <w:t>:</w:t>
      </w:r>
      <w:r w:rsidR="00A6461D">
        <w:rPr>
          <w:rFonts w:ascii="Verdana" w:hAnsi="Verdana"/>
          <w:sz w:val="20"/>
          <w:szCs w:val="20"/>
        </w:rPr>
        <w:t xml:space="preserve"> </w:t>
      </w:r>
    </w:p>
    <w:p w14:paraId="6F24F158" w14:textId="1CDD5FA2" w:rsidR="001E1A18" w:rsidRPr="007F31B4" w:rsidRDefault="00C03309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Продавец</w:t>
      </w:r>
      <w:r w:rsidR="007926E2" w:rsidRPr="007F31B4">
        <w:rPr>
          <w:rFonts w:ascii="Verdana" w:hAnsi="Verdana"/>
          <w:bCs/>
          <w:sz w:val="20"/>
          <w:szCs w:val="20"/>
        </w:rPr>
        <w:t xml:space="preserve"> обязан в течение </w:t>
      </w:r>
      <w:r w:rsidR="004C2A58" w:rsidRPr="007F31B4">
        <w:rPr>
          <w:rFonts w:ascii="Verdana" w:hAnsi="Verdana"/>
          <w:bCs/>
          <w:sz w:val="20"/>
          <w:szCs w:val="20"/>
        </w:rPr>
        <w:t>9</w:t>
      </w:r>
      <w:r w:rsidR="007926E2" w:rsidRPr="007F31B4">
        <w:rPr>
          <w:rFonts w:ascii="Verdana" w:hAnsi="Verdana"/>
          <w:bCs/>
          <w:sz w:val="20"/>
          <w:szCs w:val="20"/>
        </w:rPr>
        <w:t>0</w:t>
      </w:r>
      <w:r w:rsidR="00BC0F12" w:rsidRPr="007F31B4">
        <w:rPr>
          <w:rFonts w:ascii="Verdana" w:hAnsi="Verdana"/>
          <w:bCs/>
          <w:sz w:val="20"/>
          <w:szCs w:val="20"/>
        </w:rPr>
        <w:t xml:space="preserve"> (девяноста)</w:t>
      </w:r>
      <w:r w:rsidR="007926E2" w:rsidRPr="007F31B4">
        <w:rPr>
          <w:rFonts w:ascii="Verdana" w:hAnsi="Verdana"/>
          <w:bCs/>
          <w:sz w:val="20"/>
          <w:szCs w:val="20"/>
        </w:rPr>
        <w:t xml:space="preserve"> календарных дней с даты </w:t>
      </w:r>
      <w:r w:rsidR="00C60F91" w:rsidRPr="007F31B4">
        <w:rPr>
          <w:rFonts w:ascii="Verdana" w:hAnsi="Verdana"/>
          <w:bCs/>
          <w:sz w:val="20"/>
          <w:szCs w:val="20"/>
        </w:rPr>
        <w:t xml:space="preserve">отражения по лицевому счету </w:t>
      </w:r>
      <w:r w:rsidR="00A6461D">
        <w:rPr>
          <w:rFonts w:ascii="Verdana" w:hAnsi="Verdana"/>
          <w:bCs/>
          <w:sz w:val="20"/>
          <w:szCs w:val="20"/>
        </w:rPr>
        <w:t>Р</w:t>
      </w:r>
      <w:r w:rsidR="00C60F91" w:rsidRPr="007F31B4">
        <w:rPr>
          <w:rFonts w:ascii="Verdana" w:hAnsi="Verdana"/>
          <w:bCs/>
          <w:sz w:val="20"/>
          <w:szCs w:val="20"/>
        </w:rPr>
        <w:t>еестродержателя (счету депо) записи о переходе права собственности на Акции Продавцу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8791C" w:rsidRPr="00756B5B">
        <w:rPr>
          <w:rFonts w:ascii="Verdana" w:hAnsi="Verdana" w:cs="Arial"/>
          <w:sz w:val="20"/>
          <w:szCs w:val="20"/>
        </w:rPr>
        <w:t>(в соответствии с п. 5.4 Договора)</w:t>
      </w:r>
      <w:r w:rsidR="0008791C">
        <w:rPr>
          <w:rFonts w:ascii="Verdana" w:hAnsi="Verdana" w:cs="Arial"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>получить отчет независимого оценщика о</w:t>
      </w:r>
      <w:r w:rsidR="00A6461D">
        <w:rPr>
          <w:rFonts w:ascii="Verdana" w:hAnsi="Verdana"/>
          <w:bCs/>
          <w:sz w:val="20"/>
          <w:szCs w:val="20"/>
        </w:rPr>
        <w:t xml:space="preserve"> рыночной</w:t>
      </w:r>
      <w:r w:rsidR="007926E2" w:rsidRPr="007F31B4">
        <w:rPr>
          <w:rFonts w:ascii="Verdana" w:hAnsi="Verdana"/>
          <w:bCs/>
          <w:sz w:val="20"/>
          <w:szCs w:val="20"/>
        </w:rPr>
        <w:t xml:space="preserve"> стоимости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7926E2" w:rsidRPr="007F31B4">
        <w:rPr>
          <w:rFonts w:ascii="Verdana" w:hAnsi="Verdana"/>
          <w:bCs/>
          <w:sz w:val="20"/>
          <w:szCs w:val="20"/>
        </w:rPr>
        <w:t xml:space="preserve"> (в российских рублях) на дату</w:t>
      </w:r>
      <w:r w:rsidR="00094581">
        <w:rPr>
          <w:rFonts w:ascii="Verdana" w:hAnsi="Verdana"/>
          <w:bCs/>
          <w:sz w:val="20"/>
          <w:szCs w:val="20"/>
        </w:rPr>
        <w:t>,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 w:rsidRPr="00FE417B">
        <w:rPr>
          <w:rFonts w:ascii="Verdana" w:hAnsi="Verdana"/>
          <w:sz w:val="20"/>
          <w:szCs w:val="20"/>
        </w:rPr>
        <w:t>с которой Договор считается расторгнутым</w:t>
      </w:r>
      <w:r w:rsidR="007926E2" w:rsidRPr="007F31B4">
        <w:rPr>
          <w:rFonts w:ascii="Verdana" w:hAnsi="Verdana"/>
          <w:bCs/>
          <w:sz w:val="20"/>
          <w:szCs w:val="20"/>
        </w:rPr>
        <w:t xml:space="preserve">. При этом Стороны пришли к соглашению считать надлежащими и подходящими для целей </w:t>
      </w:r>
      <w:r w:rsidR="00E229F5" w:rsidRPr="007F31B4">
        <w:rPr>
          <w:rFonts w:ascii="Verdana" w:hAnsi="Verdana"/>
          <w:bCs/>
          <w:sz w:val="20"/>
          <w:szCs w:val="20"/>
        </w:rPr>
        <w:t>настоящего п. 5.6</w:t>
      </w:r>
      <w:r w:rsidR="007926E2" w:rsidRPr="007F31B4">
        <w:rPr>
          <w:rFonts w:ascii="Verdana" w:hAnsi="Verdana"/>
          <w:bCs/>
          <w:sz w:val="20"/>
          <w:szCs w:val="20"/>
        </w:rPr>
        <w:t xml:space="preserve"> Договора отчеты независимого оценщика, подготовленные </w:t>
      </w:r>
      <w:r w:rsidR="00894A5F" w:rsidRPr="007F31B4">
        <w:rPr>
          <w:rFonts w:ascii="Verdana" w:hAnsi="Verdana"/>
          <w:bCs/>
          <w:sz w:val="20"/>
          <w:szCs w:val="20"/>
        </w:rPr>
        <w:t>любым</w:t>
      </w:r>
      <w:r w:rsidR="007926E2" w:rsidRPr="007F31B4">
        <w:rPr>
          <w:rFonts w:ascii="Verdana" w:hAnsi="Verdana"/>
          <w:bCs/>
          <w:sz w:val="20"/>
          <w:szCs w:val="20"/>
        </w:rPr>
        <w:t xml:space="preserve"> из следующих исполнителей: </w:t>
      </w:r>
      <w:r w:rsidR="00A6461D" w:rsidRPr="00FE417B">
        <w:rPr>
          <w:rFonts w:ascii="Verdana" w:hAnsi="Verdana"/>
          <w:sz w:val="20"/>
          <w:szCs w:val="20"/>
        </w:rPr>
        <w:t>Акционерное общество «КЭПТ» (ИНН 7702019950), Общество с ограниченной ответственностью «Б1 - КОНСАЛТ» (ИНН 7705637264), Акционерное общество «Деловые Решения и Технологии» (ИНН 7703097990), Общество с ограниченной ответственностью «Технологии Доверия – Консультирование» (ИНН 7710764839)</w:t>
      </w:r>
      <w:r w:rsidR="00A6461D">
        <w:rPr>
          <w:rFonts w:ascii="Verdana" w:hAnsi="Verdana"/>
          <w:sz w:val="20"/>
          <w:szCs w:val="20"/>
        </w:rPr>
        <w:t xml:space="preserve"> (по выбору Продавца)</w:t>
      </w:r>
      <w:r w:rsidR="00E229F5" w:rsidRPr="007F31B4">
        <w:rPr>
          <w:rFonts w:ascii="Verdana" w:hAnsi="Verdana"/>
          <w:bCs/>
          <w:sz w:val="20"/>
          <w:szCs w:val="20"/>
        </w:rPr>
        <w:t xml:space="preserve"> или иным оценщиком, определенным</w:t>
      </w:r>
      <w:r w:rsidR="007A49AF" w:rsidRPr="007F31B4">
        <w:rPr>
          <w:rFonts w:ascii="Verdana" w:hAnsi="Verdana"/>
          <w:bCs/>
          <w:sz w:val="20"/>
          <w:szCs w:val="20"/>
        </w:rPr>
        <w:t xml:space="preserve"> по соглашению Сторон</w:t>
      </w:r>
      <w:r w:rsidR="007926E2" w:rsidRPr="007F31B4">
        <w:rPr>
          <w:rFonts w:ascii="Verdana" w:hAnsi="Verdana"/>
          <w:bCs/>
          <w:sz w:val="20"/>
          <w:szCs w:val="20"/>
        </w:rPr>
        <w:t>;</w:t>
      </w:r>
    </w:p>
    <w:p w14:paraId="79405457" w14:textId="3B6A17C5" w:rsidR="001E1A18" w:rsidRPr="007F31B4" w:rsidRDefault="001E1A18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Е</w:t>
      </w:r>
      <w:r w:rsidR="007926E2" w:rsidRPr="007F31B4">
        <w:rPr>
          <w:rFonts w:ascii="Verdana" w:hAnsi="Verdana"/>
          <w:bCs/>
          <w:sz w:val="20"/>
          <w:szCs w:val="20"/>
        </w:rPr>
        <w:t xml:space="preserve">сли определенная в соответствии </w:t>
      </w:r>
      <w:r w:rsidR="00E229F5" w:rsidRPr="007F31B4">
        <w:rPr>
          <w:rFonts w:ascii="Verdana" w:hAnsi="Verdana"/>
          <w:bCs/>
          <w:sz w:val="20"/>
          <w:szCs w:val="20"/>
        </w:rPr>
        <w:t xml:space="preserve">с п. </w:t>
      </w:r>
      <w:r w:rsidR="00B35BA2" w:rsidRPr="007F31B4">
        <w:rPr>
          <w:rFonts w:ascii="Verdana" w:hAnsi="Verdana"/>
          <w:bCs/>
          <w:sz w:val="20"/>
          <w:szCs w:val="20"/>
        </w:rPr>
        <w:t>5</w:t>
      </w:r>
      <w:r w:rsidR="007926E2" w:rsidRPr="007F31B4">
        <w:rPr>
          <w:rFonts w:ascii="Verdana" w:hAnsi="Verdana"/>
          <w:bCs/>
          <w:sz w:val="20"/>
          <w:szCs w:val="20"/>
        </w:rPr>
        <w:t>.</w:t>
      </w:r>
      <w:r w:rsidR="00E229F5" w:rsidRPr="007F31B4">
        <w:rPr>
          <w:rFonts w:ascii="Verdana" w:hAnsi="Verdana"/>
          <w:bCs/>
          <w:sz w:val="20"/>
          <w:szCs w:val="20"/>
        </w:rPr>
        <w:t>6.1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>
        <w:rPr>
          <w:rFonts w:ascii="Verdana" w:hAnsi="Verdana"/>
          <w:bCs/>
          <w:sz w:val="20"/>
          <w:szCs w:val="20"/>
        </w:rPr>
        <w:t xml:space="preserve">рыночная </w:t>
      </w:r>
      <w:r w:rsidR="007926E2" w:rsidRPr="007F31B4">
        <w:rPr>
          <w:rFonts w:ascii="Verdana" w:hAnsi="Verdana"/>
          <w:bCs/>
          <w:sz w:val="20"/>
          <w:szCs w:val="20"/>
        </w:rPr>
        <w:t xml:space="preserve">стоимость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094581">
        <w:rPr>
          <w:rFonts w:ascii="Verdana" w:hAnsi="Verdana"/>
          <w:bCs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 xml:space="preserve">окажется меньше </w:t>
      </w:r>
      <w:r w:rsidRPr="007F31B4">
        <w:rPr>
          <w:rFonts w:ascii="Verdana" w:hAnsi="Verdana"/>
          <w:bCs/>
          <w:sz w:val="20"/>
          <w:szCs w:val="20"/>
        </w:rPr>
        <w:t xml:space="preserve">Фиксированной </w:t>
      </w:r>
      <w:r w:rsidR="007926E2" w:rsidRPr="007F31B4">
        <w:rPr>
          <w:rFonts w:ascii="Verdana" w:hAnsi="Verdana"/>
          <w:bCs/>
          <w:sz w:val="20"/>
          <w:szCs w:val="20"/>
        </w:rPr>
        <w:t xml:space="preserve">Цены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7926E2" w:rsidRPr="007F31B4">
        <w:rPr>
          <w:rFonts w:ascii="Verdana" w:hAnsi="Verdana"/>
          <w:bCs/>
          <w:sz w:val="20"/>
          <w:szCs w:val="20"/>
        </w:rPr>
        <w:t>, то Сумма Коррект</w:t>
      </w:r>
      <w:r w:rsidR="00E229F5" w:rsidRPr="007F31B4">
        <w:rPr>
          <w:rFonts w:ascii="Verdana" w:hAnsi="Verdana"/>
          <w:bCs/>
          <w:sz w:val="20"/>
          <w:szCs w:val="20"/>
        </w:rPr>
        <w:t xml:space="preserve">ировки признается равной разности </w:t>
      </w:r>
      <w:r w:rsidRPr="007F31B4">
        <w:rPr>
          <w:rFonts w:ascii="Verdana" w:hAnsi="Verdana"/>
          <w:bCs/>
          <w:sz w:val="20"/>
          <w:szCs w:val="20"/>
        </w:rPr>
        <w:t xml:space="preserve">Фиксированной </w:t>
      </w:r>
      <w:r w:rsidR="00E229F5" w:rsidRPr="007F31B4">
        <w:rPr>
          <w:rFonts w:ascii="Verdana" w:hAnsi="Verdana"/>
          <w:bCs/>
          <w:sz w:val="20"/>
          <w:szCs w:val="20"/>
        </w:rPr>
        <w:t>Цены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856026" w:rsidRPr="007F31B4">
        <w:rPr>
          <w:rFonts w:ascii="Verdana" w:hAnsi="Verdana"/>
          <w:bCs/>
          <w:sz w:val="20"/>
          <w:szCs w:val="20"/>
        </w:rPr>
        <w:t xml:space="preserve">Акций </w:t>
      </w:r>
      <w:r w:rsidR="00E229F5" w:rsidRPr="007F31B4">
        <w:rPr>
          <w:rFonts w:ascii="Verdana" w:hAnsi="Verdana"/>
          <w:bCs/>
          <w:sz w:val="20"/>
          <w:szCs w:val="20"/>
        </w:rPr>
        <w:t>и указанной</w:t>
      </w:r>
      <w:r w:rsidR="00856026" w:rsidRPr="007F31B4">
        <w:rPr>
          <w:rFonts w:ascii="Verdana" w:hAnsi="Verdana"/>
          <w:bCs/>
          <w:sz w:val="20"/>
          <w:szCs w:val="20"/>
        </w:rPr>
        <w:t xml:space="preserve"> в отчете</w:t>
      </w:r>
      <w:r w:rsidR="00E229F5" w:rsidRPr="007F31B4">
        <w:rPr>
          <w:rFonts w:ascii="Verdana" w:hAnsi="Verdana"/>
          <w:bCs/>
          <w:sz w:val="20"/>
          <w:szCs w:val="20"/>
        </w:rPr>
        <w:t xml:space="preserve"> </w:t>
      </w:r>
      <w:r w:rsidR="00242EED">
        <w:rPr>
          <w:rFonts w:ascii="Verdana" w:hAnsi="Verdana"/>
          <w:bCs/>
          <w:sz w:val="20"/>
          <w:szCs w:val="20"/>
        </w:rPr>
        <w:t xml:space="preserve">рыночной </w:t>
      </w:r>
      <w:r w:rsidR="00E229F5" w:rsidRPr="007F31B4">
        <w:rPr>
          <w:rFonts w:ascii="Verdana" w:hAnsi="Verdana"/>
          <w:bCs/>
          <w:sz w:val="20"/>
          <w:szCs w:val="20"/>
        </w:rPr>
        <w:t>стоимости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094581">
        <w:rPr>
          <w:rFonts w:ascii="Verdana" w:hAnsi="Verdana"/>
          <w:bCs/>
          <w:sz w:val="20"/>
          <w:szCs w:val="20"/>
        </w:rPr>
        <w:t>;</w:t>
      </w:r>
    </w:p>
    <w:p w14:paraId="0D631CE2" w14:textId="68C250C4" w:rsidR="001E1A18" w:rsidRPr="007F31B4" w:rsidRDefault="001E1A18" w:rsidP="007F31B4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Е</w:t>
      </w:r>
      <w:r w:rsidR="007926E2" w:rsidRPr="007F31B4">
        <w:rPr>
          <w:rFonts w:ascii="Verdana" w:hAnsi="Verdana"/>
          <w:bCs/>
          <w:sz w:val="20"/>
          <w:szCs w:val="20"/>
        </w:rPr>
        <w:t>сли определ</w:t>
      </w:r>
      <w:r w:rsidR="00E229F5" w:rsidRPr="007F31B4">
        <w:rPr>
          <w:rFonts w:ascii="Verdana" w:hAnsi="Verdana"/>
          <w:bCs/>
          <w:sz w:val="20"/>
          <w:szCs w:val="20"/>
        </w:rPr>
        <w:t xml:space="preserve">енная в соответствии с п. </w:t>
      </w:r>
      <w:r w:rsidR="00B35BA2" w:rsidRPr="007F31B4">
        <w:rPr>
          <w:rFonts w:ascii="Verdana" w:hAnsi="Verdana"/>
          <w:bCs/>
          <w:sz w:val="20"/>
          <w:szCs w:val="20"/>
        </w:rPr>
        <w:t>5</w:t>
      </w:r>
      <w:r w:rsidR="002E5B3C" w:rsidRPr="007F31B4">
        <w:rPr>
          <w:rFonts w:ascii="Verdana" w:hAnsi="Verdana"/>
          <w:bCs/>
          <w:sz w:val="20"/>
          <w:szCs w:val="20"/>
        </w:rPr>
        <w:t>.6</w:t>
      </w:r>
      <w:r w:rsidR="00A759FB" w:rsidRPr="007F31B4">
        <w:rPr>
          <w:rFonts w:ascii="Verdana" w:hAnsi="Verdana"/>
          <w:bCs/>
          <w:sz w:val="20"/>
          <w:szCs w:val="20"/>
        </w:rPr>
        <w:t>.1.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>
        <w:rPr>
          <w:rFonts w:ascii="Verdana" w:hAnsi="Verdana"/>
          <w:bCs/>
          <w:sz w:val="20"/>
          <w:szCs w:val="20"/>
        </w:rPr>
        <w:t>рыночная</w:t>
      </w:r>
      <w:r w:rsidR="00094581" w:rsidRPr="007F31B4">
        <w:rPr>
          <w:rFonts w:ascii="Verdana" w:hAnsi="Verdana"/>
          <w:bCs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 xml:space="preserve">стоимость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1C5EBA">
        <w:rPr>
          <w:rFonts w:ascii="Verdana" w:hAnsi="Verdana"/>
          <w:bCs/>
          <w:sz w:val="20"/>
          <w:szCs w:val="20"/>
        </w:rPr>
        <w:t xml:space="preserve"> </w:t>
      </w:r>
      <w:r w:rsidR="007926E2" w:rsidRPr="007F31B4">
        <w:rPr>
          <w:rFonts w:ascii="Verdana" w:hAnsi="Verdana"/>
          <w:bCs/>
          <w:sz w:val="20"/>
          <w:szCs w:val="20"/>
        </w:rPr>
        <w:t>окажется больше либо равной</w:t>
      </w:r>
      <w:r w:rsidRPr="007F31B4">
        <w:rPr>
          <w:rFonts w:ascii="Verdana" w:hAnsi="Verdana"/>
          <w:bCs/>
          <w:sz w:val="20"/>
          <w:szCs w:val="20"/>
        </w:rPr>
        <w:t xml:space="preserve"> Фиксированной</w:t>
      </w:r>
      <w:r w:rsidR="007926E2" w:rsidRPr="007F31B4">
        <w:rPr>
          <w:rFonts w:ascii="Verdana" w:hAnsi="Verdana"/>
          <w:bCs/>
          <w:sz w:val="20"/>
          <w:szCs w:val="20"/>
        </w:rPr>
        <w:t xml:space="preserve"> Цене </w:t>
      </w:r>
      <w:r w:rsidR="00856026" w:rsidRPr="007F31B4">
        <w:rPr>
          <w:rFonts w:ascii="Verdana" w:hAnsi="Verdana"/>
          <w:bCs/>
          <w:sz w:val="20"/>
          <w:szCs w:val="20"/>
        </w:rPr>
        <w:t>Акций</w:t>
      </w:r>
      <w:r w:rsidR="007926E2" w:rsidRPr="007F31B4">
        <w:rPr>
          <w:rFonts w:ascii="Verdana" w:hAnsi="Verdana"/>
          <w:bCs/>
          <w:sz w:val="20"/>
          <w:szCs w:val="20"/>
        </w:rPr>
        <w:t>, Сумма Корректировки признается равной 0 (</w:t>
      </w:r>
      <w:r w:rsidR="00B023E6">
        <w:rPr>
          <w:rFonts w:ascii="Verdana" w:hAnsi="Verdana"/>
          <w:bCs/>
          <w:sz w:val="20"/>
          <w:szCs w:val="20"/>
        </w:rPr>
        <w:t>н</w:t>
      </w:r>
      <w:r w:rsidR="007926E2" w:rsidRPr="007F31B4">
        <w:rPr>
          <w:rFonts w:ascii="Verdana" w:hAnsi="Verdana"/>
          <w:bCs/>
          <w:sz w:val="20"/>
          <w:szCs w:val="20"/>
        </w:rPr>
        <w:t>улю);</w:t>
      </w:r>
    </w:p>
    <w:p w14:paraId="2D7C9762" w14:textId="5887E98D" w:rsidR="005D4E62" w:rsidRPr="00094581" w:rsidRDefault="009307F6" w:rsidP="00094581">
      <w:pPr>
        <w:pStyle w:val="a7"/>
        <w:numPr>
          <w:ilvl w:val="2"/>
          <w:numId w:val="37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F31B4">
        <w:rPr>
          <w:rFonts w:ascii="Verdana" w:hAnsi="Verdana"/>
          <w:bCs/>
          <w:sz w:val="20"/>
          <w:szCs w:val="20"/>
        </w:rPr>
        <w:t>Продавец</w:t>
      </w:r>
      <w:r w:rsidR="007926E2" w:rsidRPr="007F31B4">
        <w:rPr>
          <w:rFonts w:ascii="Verdana" w:hAnsi="Verdana"/>
          <w:bCs/>
          <w:sz w:val="20"/>
          <w:szCs w:val="20"/>
        </w:rPr>
        <w:t xml:space="preserve"> обязан направить </w:t>
      </w:r>
      <w:r w:rsidRPr="007F31B4">
        <w:rPr>
          <w:rFonts w:ascii="Verdana" w:hAnsi="Verdana"/>
          <w:bCs/>
          <w:sz w:val="20"/>
          <w:szCs w:val="20"/>
        </w:rPr>
        <w:t>Покупателю</w:t>
      </w:r>
      <w:r w:rsidR="007926E2" w:rsidRPr="007F31B4">
        <w:rPr>
          <w:rFonts w:ascii="Verdana" w:hAnsi="Verdana"/>
          <w:bCs/>
          <w:sz w:val="20"/>
          <w:szCs w:val="20"/>
        </w:rPr>
        <w:t xml:space="preserve"> отчет незави</w:t>
      </w:r>
      <w:r w:rsidR="00E229F5" w:rsidRPr="007F31B4">
        <w:rPr>
          <w:rFonts w:ascii="Verdana" w:hAnsi="Verdana"/>
          <w:bCs/>
          <w:sz w:val="20"/>
          <w:szCs w:val="20"/>
        </w:rPr>
        <w:t>симого оценщика, указанный в п.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B35BA2" w:rsidRPr="007F31B4">
        <w:rPr>
          <w:rFonts w:ascii="Verdana" w:hAnsi="Verdana"/>
          <w:bCs/>
          <w:sz w:val="20"/>
          <w:szCs w:val="20"/>
        </w:rPr>
        <w:t>5</w:t>
      </w:r>
      <w:r w:rsidR="00E229F5" w:rsidRPr="007F31B4">
        <w:rPr>
          <w:rFonts w:ascii="Verdana" w:hAnsi="Verdana"/>
          <w:bCs/>
          <w:sz w:val="20"/>
          <w:szCs w:val="20"/>
        </w:rPr>
        <w:t>.6.</w:t>
      </w:r>
      <w:r w:rsidR="00A759FB" w:rsidRPr="007F31B4">
        <w:rPr>
          <w:rFonts w:ascii="Verdana" w:hAnsi="Verdana"/>
          <w:bCs/>
          <w:sz w:val="20"/>
          <w:szCs w:val="20"/>
        </w:rPr>
        <w:t>1.</w:t>
      </w:r>
      <w:r w:rsidR="007926E2" w:rsidRPr="007F31B4">
        <w:rPr>
          <w:rFonts w:ascii="Verdana" w:hAnsi="Verdana"/>
          <w:bCs/>
          <w:sz w:val="20"/>
          <w:szCs w:val="20"/>
        </w:rPr>
        <w:t xml:space="preserve"> </w:t>
      </w:r>
      <w:r w:rsidR="00094581">
        <w:rPr>
          <w:rFonts w:ascii="Verdana" w:hAnsi="Verdana"/>
          <w:bCs/>
          <w:sz w:val="20"/>
          <w:szCs w:val="20"/>
        </w:rPr>
        <w:t>Договора</w:t>
      </w:r>
      <w:r w:rsidR="001C5EBA">
        <w:rPr>
          <w:rFonts w:ascii="Verdana" w:hAnsi="Verdana"/>
          <w:bCs/>
          <w:sz w:val="20"/>
          <w:szCs w:val="20"/>
        </w:rPr>
        <w:t>, или его удостоверенную копию,</w:t>
      </w:r>
      <w:r w:rsidR="00E229F5" w:rsidRPr="007F31B4">
        <w:rPr>
          <w:rFonts w:ascii="Verdana" w:hAnsi="Verdana"/>
          <w:bCs/>
          <w:sz w:val="20"/>
          <w:szCs w:val="20"/>
        </w:rPr>
        <w:t xml:space="preserve"> в срок не позднее </w:t>
      </w:r>
      <w:r w:rsidRPr="007F31B4">
        <w:rPr>
          <w:rFonts w:ascii="Verdana" w:hAnsi="Verdana"/>
          <w:bCs/>
          <w:sz w:val="20"/>
          <w:szCs w:val="20"/>
        </w:rPr>
        <w:t>5 (</w:t>
      </w:r>
      <w:r w:rsidR="00B023E6">
        <w:rPr>
          <w:rFonts w:ascii="Verdana" w:hAnsi="Verdana"/>
          <w:bCs/>
          <w:sz w:val="20"/>
          <w:szCs w:val="20"/>
        </w:rPr>
        <w:t>п</w:t>
      </w:r>
      <w:r w:rsidRPr="007F31B4">
        <w:rPr>
          <w:rFonts w:ascii="Verdana" w:hAnsi="Verdana"/>
          <w:bCs/>
          <w:sz w:val="20"/>
          <w:szCs w:val="20"/>
        </w:rPr>
        <w:t>яти</w:t>
      </w:r>
      <w:r w:rsidR="00E229F5" w:rsidRPr="007F31B4">
        <w:rPr>
          <w:rFonts w:ascii="Verdana" w:hAnsi="Verdana"/>
          <w:bCs/>
          <w:sz w:val="20"/>
          <w:szCs w:val="20"/>
        </w:rPr>
        <w:t xml:space="preserve">) рабочих дней с даты его </w:t>
      </w:r>
      <w:r w:rsidR="00094581">
        <w:rPr>
          <w:rFonts w:ascii="Verdana" w:hAnsi="Verdana"/>
          <w:bCs/>
          <w:sz w:val="20"/>
          <w:szCs w:val="20"/>
        </w:rPr>
        <w:t>получения Продавцом</w:t>
      </w:r>
      <w:r w:rsidR="007926E2" w:rsidRPr="007F31B4">
        <w:rPr>
          <w:rFonts w:ascii="Verdana" w:hAnsi="Verdana"/>
          <w:bCs/>
          <w:sz w:val="20"/>
          <w:szCs w:val="20"/>
        </w:rPr>
        <w:t xml:space="preserve">. С момента получения </w:t>
      </w:r>
      <w:r w:rsidRPr="007F31B4">
        <w:rPr>
          <w:rFonts w:ascii="Verdana" w:hAnsi="Verdana"/>
          <w:bCs/>
          <w:sz w:val="20"/>
          <w:szCs w:val="20"/>
        </w:rPr>
        <w:t>Покупателем</w:t>
      </w:r>
      <w:r w:rsidR="007926E2" w:rsidRPr="007F31B4">
        <w:rPr>
          <w:rFonts w:ascii="Verdana" w:hAnsi="Verdana"/>
          <w:bCs/>
          <w:sz w:val="20"/>
          <w:szCs w:val="20"/>
        </w:rPr>
        <w:t xml:space="preserve"> указанного отчета </w:t>
      </w:r>
      <w:r w:rsidR="00094581">
        <w:rPr>
          <w:rFonts w:ascii="Verdana" w:hAnsi="Verdana"/>
          <w:bCs/>
          <w:sz w:val="20"/>
          <w:szCs w:val="20"/>
        </w:rPr>
        <w:t xml:space="preserve">(его удостоверенной копии) </w:t>
      </w:r>
      <w:r w:rsidR="007926E2" w:rsidRPr="007F31B4">
        <w:rPr>
          <w:rFonts w:ascii="Verdana" w:hAnsi="Verdana"/>
          <w:bCs/>
          <w:sz w:val="20"/>
          <w:szCs w:val="20"/>
        </w:rPr>
        <w:t xml:space="preserve">Сумма Корректировки считается определенной и порождает правовые последствия, указанные в </w:t>
      </w:r>
      <w:r w:rsidR="001D6CFF" w:rsidRPr="007F31B4">
        <w:rPr>
          <w:rFonts w:ascii="Verdana" w:hAnsi="Verdana"/>
          <w:bCs/>
          <w:sz w:val="20"/>
          <w:szCs w:val="20"/>
        </w:rPr>
        <w:t xml:space="preserve">настоящем </w:t>
      </w:r>
      <w:r w:rsidR="00094581">
        <w:rPr>
          <w:rFonts w:ascii="Verdana" w:hAnsi="Verdana"/>
          <w:bCs/>
          <w:sz w:val="20"/>
          <w:szCs w:val="20"/>
        </w:rPr>
        <w:t>Разделе</w:t>
      </w:r>
      <w:r w:rsidR="00E229F5" w:rsidRPr="007F31B4">
        <w:rPr>
          <w:rFonts w:ascii="Verdana" w:hAnsi="Verdana"/>
          <w:bCs/>
          <w:sz w:val="20"/>
          <w:szCs w:val="20"/>
        </w:rPr>
        <w:t xml:space="preserve"> 5</w:t>
      </w:r>
      <w:r w:rsidR="00094581">
        <w:rPr>
          <w:rFonts w:ascii="Verdana" w:hAnsi="Verdana"/>
          <w:bCs/>
          <w:sz w:val="20"/>
          <w:szCs w:val="20"/>
        </w:rPr>
        <w:t xml:space="preserve"> Договора</w:t>
      </w:r>
      <w:r w:rsidR="00426DC4" w:rsidRPr="00094581">
        <w:rPr>
          <w:rFonts w:ascii="Verdana" w:hAnsi="Verdana"/>
          <w:bCs/>
          <w:sz w:val="20"/>
          <w:szCs w:val="20"/>
        </w:rPr>
        <w:t>.</w:t>
      </w:r>
    </w:p>
    <w:p w14:paraId="38596D65" w14:textId="777375EC" w:rsidR="00094581" w:rsidRDefault="00D855E6" w:rsidP="00094581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 xml:space="preserve">В случае возврата </w:t>
      </w:r>
      <w:r w:rsidR="00894A5F" w:rsidRPr="007F31B4">
        <w:rPr>
          <w:rFonts w:ascii="Verdana" w:hAnsi="Verdana"/>
          <w:sz w:val="20"/>
          <w:szCs w:val="20"/>
        </w:rPr>
        <w:t>Акций</w:t>
      </w:r>
      <w:r w:rsidR="00536852" w:rsidRPr="007F31B4">
        <w:rPr>
          <w:rFonts w:ascii="Verdana" w:hAnsi="Verdana"/>
          <w:sz w:val="20"/>
          <w:szCs w:val="20"/>
        </w:rPr>
        <w:t>,</w:t>
      </w:r>
      <w:r w:rsidR="001D6CFF" w:rsidRPr="007F31B4">
        <w:rPr>
          <w:rFonts w:ascii="Verdana" w:hAnsi="Verdana"/>
          <w:sz w:val="20"/>
          <w:szCs w:val="20"/>
        </w:rPr>
        <w:t xml:space="preserve"> как предусмотрено настоящим</w:t>
      </w:r>
      <w:r w:rsidRPr="007F31B4">
        <w:rPr>
          <w:rFonts w:ascii="Verdana" w:hAnsi="Verdana"/>
          <w:sz w:val="20"/>
          <w:szCs w:val="20"/>
        </w:rPr>
        <w:t xml:space="preserve"> </w:t>
      </w:r>
      <w:r w:rsidR="00094581">
        <w:rPr>
          <w:rFonts w:ascii="Verdana" w:hAnsi="Verdana"/>
          <w:sz w:val="20"/>
          <w:szCs w:val="20"/>
        </w:rPr>
        <w:t>Разделом</w:t>
      </w:r>
      <w:r w:rsidRPr="007F31B4">
        <w:rPr>
          <w:rFonts w:ascii="Verdana" w:hAnsi="Verdana"/>
          <w:sz w:val="20"/>
          <w:szCs w:val="20"/>
        </w:rPr>
        <w:t xml:space="preserve"> 5 Договора, Покупате</w:t>
      </w:r>
      <w:r w:rsidR="00B023E6">
        <w:rPr>
          <w:rFonts w:ascii="Verdana" w:hAnsi="Verdana"/>
          <w:sz w:val="20"/>
          <w:szCs w:val="20"/>
        </w:rPr>
        <w:t>ль обязан в срок не позднее 7 (с</w:t>
      </w:r>
      <w:r w:rsidRPr="007F31B4">
        <w:rPr>
          <w:rFonts w:ascii="Verdana" w:hAnsi="Verdana"/>
          <w:sz w:val="20"/>
          <w:szCs w:val="20"/>
        </w:rPr>
        <w:t>еми) рабочих дней с</w:t>
      </w:r>
      <w:r w:rsidR="004C2A58" w:rsidRPr="007F31B4">
        <w:rPr>
          <w:rFonts w:ascii="Verdana" w:hAnsi="Verdana"/>
          <w:sz w:val="20"/>
          <w:szCs w:val="20"/>
        </w:rPr>
        <w:t xml:space="preserve"> даты</w:t>
      </w:r>
      <w:r w:rsidRPr="007F31B4">
        <w:rPr>
          <w:rFonts w:ascii="Verdana" w:hAnsi="Verdana"/>
          <w:sz w:val="20"/>
          <w:szCs w:val="20"/>
        </w:rPr>
        <w:t xml:space="preserve"> </w:t>
      </w:r>
      <w:r w:rsidR="00856026" w:rsidRPr="007F31B4">
        <w:rPr>
          <w:rFonts w:ascii="Verdana" w:hAnsi="Verdana"/>
          <w:sz w:val="20"/>
          <w:szCs w:val="20"/>
        </w:rPr>
        <w:t>обратного перехода права собственности на Акции по правилам Договора</w:t>
      </w:r>
      <w:r w:rsidRPr="007F31B4">
        <w:rPr>
          <w:rFonts w:ascii="Verdana" w:hAnsi="Verdana"/>
          <w:sz w:val="20"/>
          <w:szCs w:val="20"/>
        </w:rPr>
        <w:t xml:space="preserve">, передать Продавцу оригиналы всех имеющихся документов, связанных с деятельностью Общества. Неисполнение или ненадлежащее исполнение </w:t>
      </w:r>
      <w:r w:rsidR="00856026" w:rsidRPr="007F31B4">
        <w:rPr>
          <w:rFonts w:ascii="Verdana" w:hAnsi="Verdana"/>
          <w:sz w:val="20"/>
          <w:szCs w:val="20"/>
        </w:rPr>
        <w:t>данного</w:t>
      </w:r>
      <w:r w:rsidRPr="007F31B4">
        <w:rPr>
          <w:rFonts w:ascii="Verdana" w:hAnsi="Verdana"/>
          <w:sz w:val="20"/>
          <w:szCs w:val="20"/>
        </w:rPr>
        <w:t xml:space="preserve"> обязательства Покупателя будет считаться уклонением</w:t>
      </w:r>
      <w:r w:rsidR="009C1A56" w:rsidRPr="007F31B4">
        <w:rPr>
          <w:rFonts w:ascii="Verdana" w:hAnsi="Verdana"/>
          <w:sz w:val="20"/>
          <w:szCs w:val="20"/>
        </w:rPr>
        <w:t xml:space="preserve"> Покупателя от исполнения своих обязательств по возврату </w:t>
      </w:r>
      <w:r w:rsidR="00856026" w:rsidRPr="007F31B4">
        <w:rPr>
          <w:rFonts w:ascii="Verdana" w:hAnsi="Verdana"/>
          <w:sz w:val="20"/>
          <w:szCs w:val="20"/>
        </w:rPr>
        <w:t>Акций</w:t>
      </w:r>
      <w:r w:rsidR="009C1A56" w:rsidRPr="007F31B4">
        <w:rPr>
          <w:rFonts w:ascii="Verdana" w:hAnsi="Verdana"/>
          <w:sz w:val="20"/>
          <w:szCs w:val="20"/>
        </w:rPr>
        <w:t xml:space="preserve"> в соответствии с п. 7.3 Договора.</w:t>
      </w:r>
    </w:p>
    <w:p w14:paraId="6540BA8A" w14:textId="0262697C" w:rsidR="00EF6B6E" w:rsidRPr="00094581" w:rsidRDefault="00094581" w:rsidP="00094581">
      <w:pPr>
        <w:pStyle w:val="a7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/>
          <w:sz w:val="20"/>
          <w:szCs w:val="20"/>
        </w:rPr>
      </w:pPr>
      <w:r w:rsidRPr="00094581">
        <w:rPr>
          <w:rFonts w:ascii="Verdana" w:hAnsi="Verdana" w:cs="Arial"/>
          <w:sz w:val="20"/>
          <w:szCs w:val="20"/>
        </w:rPr>
        <w:t>Стороны согласовали и настоящим подтверждают, что при возникновении у Продавца обязанности по возвращению Покупателю Фиксированной цены Акций (с учетом условий Раздела 5 Договора о Сумме Корректировки), Продавец вправе по своему усмотрению в одностороннем порядке совершить зачет встречных однородных требований, а именно любого денежного требования Продавца к Покупателю в связи с заключением, исполнением, расторжением Договора, и требования Покупателя к Про</w:t>
      </w:r>
      <w:r>
        <w:rPr>
          <w:rFonts w:ascii="Verdana" w:hAnsi="Verdana" w:cs="Arial"/>
          <w:sz w:val="20"/>
          <w:szCs w:val="20"/>
        </w:rPr>
        <w:t>давцу о возврате Фиксированной Ц</w:t>
      </w:r>
      <w:r w:rsidRPr="00094581">
        <w:rPr>
          <w:rFonts w:ascii="Verdana" w:hAnsi="Verdana" w:cs="Arial"/>
          <w:sz w:val="20"/>
          <w:szCs w:val="20"/>
        </w:rPr>
        <w:t>ены Акций (с учетом условий Раздела 5 Договора о Сумме Корректировке).</w:t>
      </w:r>
    </w:p>
    <w:p w14:paraId="7F413983" w14:textId="77777777" w:rsidR="00C02D37" w:rsidRPr="007F31B4" w:rsidRDefault="00C02D37" w:rsidP="007F31B4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2E801C3E" w14:textId="77777777" w:rsidR="001E1A18" w:rsidRPr="007F31B4" w:rsidRDefault="001E1A18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F31B4">
        <w:rPr>
          <w:rFonts w:ascii="Verdana" w:hAnsi="Verdana" w:cs="Arial"/>
          <w:b/>
          <w:color w:val="000000"/>
          <w:sz w:val="20"/>
          <w:szCs w:val="20"/>
        </w:rPr>
        <w:t>АНТИКОРРУПЦИОННАЯ ОГОВОРКА</w:t>
      </w:r>
    </w:p>
    <w:p w14:paraId="03C853E3" w14:textId="7A62A737" w:rsidR="001E1A18" w:rsidRPr="007F31B4" w:rsidRDefault="001E1A18" w:rsidP="007F31B4">
      <w:pPr>
        <w:pStyle w:val="a7"/>
        <w:numPr>
          <w:ilvl w:val="1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Стороны пришли к соглашению придать для целей Договора обязательную силу Антикоррупционной политике </w:t>
      </w:r>
      <w:r w:rsidR="00B023E6">
        <w:rPr>
          <w:rFonts w:ascii="Verdana" w:hAnsi="Verdana" w:cs="Arial"/>
          <w:sz w:val="20"/>
          <w:szCs w:val="20"/>
        </w:rPr>
        <w:t>Банка «ТРАСТ» (ПАО)</w:t>
      </w:r>
      <w:r w:rsidRPr="007F31B4">
        <w:rPr>
          <w:rFonts w:ascii="Verdana" w:hAnsi="Verdana" w:cs="Arial"/>
          <w:sz w:val="20"/>
          <w:szCs w:val="20"/>
        </w:rPr>
        <w:t>, размещенной на сайте https://www.trust.ru/anti-corruption_policy_of_the_bank/ и соблюдать ее в процессе заключения и исполнения Договора.</w:t>
      </w:r>
    </w:p>
    <w:p w14:paraId="3746EB61" w14:textId="77777777" w:rsidR="001E1A18" w:rsidRPr="007F31B4" w:rsidRDefault="001E1A18" w:rsidP="007F31B4">
      <w:pPr>
        <w:pStyle w:val="a7"/>
        <w:numPr>
          <w:ilvl w:val="1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lastRenderedPageBreak/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7F31B4">
        <w:rPr>
          <w:rFonts w:ascii="Verdana" w:hAnsi="Verdana" w:cs="Arial"/>
          <w:b/>
          <w:sz w:val="20"/>
          <w:szCs w:val="20"/>
        </w:rPr>
        <w:t>Представители</w:t>
      </w:r>
      <w:r w:rsidRPr="007F31B4">
        <w:rPr>
          <w:rFonts w:ascii="Verdana" w:hAnsi="Verdana" w:cs="Arial"/>
          <w:sz w:val="20"/>
          <w:szCs w:val="20"/>
        </w:rPr>
        <w:t>»):</w:t>
      </w:r>
    </w:p>
    <w:p w14:paraId="36C0BFC1" w14:textId="77777777" w:rsidR="001E1A18" w:rsidRPr="007F31B4" w:rsidRDefault="001E1A18" w:rsidP="007F31B4">
      <w:pPr>
        <w:numPr>
          <w:ilvl w:val="2"/>
          <w:numId w:val="38"/>
        </w:numPr>
        <w:tabs>
          <w:tab w:val="clear" w:pos="1571"/>
          <w:tab w:val="num" w:pos="709"/>
        </w:tabs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7F31B4">
        <w:rPr>
          <w:rFonts w:ascii="Verdana" w:hAnsi="Verdana" w:cs="Arial"/>
          <w:b/>
          <w:sz w:val="20"/>
          <w:szCs w:val="20"/>
        </w:rPr>
        <w:t>Коррупционные нарушения</w:t>
      </w:r>
      <w:r w:rsidRPr="007F31B4">
        <w:rPr>
          <w:rFonts w:ascii="Verdana" w:hAnsi="Verdana" w:cs="Arial"/>
          <w:sz w:val="20"/>
          <w:szCs w:val="20"/>
        </w:rPr>
        <w:t>»);</w:t>
      </w:r>
    </w:p>
    <w:p w14:paraId="1B892EF3" w14:textId="77777777" w:rsidR="001E1A18" w:rsidRPr="007F31B4" w:rsidRDefault="001E1A18" w:rsidP="007F31B4">
      <w:pPr>
        <w:numPr>
          <w:ilvl w:val="2"/>
          <w:numId w:val="38"/>
        </w:numPr>
        <w:tabs>
          <w:tab w:val="clear" w:pos="1571"/>
          <w:tab w:val="num" w:pos="709"/>
        </w:tabs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8DADFF7" w14:textId="46991A39" w:rsidR="001E1A18" w:rsidRPr="007F31B4" w:rsidRDefault="001E1A18" w:rsidP="007F31B4">
      <w:pPr>
        <w:pStyle w:val="a7"/>
        <w:numPr>
          <w:ilvl w:val="1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</w:t>
      </w:r>
      <w:r w:rsidR="007F3F93">
        <w:rPr>
          <w:rFonts w:ascii="Verdana" w:hAnsi="Verdana" w:cs="Arial"/>
          <w:sz w:val="20"/>
          <w:szCs w:val="20"/>
        </w:rPr>
        <w:t xml:space="preserve"> Сторона обязана в течение 10 (д</w:t>
      </w:r>
      <w:r w:rsidRPr="007F31B4">
        <w:rPr>
          <w:rFonts w:ascii="Verdana" w:hAnsi="Verdana" w:cs="Arial"/>
          <w:sz w:val="20"/>
          <w:szCs w:val="20"/>
        </w:rPr>
        <w:t>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7FCEEFB4" w14:textId="77777777" w:rsidR="001E1A18" w:rsidRPr="007F31B4" w:rsidRDefault="001E1A18" w:rsidP="007F31B4">
      <w:pPr>
        <w:numPr>
          <w:ilvl w:val="2"/>
          <w:numId w:val="39"/>
        </w:numPr>
        <w:tabs>
          <w:tab w:val="clear" w:pos="1571"/>
          <w:tab w:val="left" w:pos="1418"/>
        </w:tabs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0CEB8AA" w14:textId="77777777" w:rsidR="001E1A18" w:rsidRPr="007F31B4" w:rsidRDefault="001E1A18" w:rsidP="007F31B4">
      <w:pPr>
        <w:numPr>
          <w:ilvl w:val="2"/>
          <w:numId w:val="39"/>
        </w:numPr>
        <w:tabs>
          <w:tab w:val="clear" w:pos="1571"/>
          <w:tab w:val="left" w:pos="1418"/>
        </w:tabs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558F175D" w14:textId="77777777" w:rsidR="001E1A18" w:rsidRPr="007F31B4" w:rsidRDefault="001E1A18" w:rsidP="007F31B4">
      <w:pPr>
        <w:pStyle w:val="a7"/>
        <w:numPr>
          <w:ilvl w:val="1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6D80412B" w14:textId="78AB471C" w:rsidR="001E1A18" w:rsidRPr="007F31B4" w:rsidRDefault="001E1A18" w:rsidP="007F31B4">
      <w:pPr>
        <w:pStyle w:val="a7"/>
        <w:numPr>
          <w:ilvl w:val="1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Для целей исполнения настоящей Антикоррупционной оговорки Покупатель обязуется отвечать на запросы Продавца в срок не позднее 10 (</w:t>
      </w:r>
      <w:r w:rsidR="007F3F93">
        <w:rPr>
          <w:rFonts w:ascii="Verdana" w:hAnsi="Verdana" w:cs="Arial"/>
          <w:sz w:val="20"/>
          <w:szCs w:val="20"/>
        </w:rPr>
        <w:t>д</w:t>
      </w:r>
      <w:r w:rsidRPr="007F31B4">
        <w:rPr>
          <w:rFonts w:ascii="Verdana" w:hAnsi="Verdana" w:cs="Arial"/>
          <w:sz w:val="20"/>
          <w:szCs w:val="20"/>
        </w:rPr>
        <w:t>есять) рабочих дней, если более короткий срок не обозначен и не обоснован Продавцом и/или не следует из существа запроса. Корреспонденция в адрес Продавца направляется в соответствии с порядком направления юридически значимых сообщений и уведомлений, установленным Договором. Во избежание сомнений в случае, если запрос был направлен Покупателю от Продавца, то Покупатель направляет ответ по адресу, указанному в разделе 11 Договора.</w:t>
      </w:r>
    </w:p>
    <w:p w14:paraId="2BBCF189" w14:textId="0862E046" w:rsidR="00C02D37" w:rsidRPr="00F003F6" w:rsidRDefault="001E1A18" w:rsidP="007F31B4">
      <w:pPr>
        <w:pStyle w:val="a7"/>
        <w:numPr>
          <w:ilvl w:val="1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Verdana" w:eastAsiaTheme="minorHAnsi" w:hAnsi="Verdana"/>
          <w:bCs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3705980D" w14:textId="77777777" w:rsidR="00F003F6" w:rsidRPr="007F31B4" w:rsidRDefault="00F003F6" w:rsidP="00F003F6">
      <w:pPr>
        <w:pStyle w:val="a7"/>
        <w:tabs>
          <w:tab w:val="left" w:pos="1276"/>
        </w:tabs>
        <w:ind w:left="709"/>
        <w:contextualSpacing w:val="0"/>
        <w:jc w:val="both"/>
        <w:rPr>
          <w:rFonts w:ascii="Verdana" w:eastAsiaTheme="minorHAnsi" w:hAnsi="Verdana"/>
          <w:bCs/>
          <w:sz w:val="20"/>
          <w:szCs w:val="20"/>
        </w:rPr>
      </w:pPr>
    </w:p>
    <w:p w14:paraId="0A8AE9E4" w14:textId="77777777" w:rsidR="00C02D37" w:rsidRPr="007F31B4" w:rsidRDefault="00C02D37" w:rsidP="007F31B4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0E3B907F" w14:textId="3C352FB0" w:rsidR="00C02D37" w:rsidRPr="007F31B4" w:rsidRDefault="00C02D37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lastRenderedPageBreak/>
        <w:t>ОТВЕТСТВЕННОСТЬ СТОРОН</w:t>
      </w:r>
    </w:p>
    <w:p w14:paraId="1E230240" w14:textId="271F6F78" w:rsidR="00C02D37" w:rsidRPr="007F31B4" w:rsidRDefault="00C02D37" w:rsidP="007F31B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Пред</w:t>
      </w:r>
      <w:r w:rsidR="00494A8E" w:rsidRPr="007F31B4">
        <w:rPr>
          <w:rFonts w:ascii="Verdana" w:hAnsi="Verdana" w:cs="Arial"/>
          <w:sz w:val="20"/>
          <w:szCs w:val="20"/>
        </w:rPr>
        <w:t>усмотренная</w:t>
      </w:r>
      <w:r w:rsidR="00F87018" w:rsidRPr="007F31B4">
        <w:rPr>
          <w:rFonts w:ascii="Verdana" w:hAnsi="Verdana" w:cs="Arial"/>
          <w:sz w:val="20"/>
          <w:szCs w:val="20"/>
        </w:rPr>
        <w:t xml:space="preserve"> </w:t>
      </w:r>
      <w:r w:rsidR="00494A8E" w:rsidRPr="007F31B4">
        <w:rPr>
          <w:rFonts w:ascii="Verdana" w:hAnsi="Verdana" w:cs="Arial"/>
          <w:sz w:val="20"/>
          <w:szCs w:val="20"/>
        </w:rPr>
        <w:t xml:space="preserve">настоящим </w:t>
      </w:r>
      <w:r w:rsidR="00BF0945">
        <w:rPr>
          <w:rFonts w:ascii="Verdana" w:hAnsi="Verdana" w:cs="Arial"/>
          <w:sz w:val="20"/>
          <w:szCs w:val="20"/>
        </w:rPr>
        <w:t>Разделом</w:t>
      </w:r>
      <w:r w:rsidR="00B64461">
        <w:rPr>
          <w:rFonts w:ascii="Verdana" w:hAnsi="Verdana" w:cs="Arial"/>
          <w:sz w:val="20"/>
          <w:szCs w:val="20"/>
        </w:rPr>
        <w:t xml:space="preserve"> </w:t>
      </w:r>
      <w:r w:rsidR="00E229F5" w:rsidRPr="007F31B4">
        <w:rPr>
          <w:rFonts w:ascii="Verdana" w:hAnsi="Verdana" w:cs="Arial"/>
          <w:sz w:val="20"/>
          <w:szCs w:val="20"/>
        </w:rPr>
        <w:t>7</w:t>
      </w:r>
      <w:r w:rsidR="00485B65" w:rsidRPr="007F31B4">
        <w:rPr>
          <w:rFonts w:ascii="Verdana" w:hAnsi="Verdana" w:cs="Arial"/>
          <w:sz w:val="20"/>
          <w:szCs w:val="20"/>
        </w:rPr>
        <w:t xml:space="preserve"> Договора сумма неустойки подлежи</w:t>
      </w:r>
      <w:r w:rsidRPr="007F31B4">
        <w:rPr>
          <w:rFonts w:ascii="Verdana" w:hAnsi="Verdana" w:cs="Arial"/>
          <w:sz w:val="20"/>
          <w:szCs w:val="20"/>
        </w:rPr>
        <w:t>т оплате Стороной, допустившей неисполнение и/или ненадлежащее исполнение своих обязател</w:t>
      </w:r>
      <w:r w:rsidR="007F3F93">
        <w:rPr>
          <w:rFonts w:ascii="Verdana" w:hAnsi="Verdana" w:cs="Arial"/>
          <w:sz w:val="20"/>
          <w:szCs w:val="20"/>
        </w:rPr>
        <w:t>ьств по Договору, в течение 5 (п</w:t>
      </w:r>
      <w:r w:rsidRPr="007F31B4">
        <w:rPr>
          <w:rFonts w:ascii="Verdana" w:hAnsi="Verdana" w:cs="Arial"/>
          <w:sz w:val="20"/>
          <w:szCs w:val="20"/>
        </w:rPr>
        <w:t xml:space="preserve">яти) рабочих дней со дня получения соответствующего письменного требования другой </w:t>
      </w:r>
      <w:r w:rsidR="00342759" w:rsidRPr="007F31B4">
        <w:rPr>
          <w:rFonts w:ascii="Verdana" w:hAnsi="Verdana" w:cs="Arial"/>
          <w:sz w:val="20"/>
          <w:szCs w:val="20"/>
        </w:rPr>
        <w:t>Стороны</w:t>
      </w:r>
      <w:r w:rsidRPr="007F31B4">
        <w:rPr>
          <w:rFonts w:ascii="Verdana" w:hAnsi="Verdana" w:cs="Arial"/>
          <w:sz w:val="20"/>
          <w:szCs w:val="20"/>
        </w:rPr>
        <w:t>.</w:t>
      </w:r>
    </w:p>
    <w:p w14:paraId="401A07E0" w14:textId="23A73933" w:rsidR="00C02D37" w:rsidRPr="007F31B4" w:rsidRDefault="00C02D37" w:rsidP="007F31B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В случае неисполнения или ненадлежащего исполнения</w:t>
      </w:r>
      <w:r w:rsidR="00003C2A" w:rsidRPr="007F31B4">
        <w:rPr>
          <w:rFonts w:ascii="Verdana" w:hAnsi="Verdana" w:cs="Arial"/>
          <w:sz w:val="20"/>
          <w:szCs w:val="20"/>
        </w:rPr>
        <w:t xml:space="preserve"> Покупателем, любого уклонения Покупателя от выполнения</w:t>
      </w:r>
      <w:r w:rsidRPr="007F31B4">
        <w:rPr>
          <w:rFonts w:ascii="Verdana" w:hAnsi="Verdana" w:cs="Arial"/>
          <w:sz w:val="20"/>
          <w:szCs w:val="20"/>
        </w:rPr>
        <w:t xml:space="preserve"> обязанностей по оплате Цены </w:t>
      </w:r>
      <w:r w:rsidR="00856026" w:rsidRPr="007F31B4">
        <w:rPr>
          <w:rFonts w:ascii="Verdana" w:hAnsi="Verdana" w:cs="Arial"/>
          <w:sz w:val="20"/>
          <w:szCs w:val="20"/>
        </w:rPr>
        <w:t xml:space="preserve">Акций </w:t>
      </w:r>
      <w:r w:rsidRPr="007F31B4">
        <w:rPr>
          <w:rFonts w:ascii="Verdana" w:hAnsi="Verdana" w:cs="Arial"/>
          <w:sz w:val="20"/>
          <w:szCs w:val="20"/>
        </w:rPr>
        <w:t xml:space="preserve">как предусмотрено в Договора, </w:t>
      </w:r>
      <w:r w:rsidR="007F31B4" w:rsidRPr="007F31B4">
        <w:rPr>
          <w:rFonts w:ascii="Verdana" w:hAnsi="Verdana" w:cs="Arial"/>
          <w:sz w:val="20"/>
          <w:szCs w:val="20"/>
        </w:rPr>
        <w:t xml:space="preserve">Продавец вправе потребовать от Покупателя уплаты неустойки в размере 0,01% от </w:t>
      </w:r>
      <w:r w:rsidR="007F3F93" w:rsidRPr="007F3F93">
        <w:rPr>
          <w:rFonts w:ascii="Verdana" w:hAnsi="Verdana" w:cs="Arial"/>
          <w:sz w:val="20"/>
          <w:szCs w:val="20"/>
        </w:rPr>
        <w:t>Фиксированной</w:t>
      </w:r>
      <w:r w:rsidR="007F31B4" w:rsidRPr="007F3F93">
        <w:rPr>
          <w:rFonts w:ascii="Verdana" w:hAnsi="Verdana" w:cs="Arial"/>
          <w:sz w:val="20"/>
          <w:szCs w:val="20"/>
        </w:rPr>
        <w:t xml:space="preserve"> Цены Акций </w:t>
      </w:r>
      <w:r w:rsidR="007F31B4" w:rsidRPr="007F31B4">
        <w:rPr>
          <w:rFonts w:ascii="Verdana" w:eastAsia="Verdana" w:hAnsi="Verdana" w:cs="+mn-cs"/>
          <w:color w:val="000000"/>
          <w:kern w:val="24"/>
          <w:sz w:val="20"/>
          <w:szCs w:val="20"/>
        </w:rPr>
        <w:t>(без учета каких-либо применимых корректировок)</w:t>
      </w:r>
      <w:r w:rsidR="007F3F93">
        <w:rPr>
          <w:rFonts w:ascii="Verdana" w:hAnsi="Verdana" w:cs="Arial"/>
          <w:sz w:val="20"/>
          <w:szCs w:val="20"/>
        </w:rPr>
        <w:t>, но не менее 10 000 (д</w:t>
      </w:r>
      <w:r w:rsidR="007F31B4" w:rsidRPr="007F31B4">
        <w:rPr>
          <w:rFonts w:ascii="Verdana" w:hAnsi="Verdana" w:cs="Arial"/>
          <w:sz w:val="20"/>
          <w:szCs w:val="20"/>
        </w:rPr>
        <w:t>есяти тысяч) рублей за кажды</w:t>
      </w:r>
      <w:r w:rsidR="007F3F93">
        <w:rPr>
          <w:rFonts w:ascii="Verdana" w:hAnsi="Verdana" w:cs="Arial"/>
          <w:sz w:val="20"/>
          <w:szCs w:val="20"/>
        </w:rPr>
        <w:t>й</w:t>
      </w:r>
      <w:r w:rsidR="00BF0945">
        <w:rPr>
          <w:rFonts w:ascii="Verdana" w:hAnsi="Verdana" w:cs="Arial"/>
          <w:sz w:val="20"/>
          <w:szCs w:val="20"/>
        </w:rPr>
        <w:t xml:space="preserve"> </w:t>
      </w:r>
      <w:r w:rsidR="007F3F93">
        <w:rPr>
          <w:rFonts w:ascii="Verdana" w:hAnsi="Verdana" w:cs="Arial"/>
          <w:sz w:val="20"/>
          <w:szCs w:val="20"/>
        </w:rPr>
        <w:t>день</w:t>
      </w:r>
      <w:r w:rsidR="007F31B4" w:rsidRPr="007F31B4">
        <w:rPr>
          <w:rFonts w:ascii="Verdana" w:hAnsi="Verdana" w:cs="Arial"/>
          <w:sz w:val="20"/>
          <w:szCs w:val="20"/>
        </w:rPr>
        <w:t xml:space="preserve"> просрочки</w:t>
      </w:r>
      <w:r w:rsidR="007A49AF" w:rsidRPr="007F31B4">
        <w:rPr>
          <w:rFonts w:ascii="Verdana" w:hAnsi="Verdana" w:cs="Arial"/>
          <w:sz w:val="20"/>
          <w:szCs w:val="20"/>
        </w:rPr>
        <w:t>.</w:t>
      </w:r>
    </w:p>
    <w:p w14:paraId="77D6FA81" w14:textId="77777777" w:rsidR="00571044" w:rsidRDefault="00C02D37" w:rsidP="0057104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В случае неисполнения или ненадлежащего исполнения</w:t>
      </w:r>
      <w:r w:rsidR="00003C2A" w:rsidRPr="007F31B4">
        <w:rPr>
          <w:rFonts w:ascii="Verdana" w:hAnsi="Verdana" w:cs="Arial"/>
          <w:sz w:val="20"/>
          <w:szCs w:val="20"/>
        </w:rPr>
        <w:t xml:space="preserve"> Покупателем, любого уклонения Покупателя</w:t>
      </w:r>
      <w:r w:rsidRPr="007F31B4">
        <w:rPr>
          <w:rFonts w:ascii="Verdana" w:hAnsi="Verdana" w:cs="Arial"/>
          <w:sz w:val="20"/>
          <w:szCs w:val="20"/>
        </w:rPr>
        <w:t xml:space="preserve"> от </w:t>
      </w:r>
      <w:r w:rsidR="00003C2A" w:rsidRPr="007F31B4">
        <w:rPr>
          <w:rFonts w:ascii="Verdana" w:hAnsi="Verdana" w:cs="Arial"/>
          <w:sz w:val="20"/>
          <w:szCs w:val="20"/>
        </w:rPr>
        <w:t>выполнения</w:t>
      </w:r>
      <w:r w:rsidRPr="007F31B4">
        <w:rPr>
          <w:rFonts w:ascii="Verdana" w:hAnsi="Verdana" w:cs="Arial"/>
          <w:sz w:val="20"/>
          <w:szCs w:val="20"/>
        </w:rPr>
        <w:t xml:space="preserve"> своих обязанностей, предусмотренных </w:t>
      </w:r>
      <w:r w:rsidR="00BF0945">
        <w:rPr>
          <w:rFonts w:ascii="Verdana" w:hAnsi="Verdana" w:cs="Arial"/>
          <w:sz w:val="20"/>
          <w:szCs w:val="20"/>
        </w:rPr>
        <w:t>Разделом</w:t>
      </w:r>
      <w:r w:rsidRPr="007F31B4">
        <w:rPr>
          <w:rFonts w:ascii="Verdana" w:hAnsi="Verdana" w:cs="Arial"/>
          <w:sz w:val="20"/>
          <w:szCs w:val="20"/>
        </w:rPr>
        <w:t xml:space="preserve"> </w:t>
      </w:r>
      <w:r w:rsidR="009C357B" w:rsidRPr="007F31B4">
        <w:rPr>
          <w:rFonts w:ascii="Verdana" w:hAnsi="Verdana" w:cs="Arial"/>
          <w:sz w:val="20"/>
          <w:szCs w:val="20"/>
        </w:rPr>
        <w:t>5</w:t>
      </w:r>
      <w:r w:rsidRPr="007F31B4">
        <w:rPr>
          <w:rFonts w:ascii="Verdana" w:hAnsi="Verdana" w:cs="Arial"/>
          <w:sz w:val="20"/>
          <w:szCs w:val="20"/>
        </w:rPr>
        <w:t xml:space="preserve"> Договора</w:t>
      </w:r>
      <w:r w:rsidR="004B789C" w:rsidRPr="007F31B4">
        <w:rPr>
          <w:rFonts w:ascii="Verdana" w:hAnsi="Verdana" w:cs="Arial"/>
          <w:sz w:val="20"/>
          <w:szCs w:val="20"/>
        </w:rPr>
        <w:t xml:space="preserve"> (в том числе, но не исключительно, таким уклонением признается также неоплата Покупателем расходов, указанных в п.</w:t>
      </w:r>
      <w:r w:rsidR="004C1B6A" w:rsidRPr="007F31B4">
        <w:rPr>
          <w:rFonts w:ascii="Verdana" w:hAnsi="Verdana" w:cs="Arial"/>
          <w:sz w:val="20"/>
          <w:szCs w:val="20"/>
        </w:rPr>
        <w:t xml:space="preserve"> 5.4</w:t>
      </w:r>
      <w:r w:rsidR="004B789C" w:rsidRPr="007F31B4">
        <w:rPr>
          <w:rFonts w:ascii="Verdana" w:hAnsi="Verdana" w:cs="Arial"/>
          <w:sz w:val="20"/>
          <w:szCs w:val="20"/>
        </w:rPr>
        <w:t xml:space="preserve"> Договора)</w:t>
      </w:r>
      <w:r w:rsidRPr="007F31B4">
        <w:rPr>
          <w:rFonts w:ascii="Verdana" w:hAnsi="Verdana" w:cs="Arial"/>
          <w:sz w:val="20"/>
          <w:szCs w:val="20"/>
        </w:rPr>
        <w:t xml:space="preserve">, Продавец вправе потребовать от Покупателя уплаты неустойки в размере </w:t>
      </w:r>
      <w:r w:rsidR="007A49AF" w:rsidRPr="007F31B4">
        <w:rPr>
          <w:rFonts w:ascii="Verdana" w:hAnsi="Verdana" w:cs="Arial"/>
          <w:sz w:val="20"/>
          <w:szCs w:val="20"/>
        </w:rPr>
        <w:t>0,</w:t>
      </w:r>
      <w:r w:rsidR="009C357B" w:rsidRPr="007F31B4">
        <w:rPr>
          <w:rFonts w:ascii="Verdana" w:hAnsi="Verdana" w:cs="Arial"/>
          <w:sz w:val="20"/>
          <w:szCs w:val="20"/>
        </w:rPr>
        <w:t>0</w:t>
      </w:r>
      <w:r w:rsidRPr="007F31B4">
        <w:rPr>
          <w:rFonts w:ascii="Verdana" w:hAnsi="Verdana" w:cs="Arial"/>
          <w:sz w:val="20"/>
          <w:szCs w:val="20"/>
        </w:rPr>
        <w:t xml:space="preserve">1% от </w:t>
      </w:r>
      <w:r w:rsidR="00BF0945">
        <w:rPr>
          <w:rFonts w:ascii="Verdana" w:hAnsi="Verdana" w:cs="Arial"/>
          <w:sz w:val="20"/>
          <w:szCs w:val="20"/>
        </w:rPr>
        <w:t xml:space="preserve">Фиксированной </w:t>
      </w:r>
      <w:r w:rsidRPr="007F31B4">
        <w:rPr>
          <w:rFonts w:ascii="Verdana" w:hAnsi="Verdana" w:cs="Arial"/>
          <w:sz w:val="20"/>
          <w:szCs w:val="20"/>
        </w:rPr>
        <w:t xml:space="preserve">Цены </w:t>
      </w:r>
      <w:r w:rsidR="00DD6E0D" w:rsidRPr="007F31B4">
        <w:rPr>
          <w:rFonts w:ascii="Verdana" w:hAnsi="Verdana" w:cs="Arial"/>
          <w:sz w:val="20"/>
          <w:szCs w:val="20"/>
        </w:rPr>
        <w:t>Акций</w:t>
      </w:r>
      <w:r w:rsidRPr="007F31B4">
        <w:rPr>
          <w:rFonts w:ascii="Verdana" w:hAnsi="Verdana" w:cs="Arial"/>
          <w:sz w:val="20"/>
          <w:szCs w:val="20"/>
        </w:rPr>
        <w:t xml:space="preserve">, </w:t>
      </w:r>
      <w:r w:rsidR="007F31B4" w:rsidRPr="007F31B4">
        <w:rPr>
          <w:rFonts w:ascii="Verdana" w:hAnsi="Verdana" w:cs="Arial"/>
          <w:sz w:val="20"/>
          <w:szCs w:val="20"/>
        </w:rPr>
        <w:t>но не менее 10 000 (</w:t>
      </w:r>
      <w:r w:rsidR="004963AA">
        <w:rPr>
          <w:rFonts w:ascii="Verdana" w:hAnsi="Verdana" w:cs="Arial"/>
          <w:sz w:val="20"/>
          <w:szCs w:val="20"/>
        </w:rPr>
        <w:t>д</w:t>
      </w:r>
      <w:r w:rsidR="007F31B4" w:rsidRPr="007F31B4">
        <w:rPr>
          <w:rFonts w:ascii="Verdana" w:hAnsi="Verdana" w:cs="Arial"/>
          <w:sz w:val="20"/>
          <w:szCs w:val="20"/>
        </w:rPr>
        <w:t xml:space="preserve">есяти тысяч) рублей </w:t>
      </w:r>
      <w:r w:rsidR="004963AA" w:rsidRPr="007F31B4">
        <w:rPr>
          <w:rFonts w:ascii="Verdana" w:hAnsi="Verdana" w:cs="Arial"/>
          <w:sz w:val="20"/>
          <w:szCs w:val="20"/>
        </w:rPr>
        <w:t>за кажды</w:t>
      </w:r>
      <w:r w:rsidR="004963AA">
        <w:rPr>
          <w:rFonts w:ascii="Verdana" w:hAnsi="Verdana" w:cs="Arial"/>
          <w:sz w:val="20"/>
          <w:szCs w:val="20"/>
        </w:rPr>
        <w:t>й день</w:t>
      </w:r>
      <w:r w:rsidR="004963AA" w:rsidRPr="007F31B4">
        <w:rPr>
          <w:rFonts w:ascii="Verdana" w:hAnsi="Verdana" w:cs="Arial"/>
          <w:sz w:val="20"/>
          <w:szCs w:val="20"/>
        </w:rPr>
        <w:t xml:space="preserve"> просрочки</w:t>
      </w:r>
      <w:r w:rsidRPr="007F31B4">
        <w:rPr>
          <w:rFonts w:ascii="Verdana" w:hAnsi="Verdana" w:cs="Arial"/>
          <w:sz w:val="20"/>
          <w:szCs w:val="20"/>
        </w:rPr>
        <w:t>.</w:t>
      </w:r>
    </w:p>
    <w:p w14:paraId="7EE465C5" w14:textId="060CD218" w:rsidR="00571044" w:rsidRPr="00571044" w:rsidRDefault="00571044" w:rsidP="0057104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57104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В случае неисполнения или ненадлежащего исполнения Продавцом, любого уклонения Продавца от выполнения обязанностей по передаче Акций в нарушение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условий, предусмотренных Договором</w:t>
      </w:r>
      <w:r w:rsidRPr="0057104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Покупатель вправе потребовать от Продавца уплаты неустойки в размере 0,01% от Фиксированной Цены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А</w:t>
      </w:r>
      <w:r w:rsidRPr="00571044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кций за каждый день просрочки (без учета каких-либо применимых корректировок), но не менее 10 000 (десяти тысяч) рубле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й за каждый день просрочки.</w:t>
      </w:r>
    </w:p>
    <w:p w14:paraId="2012F453" w14:textId="6EDC0D6B" w:rsidR="00AA2853" w:rsidRPr="007F31B4" w:rsidRDefault="00571044" w:rsidP="007F31B4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Если Договор расторгается </w:t>
      </w:r>
      <w:r w:rsidR="00BF0945" w:rsidRPr="007F31B4">
        <w:rPr>
          <w:rFonts w:ascii="Verdana" w:hAnsi="Verdana" w:cs="Arial"/>
          <w:sz w:val="20"/>
          <w:szCs w:val="20"/>
        </w:rPr>
        <w:t>по причине, связанно</w:t>
      </w:r>
      <w:r w:rsidR="00BF0945">
        <w:rPr>
          <w:rFonts w:ascii="Verdana" w:hAnsi="Verdana" w:cs="Arial"/>
          <w:sz w:val="20"/>
          <w:szCs w:val="20"/>
        </w:rPr>
        <w:t>й</w:t>
      </w:r>
      <w:r w:rsidR="00BF0945" w:rsidRPr="007F31B4">
        <w:rPr>
          <w:rFonts w:ascii="Verdana" w:hAnsi="Verdana" w:cs="Arial"/>
          <w:sz w:val="20"/>
          <w:szCs w:val="20"/>
        </w:rPr>
        <w:t xml:space="preserve"> с действием, бездействием Покупателя, Покупатель обязуется </w:t>
      </w:r>
      <w:r w:rsidR="00BF0945">
        <w:rPr>
          <w:rFonts w:ascii="Verdana" w:hAnsi="Verdana" w:cs="Arial"/>
          <w:sz w:val="20"/>
          <w:szCs w:val="20"/>
        </w:rPr>
        <w:t xml:space="preserve">по требованию Продавца </w:t>
      </w:r>
      <w:r w:rsidR="00BF0945" w:rsidRPr="007F31B4">
        <w:rPr>
          <w:rFonts w:ascii="Verdana" w:hAnsi="Verdana" w:cs="Arial"/>
          <w:sz w:val="20"/>
          <w:szCs w:val="20"/>
        </w:rPr>
        <w:t xml:space="preserve">возместить Продавцу </w:t>
      </w:r>
      <w:r w:rsidR="00BF0945" w:rsidRPr="00DD663A">
        <w:rPr>
          <w:rFonts w:ascii="Verdana" w:hAnsi="Verdana" w:cs="Arial"/>
          <w:sz w:val="20"/>
          <w:szCs w:val="20"/>
        </w:rPr>
        <w:t>имущественные потери в соответствии с п. 406.1 ГК РФ, в размере, равном размеру всех и любых расходов, связанных с подготовкой к заключению, заключением Договора, а также расторжением Договора</w:t>
      </w:r>
      <w:r w:rsidR="00BF0945" w:rsidRPr="00DC2D6E">
        <w:rPr>
          <w:rFonts w:ascii="Verdana" w:hAnsi="Verdana" w:cs="Arial"/>
          <w:sz w:val="20"/>
          <w:szCs w:val="20"/>
        </w:rPr>
        <w:t>,</w:t>
      </w:r>
      <w:r w:rsidR="00BF0945">
        <w:rPr>
          <w:rFonts w:ascii="Verdana" w:hAnsi="Verdana" w:cs="Arial"/>
          <w:sz w:val="20"/>
          <w:szCs w:val="20"/>
        </w:rPr>
        <w:t xml:space="preserve"> посредством безналичного перечисления денежных средств на счет Продавца</w:t>
      </w:r>
      <w:r w:rsidR="00BF0945" w:rsidRPr="00DC2D6E">
        <w:rPr>
          <w:rFonts w:ascii="Verdana" w:hAnsi="Verdana" w:cs="Arial"/>
          <w:sz w:val="20"/>
          <w:szCs w:val="20"/>
        </w:rPr>
        <w:t>,</w:t>
      </w:r>
      <w:r w:rsidR="00BF0945">
        <w:rPr>
          <w:rFonts w:ascii="Verdana" w:hAnsi="Verdana" w:cs="Arial"/>
          <w:sz w:val="20"/>
          <w:szCs w:val="20"/>
        </w:rPr>
        <w:t xml:space="preserve"> указанный в соответствующем требовании</w:t>
      </w:r>
      <w:r w:rsidR="00AA2853" w:rsidRPr="007F31B4">
        <w:rPr>
          <w:rFonts w:ascii="Verdana" w:hAnsi="Verdana" w:cs="Arial"/>
          <w:sz w:val="20"/>
          <w:szCs w:val="20"/>
        </w:rPr>
        <w:t>.</w:t>
      </w:r>
      <w:r w:rsidR="005C3F84" w:rsidRPr="007F31B4">
        <w:rPr>
          <w:rFonts w:ascii="Verdana" w:hAnsi="Verdana" w:cs="Arial"/>
          <w:sz w:val="20"/>
          <w:szCs w:val="20"/>
        </w:rPr>
        <w:t xml:space="preserve"> </w:t>
      </w:r>
    </w:p>
    <w:p w14:paraId="674DEB5F" w14:textId="77777777" w:rsidR="00B64461" w:rsidRDefault="004C1B6A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Стороны согласовали и настоящим подтверждают, что никакие косвенные убытки</w:t>
      </w:r>
      <w:r w:rsidR="00DD6E0D" w:rsidRPr="007F31B4">
        <w:rPr>
          <w:rFonts w:ascii="Verdana" w:hAnsi="Verdana" w:cs="Arial"/>
          <w:sz w:val="20"/>
          <w:szCs w:val="20"/>
        </w:rPr>
        <w:t xml:space="preserve"> не возмещаются Продавцом</w:t>
      </w:r>
      <w:r w:rsidRPr="007F31B4">
        <w:rPr>
          <w:rFonts w:ascii="Verdana" w:hAnsi="Verdana" w:cs="Arial"/>
          <w:sz w:val="20"/>
          <w:szCs w:val="20"/>
        </w:rPr>
        <w:t xml:space="preserve"> (в том числе, но не исключительно, упущенная выгода по смыслу п. 2 ст. 15 ГК РФ) вне зависимости от оснований и обстоятельств их возникновения</w:t>
      </w:r>
      <w:r w:rsidR="00485B65" w:rsidRPr="007F31B4">
        <w:rPr>
          <w:rFonts w:ascii="Verdana" w:hAnsi="Verdana" w:cs="Arial"/>
          <w:sz w:val="20"/>
          <w:szCs w:val="20"/>
        </w:rPr>
        <w:t>.</w:t>
      </w:r>
    </w:p>
    <w:p w14:paraId="226D1323" w14:textId="3F9DBFD0" w:rsidR="00B64461" w:rsidRDefault="00B64461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DD663A">
        <w:rPr>
          <w:rFonts w:ascii="Verdana" w:hAnsi="Verdana" w:cs="Arial"/>
          <w:sz w:val="20"/>
          <w:szCs w:val="20"/>
        </w:rPr>
        <w:t>Стороны согласовали и настоящим подтверждают, что ничто в Договоре не может быть истолковано как обязательство Продавца по возмещению имущественных потерь Покупателя по смыслу и в порядке ст. 406.1 ГК РФ</w:t>
      </w:r>
      <w:r w:rsidR="0093755A">
        <w:rPr>
          <w:rFonts w:ascii="Verdana" w:hAnsi="Verdana" w:cs="Arial"/>
          <w:sz w:val="20"/>
          <w:szCs w:val="20"/>
        </w:rPr>
        <w:t>.</w:t>
      </w:r>
    </w:p>
    <w:p w14:paraId="1E89DB66" w14:textId="38A6C78B" w:rsidR="00B64461" w:rsidRPr="00B64461" w:rsidRDefault="00B64461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B64461">
        <w:rPr>
          <w:rFonts w:ascii="Verdana" w:hAnsi="Verdana"/>
          <w:sz w:val="20"/>
          <w:szCs w:val="20"/>
        </w:rPr>
        <w:t>Покупатель обязуется возместить имущественные потери Продавца в соответствии со ст. 406.1 ГК РФ в случае исполнения (как принудительного, так и добровольного) вступившего в законную силу решения компетентного суда или иного органа разрешения споров о привл</w:t>
      </w:r>
      <w:r>
        <w:rPr>
          <w:rFonts w:ascii="Verdana" w:hAnsi="Verdana"/>
          <w:sz w:val="20"/>
          <w:szCs w:val="20"/>
        </w:rPr>
        <w:t>ечении Продавца</w:t>
      </w:r>
      <w:r w:rsidRPr="00B64461">
        <w:rPr>
          <w:rFonts w:ascii="Verdana" w:hAnsi="Verdana"/>
          <w:sz w:val="20"/>
          <w:szCs w:val="20"/>
        </w:rPr>
        <w:t xml:space="preserve">, связанных с Продавцом КДЛ, к субсидиарной и/или гражданско-правовой ответственности в деле о несостоятельности (банкротстве) </w:t>
      </w:r>
      <w:r w:rsidRPr="00B64461">
        <w:rPr>
          <w:rFonts w:ascii="Verdana" w:eastAsia="Verdana" w:hAnsi="Verdana" w:cs="+mn-cs"/>
          <w:color w:val="000000"/>
          <w:kern w:val="24"/>
          <w:sz w:val="20"/>
          <w:szCs w:val="20"/>
        </w:rPr>
        <w:t>Общества</w:t>
      </w:r>
      <w:r w:rsidRPr="00B64461">
        <w:rPr>
          <w:rFonts w:ascii="Verdana" w:hAnsi="Verdana"/>
          <w:sz w:val="20"/>
          <w:szCs w:val="20"/>
        </w:rPr>
        <w:t xml:space="preserve"> и/или к гражданско-правовой ответственности по правилам ст. 53.1 ГК РФ, ст. 65.2 ГК РФ, и/или в рамках гражданского иска в уголовном процессе.</w:t>
      </w:r>
    </w:p>
    <w:p w14:paraId="29B28B4F" w14:textId="37F4255D" w:rsidR="00B64461" w:rsidRPr="00DD663A" w:rsidRDefault="00B64461" w:rsidP="00B644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D663A">
        <w:rPr>
          <w:rFonts w:ascii="Verdana" w:hAnsi="Verdana"/>
          <w:sz w:val="20"/>
          <w:szCs w:val="20"/>
        </w:rPr>
        <w:t xml:space="preserve">Указанные имущественные потери Продавца возмещаются в размере денежных средств, фактически взысканных </w:t>
      </w:r>
      <w:r w:rsidR="00022979">
        <w:rPr>
          <w:rFonts w:ascii="Verdana" w:hAnsi="Verdana"/>
          <w:sz w:val="20"/>
          <w:szCs w:val="20"/>
        </w:rPr>
        <w:t>и/</w:t>
      </w:r>
      <w:r w:rsidRPr="00DD663A">
        <w:rPr>
          <w:rFonts w:ascii="Verdana" w:hAnsi="Verdana"/>
          <w:sz w:val="20"/>
          <w:szCs w:val="20"/>
        </w:rPr>
        <w:t>или добровольно уплаченных Продавцом</w:t>
      </w:r>
      <w:r w:rsidR="00022979">
        <w:rPr>
          <w:rFonts w:ascii="Verdana" w:hAnsi="Verdana"/>
          <w:sz w:val="20"/>
          <w:szCs w:val="20"/>
        </w:rPr>
        <w:t xml:space="preserve">, </w:t>
      </w:r>
      <w:r w:rsidR="00022979" w:rsidRPr="00756B5B">
        <w:rPr>
          <w:rFonts w:ascii="Verdana" w:hAnsi="Verdana" w:cs="Arial"/>
          <w:sz w:val="20"/>
          <w:szCs w:val="20"/>
        </w:rPr>
        <w:t>связанными с Продавцом КДЛ</w:t>
      </w:r>
      <w:r w:rsidRPr="00DD663A">
        <w:rPr>
          <w:rFonts w:ascii="Verdana" w:hAnsi="Verdana"/>
          <w:sz w:val="20"/>
          <w:szCs w:val="20"/>
        </w:rPr>
        <w:t xml:space="preserve"> во исполнение соответствующего решения компетентного суда или иного органа разр</w:t>
      </w:r>
      <w:r w:rsidR="00BF0945">
        <w:rPr>
          <w:rFonts w:ascii="Verdana" w:hAnsi="Verdana"/>
          <w:sz w:val="20"/>
          <w:szCs w:val="20"/>
        </w:rPr>
        <w:t xml:space="preserve">ешения споров </w:t>
      </w:r>
      <w:r w:rsidR="00BF0945" w:rsidRPr="00BF0945">
        <w:rPr>
          <w:rFonts w:ascii="Verdana" w:hAnsi="Verdana"/>
          <w:sz w:val="20"/>
          <w:szCs w:val="20"/>
        </w:rPr>
        <w:t xml:space="preserve">(переданным Продавцом соответствующим связанным с Продавцом КДЛ для исполнения соответствующего решения). </w:t>
      </w:r>
      <w:r w:rsidR="00BF0945" w:rsidRPr="00BF0945">
        <w:rPr>
          <w:rFonts w:ascii="Verdana" w:hAnsi="Verdana" w:cs="Arial"/>
          <w:sz w:val="20"/>
          <w:szCs w:val="20"/>
        </w:rPr>
        <w:t>Сумма возмещения потерь, определенн</w:t>
      </w:r>
      <w:r w:rsidR="00571044">
        <w:rPr>
          <w:rFonts w:ascii="Verdana" w:hAnsi="Verdana" w:cs="Arial"/>
          <w:sz w:val="20"/>
          <w:szCs w:val="20"/>
        </w:rPr>
        <w:t>ая по правилам настоящего п. 7.8</w:t>
      </w:r>
      <w:r w:rsidR="00BF0945" w:rsidRPr="00BF0945">
        <w:rPr>
          <w:rFonts w:ascii="Verdana" w:hAnsi="Verdana" w:cs="Arial"/>
          <w:sz w:val="20"/>
          <w:szCs w:val="20"/>
        </w:rPr>
        <w:t xml:space="preserve"> Договора,</w:t>
      </w:r>
      <w:r w:rsidR="00BF0945" w:rsidRPr="00BF0945">
        <w:rPr>
          <w:rFonts w:ascii="Verdana" w:eastAsia="Verdana" w:hAnsi="Verdana" w:cs="Arial"/>
          <w:bCs/>
          <w:kern w:val="24"/>
          <w:sz w:val="20"/>
          <w:szCs w:val="20"/>
        </w:rPr>
        <w:t xml:space="preserve"> подлежит уменьшению на сумму, уплаченную Продавцу Покупателем ранее возмещения указанных потерь в качестве Отложенной Цены Акций по п. 2.1.2 Договора, по тем же основаниями (если применимо).</w:t>
      </w:r>
    </w:p>
    <w:p w14:paraId="41971277" w14:textId="66FE931A" w:rsidR="00B64461" w:rsidRPr="00DD663A" w:rsidRDefault="00B64461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DD663A">
        <w:rPr>
          <w:rFonts w:ascii="Verdana" w:eastAsia="Verdana" w:hAnsi="Verdana"/>
          <w:bCs/>
          <w:kern w:val="24"/>
          <w:sz w:val="20"/>
          <w:szCs w:val="20"/>
        </w:rPr>
        <w:t>На Покупателя возлагается обязанность по письменному уведомлению Продавца о всех суммах денежных средств, фактически полученных Покупателем/</w:t>
      </w:r>
      <w:r>
        <w:rPr>
          <w:rFonts w:ascii="Verdana" w:eastAsia="Verdana" w:hAnsi="Verdana"/>
          <w:bCs/>
          <w:kern w:val="24"/>
          <w:sz w:val="20"/>
          <w:szCs w:val="20"/>
        </w:rPr>
        <w:t>Обществом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 xml:space="preserve">/третьими лицами, приобретшими права (требования) к КДЛ, в результате привлечения КДЛ к субсидиарной ответственности в рамках дела о банкротстве </w:t>
      </w:r>
      <w:r>
        <w:rPr>
          <w:rFonts w:ascii="Verdana" w:eastAsia="Verdana" w:hAnsi="Verdana" w:cs="+mn-cs"/>
          <w:color w:val="000000"/>
          <w:kern w:val="24"/>
          <w:sz w:val="20"/>
          <w:szCs w:val="20"/>
        </w:rPr>
        <w:t>Общества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>, к гражданско-правовой ответственности по возмещению убытков. Уведомление направл</w:t>
      </w:r>
      <w:r w:rsidR="00571044">
        <w:rPr>
          <w:rFonts w:ascii="Verdana" w:eastAsia="Verdana" w:hAnsi="Verdana"/>
          <w:bCs/>
          <w:kern w:val="24"/>
          <w:sz w:val="20"/>
          <w:szCs w:val="20"/>
        </w:rPr>
        <w:t>яется Покупателем в течение 5 (п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>яти) рабочих дней с момента фактического получения кем-либо из вышеуказанных лиц указанных денежных средств. В случае неисполнения Покупателем вышеуказанной обязанности по уведомлению Продавца, Покупатель уплачивает Продавцу неустойку в размере 0,1% от суммы, о поступлении которой Покупатель не уведомил Продавца, но в</w:t>
      </w:r>
      <w:r w:rsidR="00571044">
        <w:rPr>
          <w:rFonts w:ascii="Verdana" w:eastAsia="Verdana" w:hAnsi="Verdana"/>
          <w:bCs/>
          <w:kern w:val="24"/>
          <w:sz w:val="20"/>
          <w:szCs w:val="20"/>
        </w:rPr>
        <w:t xml:space="preserve"> любом случае не менее 10 000 (д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>есяти тысяч) р</w:t>
      </w:r>
      <w:r>
        <w:rPr>
          <w:rFonts w:ascii="Verdana" w:eastAsia="Verdana" w:hAnsi="Verdana"/>
          <w:bCs/>
          <w:kern w:val="24"/>
          <w:sz w:val="20"/>
          <w:szCs w:val="20"/>
        </w:rPr>
        <w:t>ублей за кажды</w:t>
      </w:r>
      <w:r w:rsidR="00571044">
        <w:rPr>
          <w:rFonts w:ascii="Verdana" w:eastAsia="Verdana" w:hAnsi="Verdana"/>
          <w:bCs/>
          <w:kern w:val="24"/>
          <w:sz w:val="20"/>
          <w:szCs w:val="20"/>
        </w:rPr>
        <w:t>й день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просрочки.</w:t>
      </w:r>
    </w:p>
    <w:p w14:paraId="752C8E83" w14:textId="161D0807" w:rsidR="00B64461" w:rsidRPr="00B64461" w:rsidRDefault="009866A2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DD663A">
        <w:rPr>
          <w:rFonts w:ascii="Verdana" w:eastAsia="Verdana" w:hAnsi="Verdana"/>
          <w:bCs/>
          <w:kern w:val="24"/>
          <w:sz w:val="20"/>
          <w:szCs w:val="20"/>
        </w:rPr>
        <w:t>Покупатель обязуется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</w:t>
      </w:r>
      <w:r w:rsidR="00C6521C">
        <w:rPr>
          <w:rFonts w:ascii="Verdana" w:eastAsia="Verdana" w:hAnsi="Verdana"/>
          <w:bCs/>
          <w:kern w:val="24"/>
          <w:sz w:val="20"/>
          <w:szCs w:val="20"/>
        </w:rPr>
        <w:t xml:space="preserve">в дату заключения Договора </w:t>
      </w:r>
      <w:r w:rsidR="00C6521C" w:rsidRPr="00DD663A">
        <w:rPr>
          <w:rFonts w:ascii="Verdana" w:eastAsia="Verdana" w:hAnsi="Verdana"/>
          <w:bCs/>
          <w:kern w:val="24"/>
          <w:sz w:val="20"/>
          <w:szCs w:val="20"/>
        </w:rPr>
        <w:t>выдать Продавцу безотзывную доверенность</w:t>
      </w:r>
      <w:r w:rsidR="00C6521C">
        <w:rPr>
          <w:rFonts w:ascii="Verdana" w:eastAsia="Verdana" w:hAnsi="Verdana"/>
          <w:bCs/>
          <w:kern w:val="24"/>
          <w:sz w:val="20"/>
          <w:szCs w:val="20"/>
        </w:rPr>
        <w:t xml:space="preserve"> со сроком действия не менее 5 (пяти) лет</w:t>
      </w:r>
      <w:r w:rsidR="00C6521C" w:rsidRPr="00DD663A">
        <w:rPr>
          <w:rFonts w:ascii="Verdana" w:eastAsia="Verdana" w:hAnsi="Verdana"/>
          <w:bCs/>
          <w:kern w:val="24"/>
          <w:sz w:val="20"/>
          <w:szCs w:val="20"/>
        </w:rPr>
        <w:t xml:space="preserve"> 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по форме, являющейся Приложением </w:t>
      </w:r>
      <w:r>
        <w:rPr>
          <w:rFonts w:ascii="Verdana" w:eastAsia="Verdana" w:hAnsi="Verdana"/>
          <w:bCs/>
          <w:kern w:val="24"/>
          <w:sz w:val="20"/>
          <w:szCs w:val="20"/>
        </w:rPr>
        <w:lastRenderedPageBreak/>
        <w:t>1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 xml:space="preserve"> к </w:t>
      </w:r>
      <w:r>
        <w:rPr>
          <w:rFonts w:ascii="Verdana" w:eastAsia="Verdana" w:hAnsi="Verdana" w:cs="+mn-cs"/>
          <w:color w:val="000000"/>
          <w:kern w:val="24"/>
          <w:sz w:val="20"/>
          <w:szCs w:val="20"/>
        </w:rPr>
        <w:t>Договору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>, с полномочиями на совершение любых действий (мероприятий), направленных на привлечение КДЛ к субсидиарной ответственности и/или к гражданско-правовой ответственности по возмещению убытков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(в том числе в рамках ст. 53.1 ГК РФ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ст. 65.2 ГК РФ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гражданского иска в уголовном процессе)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 xml:space="preserve">, включая полномочия по выбору способа распоряжения правами требования к КДЛ в деле о банкротстве </w:t>
      </w:r>
      <w:r>
        <w:rPr>
          <w:rFonts w:ascii="Verdana" w:eastAsia="Verdana" w:hAnsi="Verdana"/>
          <w:bCs/>
          <w:kern w:val="24"/>
          <w:sz w:val="20"/>
          <w:szCs w:val="20"/>
        </w:rPr>
        <w:t>Общества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>; в случае отказа в предоставлении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/непредоставления 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>Продавц</w:t>
      </w:r>
      <w:r>
        <w:rPr>
          <w:rFonts w:ascii="Verdana" w:eastAsia="Verdana" w:hAnsi="Verdana"/>
          <w:bCs/>
          <w:kern w:val="24"/>
          <w:sz w:val="20"/>
          <w:szCs w:val="20"/>
        </w:rPr>
        <w:t>у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 xml:space="preserve"> такой доверенности или </w:t>
      </w:r>
      <w:r>
        <w:rPr>
          <w:rFonts w:ascii="Verdana" w:eastAsia="Verdana" w:hAnsi="Verdana"/>
          <w:bCs/>
          <w:kern w:val="24"/>
          <w:sz w:val="20"/>
          <w:szCs w:val="20"/>
        </w:rPr>
        <w:t>ее изменения без согласия Продавца</w:t>
      </w:r>
      <w:r w:rsidRPr="00E83D03">
        <w:rPr>
          <w:rFonts w:ascii="Verdana" w:eastAsia="Verdana" w:hAnsi="Verdana"/>
          <w:bCs/>
          <w:kern w:val="24"/>
          <w:sz w:val="20"/>
          <w:szCs w:val="20"/>
        </w:rPr>
        <w:t>/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 xml:space="preserve">отмены/прекращения такой доверенности после ее выдачи Продавец вправе потребовать от Покупателя уплаты штрафа в размере 15 000 000 руб., а Покупатель обязуется уплатить этот </w:t>
      </w:r>
      <w:r w:rsidR="00956729">
        <w:rPr>
          <w:rFonts w:ascii="Verdana" w:eastAsia="Verdana" w:hAnsi="Verdana"/>
          <w:bCs/>
          <w:kern w:val="24"/>
          <w:sz w:val="20"/>
          <w:szCs w:val="20"/>
        </w:rPr>
        <w:t>штраф в срок не превышающий 5 (п</w:t>
      </w:r>
      <w:r w:rsidRPr="00DD663A">
        <w:rPr>
          <w:rFonts w:ascii="Verdana" w:eastAsia="Verdana" w:hAnsi="Verdana"/>
          <w:bCs/>
          <w:kern w:val="24"/>
          <w:sz w:val="20"/>
          <w:szCs w:val="20"/>
        </w:rPr>
        <w:t>ять) рабочих дней с даты получе</w:t>
      </w:r>
      <w:r>
        <w:rPr>
          <w:rFonts w:ascii="Verdana" w:eastAsia="Verdana" w:hAnsi="Verdana"/>
          <w:bCs/>
          <w:kern w:val="24"/>
          <w:sz w:val="20"/>
          <w:szCs w:val="20"/>
        </w:rPr>
        <w:t>ния соответствующего требования посредством безналичного перечисления денежных средств на счет Продавца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указанный в таком требовании</w:t>
      </w:r>
      <w:r w:rsidR="00B64461">
        <w:rPr>
          <w:rFonts w:ascii="Verdana" w:eastAsia="Verdana" w:hAnsi="Verdana"/>
          <w:bCs/>
          <w:kern w:val="24"/>
          <w:sz w:val="20"/>
          <w:szCs w:val="20"/>
        </w:rPr>
        <w:t>.</w:t>
      </w:r>
    </w:p>
    <w:p w14:paraId="3825D5DA" w14:textId="43601928" w:rsidR="00B64461" w:rsidRPr="00B64461" w:rsidRDefault="009866A2" w:rsidP="00B64461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B64461">
        <w:rPr>
          <w:rFonts w:ascii="Verdana" w:eastAsia="Verdana" w:hAnsi="Verdana"/>
          <w:bCs/>
          <w:kern w:val="24"/>
          <w:sz w:val="20"/>
          <w:szCs w:val="20"/>
        </w:rPr>
        <w:t>Покупатель подтверждает отсутствие у него оснований к выполнению каких-либо мероприятий или действий, направленных на привлечение Продавца, Банка «ТРАСТ» (ПАО), его дочерних юридических лиц, а также иных лиц, контролировавших Общество в период с 07.</w:t>
      </w:r>
      <w:r w:rsidR="00956729">
        <w:rPr>
          <w:rFonts w:ascii="Verdana" w:eastAsia="Verdana" w:hAnsi="Verdana"/>
          <w:bCs/>
          <w:kern w:val="24"/>
          <w:sz w:val="20"/>
          <w:szCs w:val="20"/>
        </w:rPr>
        <w:t>12.</w:t>
      </w:r>
      <w:r w:rsidRPr="00B64461">
        <w:rPr>
          <w:rFonts w:ascii="Verdana" w:eastAsia="Verdana" w:hAnsi="Verdana"/>
          <w:bCs/>
          <w:kern w:val="24"/>
          <w:sz w:val="20"/>
          <w:szCs w:val="20"/>
        </w:rPr>
        <w:t xml:space="preserve">2018 по дату перехода прав собственности на </w:t>
      </w:r>
      <w:r>
        <w:rPr>
          <w:rFonts w:ascii="Verdana" w:eastAsia="Verdana" w:hAnsi="Verdana"/>
          <w:bCs/>
          <w:kern w:val="24"/>
          <w:sz w:val="20"/>
          <w:szCs w:val="20"/>
        </w:rPr>
        <w:t>Акции</w:t>
      </w:r>
      <w:r w:rsidRPr="00B64461">
        <w:rPr>
          <w:rFonts w:ascii="Verdana" w:eastAsia="Verdana" w:hAnsi="Verdana"/>
          <w:bCs/>
          <w:kern w:val="24"/>
          <w:sz w:val="20"/>
          <w:szCs w:val="20"/>
        </w:rPr>
        <w:t xml:space="preserve"> в пользу Покупателя, к субсидиарной ответственности по долгам Общества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к гражданско-правовой ответственности в рамках ст. 53.1 ГК РФ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ст. 65.2 ГК РФ</w:t>
      </w:r>
      <w:r w:rsidRPr="00DC2D6E">
        <w:rPr>
          <w:rFonts w:ascii="Verdana" w:eastAsia="Verdana" w:hAnsi="Verdana"/>
          <w:bCs/>
          <w:kern w:val="24"/>
          <w:sz w:val="20"/>
          <w:szCs w:val="20"/>
        </w:rPr>
        <w:t>,</w:t>
      </w:r>
      <w:r>
        <w:rPr>
          <w:rFonts w:ascii="Verdana" w:eastAsia="Verdana" w:hAnsi="Verdana"/>
          <w:bCs/>
          <w:kern w:val="24"/>
          <w:sz w:val="20"/>
          <w:szCs w:val="20"/>
        </w:rPr>
        <w:t xml:space="preserve"> гражданского иска в уголовном процессе</w:t>
      </w:r>
      <w:r w:rsidR="00B64461" w:rsidRPr="00B64461">
        <w:rPr>
          <w:rFonts w:ascii="Verdana" w:eastAsia="Verdana" w:hAnsi="Verdana"/>
          <w:bCs/>
          <w:kern w:val="24"/>
          <w:sz w:val="20"/>
          <w:szCs w:val="20"/>
        </w:rPr>
        <w:t>.</w:t>
      </w:r>
    </w:p>
    <w:p w14:paraId="681C560C" w14:textId="77777777" w:rsidR="00C02D37" w:rsidRPr="007F31B4" w:rsidRDefault="00C02D37" w:rsidP="007F31B4">
      <w:pPr>
        <w:pStyle w:val="a4"/>
        <w:ind w:left="709" w:firstLine="567"/>
        <w:jc w:val="both"/>
        <w:rPr>
          <w:rFonts w:ascii="Verdana" w:hAnsi="Verdana"/>
          <w:sz w:val="20"/>
          <w:szCs w:val="20"/>
        </w:rPr>
      </w:pPr>
    </w:p>
    <w:p w14:paraId="14B4B304" w14:textId="77777777" w:rsidR="007F31B4" w:rsidRPr="007F31B4" w:rsidRDefault="007F31B4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/>
          <w:b/>
          <w:color w:val="000000"/>
          <w:sz w:val="20"/>
          <w:szCs w:val="20"/>
        </w:rPr>
        <w:t>К</w:t>
      </w:r>
      <w:r w:rsidR="009C1A56" w:rsidRPr="007F31B4">
        <w:rPr>
          <w:rFonts w:ascii="Verdana" w:hAnsi="Verdana"/>
          <w:b/>
          <w:color w:val="000000"/>
          <w:sz w:val="20"/>
          <w:szCs w:val="20"/>
        </w:rPr>
        <w:t>ОНФИДЕНЦИАЛЬНОСТЬ</w:t>
      </w:r>
    </w:p>
    <w:p w14:paraId="71D53686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«</w:t>
      </w:r>
      <w:r w:rsidRPr="007F31B4">
        <w:rPr>
          <w:rFonts w:ascii="Verdana" w:hAnsi="Verdana" w:cs="Arial"/>
          <w:b/>
          <w:color w:val="000000"/>
          <w:sz w:val="20"/>
          <w:szCs w:val="20"/>
        </w:rPr>
        <w:t>Конфиденциальная информация</w:t>
      </w:r>
      <w:r w:rsidRPr="007F31B4">
        <w:rPr>
          <w:rFonts w:ascii="Verdana" w:hAnsi="Verdana" w:cs="Arial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34FE2C05" w14:textId="1B99B309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15EB82A0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06FF008E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Не использовать Конфиденциальную информацию для целей, не связанных с исполнением обязательств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по Договору.</w:t>
      </w:r>
    </w:p>
    <w:p w14:paraId="7FC5058C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Обязательство о сохранении конфиденциальности, предусмотренное в п. 8.1 Договора, не распространяется на:</w:t>
      </w:r>
    </w:p>
    <w:p w14:paraId="4472D461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Информацию, в законном порядке полученную от третьих лиц;</w:t>
      </w:r>
    </w:p>
    <w:p w14:paraId="044A6548" w14:textId="6A4F7E5B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Раскрытие информации (с предварительным уведомлением другой Стороны), раскрытие которой требуется в соответствии с применимым законодательством правилами </w:t>
      </w:r>
      <w:r w:rsidR="009866A2">
        <w:rPr>
          <w:rFonts w:ascii="Verdana" w:hAnsi="Verdana" w:cs="Arial"/>
          <w:sz w:val="20"/>
          <w:szCs w:val="20"/>
        </w:rPr>
        <w:t>Т</w:t>
      </w:r>
      <w:r w:rsidRPr="007F31B4">
        <w:rPr>
          <w:rFonts w:ascii="Verdana" w:hAnsi="Verdana" w:cs="Arial"/>
          <w:sz w:val="20"/>
          <w:szCs w:val="20"/>
        </w:rPr>
        <w:t>оргов</w:t>
      </w:r>
      <w:r w:rsidR="009866A2">
        <w:rPr>
          <w:rFonts w:ascii="Verdana" w:hAnsi="Verdana" w:cs="Arial"/>
          <w:sz w:val="20"/>
          <w:szCs w:val="20"/>
        </w:rPr>
        <w:t xml:space="preserve"> (если применимо)</w:t>
      </w:r>
      <w:r w:rsidRPr="007F31B4">
        <w:rPr>
          <w:rFonts w:ascii="Verdana" w:hAnsi="Verdana" w:cs="Arial"/>
          <w:sz w:val="20"/>
          <w:szCs w:val="20"/>
        </w:rPr>
        <w:t>, обязательным решением, постановлением или требованием любого суда или иного компетентного государственного органа;</w:t>
      </w:r>
    </w:p>
    <w:p w14:paraId="351C3F0B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14:paraId="17AB5234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 xml:space="preserve">Публично доступную информацию (не ставшую публично доступной в результате нарушения положений Договора раскрывающей Стороной); </w:t>
      </w:r>
    </w:p>
    <w:p w14:paraId="227D5A20" w14:textId="77777777" w:rsidR="007F31B4" w:rsidRPr="007F31B4" w:rsidRDefault="007F31B4" w:rsidP="007F31B4">
      <w:pPr>
        <w:pStyle w:val="a7"/>
        <w:widowControl w:val="0"/>
        <w:numPr>
          <w:ilvl w:val="2"/>
          <w:numId w:val="42"/>
        </w:numPr>
        <w:ind w:left="0" w:firstLine="7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sz w:val="20"/>
          <w:szCs w:val="20"/>
        </w:rPr>
        <w:t>Любое публичное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объявление, сделанное в соответствии с положениями п. 8.5 Договора.</w:t>
      </w:r>
    </w:p>
    <w:p w14:paraId="3DF7512C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53F1CCC4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7E49557D" w14:textId="77777777" w:rsidR="007F31B4" w:rsidRPr="007F31B4" w:rsidRDefault="007F31B4" w:rsidP="007F31B4">
      <w:pPr>
        <w:pStyle w:val="a7"/>
        <w:widowControl w:val="0"/>
        <w:numPr>
          <w:ilvl w:val="1"/>
          <w:numId w:val="42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согласия.</w:t>
      </w:r>
    </w:p>
    <w:p w14:paraId="5E6197E4" w14:textId="77777777" w:rsidR="007F31B4" w:rsidRPr="007F31B4" w:rsidRDefault="007F31B4" w:rsidP="007F31B4">
      <w:pPr>
        <w:ind w:left="709" w:firstLine="567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0CECDA" w14:textId="77777777" w:rsidR="007F31B4" w:rsidRPr="007F31B4" w:rsidRDefault="007F31B4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F31B4">
        <w:rPr>
          <w:rFonts w:ascii="Verdana" w:hAnsi="Verdana" w:cs="Arial"/>
          <w:b/>
          <w:color w:val="000000"/>
          <w:sz w:val="20"/>
          <w:szCs w:val="20"/>
        </w:rPr>
        <w:t>ФОРС-МАЖОР</w:t>
      </w:r>
    </w:p>
    <w:p w14:paraId="49A33762" w14:textId="77777777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Ни одна из Сторон не несет ответственности в случае невыполнения, несвоевременного или ненадлежащего выполнения ею какого-либо ее обязательства по Договору, если указанные невыполнение, несвоевременное или ненадлежащее выполнение обусловлены исключительно наступлением и/или действием обстоятельств непреодолимой </w:t>
      </w:r>
      <w:r w:rsidRPr="007F31B4">
        <w:rPr>
          <w:rFonts w:ascii="Verdana" w:hAnsi="Verdana" w:cs="Arial"/>
          <w:color w:val="000000"/>
          <w:sz w:val="20"/>
          <w:szCs w:val="20"/>
        </w:rPr>
        <w:lastRenderedPageBreak/>
        <w:t>силы (форс-мажорных обстоятельств). Под обстоятельствами непреодолимой силы понимаются (если иное прямо не указано в Договоре) обстоятельства, возникшие после заключения Договора в результате непредвиденных и неотвратимых Сторонами событий чрезвычайного характера, включая, но, не ограничиваясь, объявленную или фактическую войну, гражданские волнения, эмбарго, эпидемии, блокаду, землетрясения, наводнения, пожары и другие стихийные бедствия, а также акты государственных органов власти РФ, в том числе местных органов управления и самоуправления, или Банка России, препятствующие исполнению Сторонами своих обязательств по Договору, в том числе приостановка работы расчетным учреждением Банка России.</w:t>
      </w:r>
    </w:p>
    <w:p w14:paraId="120F35E5" w14:textId="15909441" w:rsidR="007F31B4" w:rsidRPr="007F31B4" w:rsidRDefault="007F31B4" w:rsidP="007F31B4">
      <w:pPr>
        <w:widowControl w:val="0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доказательствами.</w:t>
      </w:r>
    </w:p>
    <w:p w14:paraId="6C9355A0" w14:textId="672E1FBD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Затронутая форс-мажорными обстоятельствами Сторона без промедления, но не </w:t>
      </w:r>
      <w:r w:rsidR="00956729">
        <w:rPr>
          <w:rFonts w:ascii="Verdana" w:hAnsi="Verdana" w:cs="Arial"/>
          <w:color w:val="000000"/>
          <w:sz w:val="20"/>
          <w:szCs w:val="20"/>
        </w:rPr>
        <w:t>позднее чем через 3 (т</w:t>
      </w:r>
      <w:r w:rsidRPr="007F31B4">
        <w:rPr>
          <w:rFonts w:ascii="Verdana" w:hAnsi="Verdana" w:cs="Arial"/>
          <w:color w:val="000000"/>
          <w:sz w:val="20"/>
          <w:szCs w:val="20"/>
        </w:rPr>
        <w:t>ри) рабочих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затронутая форс-мажорными обстоятельствами, должна также без промедления, но не позднее чем через 3 (</w:t>
      </w:r>
      <w:r w:rsidR="00230BD8">
        <w:rPr>
          <w:rFonts w:ascii="Verdana" w:hAnsi="Verdana" w:cs="Arial"/>
          <w:color w:val="000000"/>
          <w:sz w:val="20"/>
          <w:szCs w:val="20"/>
        </w:rPr>
        <w:t>т</w:t>
      </w:r>
      <w:r w:rsidRPr="007F31B4">
        <w:rPr>
          <w:rFonts w:ascii="Verdana" w:hAnsi="Verdana" w:cs="Arial"/>
          <w:color w:val="000000"/>
          <w:sz w:val="20"/>
          <w:szCs w:val="20"/>
        </w:rPr>
        <w:t>ри) рабочих дня известить в письменной форме другую Сторону о прекращении этих обстоятельств.</w:t>
      </w:r>
    </w:p>
    <w:p w14:paraId="6B48C73F" w14:textId="77777777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Не извещение или несвоевременное извещение другой Стороны Стороной, для которой невозможно исполнить обязательства по Договору, о наступлении форс-мажорных обстоятельств влечет за собой утрату права ссылаться на эти обстоятельства.</w:t>
      </w:r>
    </w:p>
    <w:p w14:paraId="621099EC" w14:textId="77777777" w:rsidR="007F31B4" w:rsidRPr="007F31B4" w:rsidRDefault="007F31B4" w:rsidP="007F31B4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</w:t>
      </w:r>
    </w:p>
    <w:p w14:paraId="7112DA95" w14:textId="0CB86D83" w:rsidR="009C1A56" w:rsidRPr="009866A2" w:rsidRDefault="007F31B4" w:rsidP="009866A2">
      <w:pPr>
        <w:pStyle w:val="a7"/>
        <w:widowControl w:val="0"/>
        <w:numPr>
          <w:ilvl w:val="1"/>
          <w:numId w:val="43"/>
        </w:numPr>
        <w:ind w:left="0" w:firstLine="709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</w:t>
      </w:r>
      <w:r w:rsidR="009866A2">
        <w:rPr>
          <w:rFonts w:ascii="Verdana" w:hAnsi="Verdana" w:cs="Arial"/>
          <w:color w:val="000000"/>
          <w:sz w:val="20"/>
          <w:szCs w:val="20"/>
        </w:rPr>
        <w:t>онами неисполнимыми по Договору</w:t>
      </w:r>
      <w:r w:rsidR="009C1A56" w:rsidRPr="009866A2">
        <w:rPr>
          <w:rFonts w:ascii="Verdana" w:hAnsi="Verdana"/>
          <w:color w:val="000000"/>
          <w:sz w:val="20"/>
          <w:szCs w:val="20"/>
        </w:rPr>
        <w:t>.</w:t>
      </w:r>
    </w:p>
    <w:p w14:paraId="0B409DFF" w14:textId="77777777" w:rsidR="009C1A56" w:rsidRPr="007F31B4" w:rsidRDefault="009C1A56" w:rsidP="007F31B4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8F9EEC4" w14:textId="211E10D7" w:rsidR="00595E1D" w:rsidRPr="007F31B4" w:rsidRDefault="007F31B4" w:rsidP="007F31B4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02D37" w:rsidRPr="007F31B4">
        <w:rPr>
          <w:rFonts w:ascii="Verdana" w:hAnsi="Verdana"/>
          <w:b/>
          <w:color w:val="000000"/>
          <w:sz w:val="20"/>
          <w:szCs w:val="20"/>
        </w:rPr>
        <w:t xml:space="preserve">ПРОЧИЕ </w:t>
      </w:r>
      <w:r w:rsidR="00C02D37" w:rsidRPr="007F31B4">
        <w:rPr>
          <w:rFonts w:ascii="Verdana" w:hAnsi="Verdana" w:cs="Arial"/>
          <w:b/>
          <w:color w:val="000000"/>
          <w:sz w:val="20"/>
          <w:szCs w:val="20"/>
        </w:rPr>
        <w:t>ПОЛОЖЕНИЯ</w:t>
      </w:r>
    </w:p>
    <w:p w14:paraId="3749B8B5" w14:textId="38142B96" w:rsidR="002F60DD" w:rsidRPr="007F31B4" w:rsidRDefault="00C72D5F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Каждой из Сторон были получены все необходимые в соответствии с применимым правом и учредительными документами одобрения ее органов управления </w:t>
      </w:r>
      <w:r w:rsidR="00F12F48" w:rsidRPr="007F31B4">
        <w:rPr>
          <w:rFonts w:ascii="Verdana" w:hAnsi="Verdana" w:cs="Arial"/>
          <w:color w:val="000000"/>
          <w:sz w:val="20"/>
          <w:szCs w:val="20"/>
        </w:rPr>
        <w:t xml:space="preserve">(если применимо) </w:t>
      </w:r>
      <w:r w:rsidRPr="007F31B4">
        <w:rPr>
          <w:rFonts w:ascii="Verdana" w:hAnsi="Verdana" w:cs="Arial"/>
          <w:color w:val="000000"/>
          <w:sz w:val="20"/>
          <w:szCs w:val="20"/>
        </w:rPr>
        <w:t>для заключения и исполнения Договора</w:t>
      </w:r>
      <w:r w:rsidR="00A72109">
        <w:rPr>
          <w:rFonts w:ascii="Verdana" w:hAnsi="Verdana" w:cs="Arial"/>
          <w:color w:val="000000"/>
          <w:sz w:val="20"/>
          <w:szCs w:val="20"/>
        </w:rPr>
        <w:t>.</w:t>
      </w:r>
    </w:p>
    <w:p w14:paraId="223FD9FD" w14:textId="4A12F3FF" w:rsidR="002F60DD" w:rsidRPr="007F31B4" w:rsidRDefault="002F60DD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Расходы по </w:t>
      </w:r>
      <w:r w:rsidR="00DC2A41" w:rsidRPr="007F31B4">
        <w:rPr>
          <w:rFonts w:ascii="Verdana" w:hAnsi="Verdana" w:cs="Arial"/>
          <w:color w:val="000000"/>
          <w:sz w:val="20"/>
          <w:szCs w:val="20"/>
        </w:rPr>
        <w:t>исполнению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Договора</w:t>
      </w:r>
      <w:r w:rsidR="00DC2A41" w:rsidRPr="007F31B4">
        <w:rPr>
          <w:rFonts w:ascii="Verdana" w:hAnsi="Verdana" w:cs="Arial"/>
          <w:color w:val="000000"/>
          <w:sz w:val="20"/>
          <w:szCs w:val="20"/>
        </w:rPr>
        <w:t>, связанные в том числе с переходом права собственности на Акции,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оплачивает Покупатель.</w:t>
      </w:r>
    </w:p>
    <w:p w14:paraId="069A7769" w14:textId="44D51C8A" w:rsidR="007926E2" w:rsidRPr="007F31B4" w:rsidRDefault="007926E2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Стороны договорились, что ст. 395, ст. 317.1 и ст.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предоставляется, проценты не начисляются.</w:t>
      </w:r>
    </w:p>
    <w:p w14:paraId="6EE3A8F8" w14:textId="374A7734" w:rsidR="007926E2" w:rsidRPr="007F31B4" w:rsidRDefault="007926E2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 как предусмотрено </w:t>
      </w:r>
      <w:r w:rsidR="00022979">
        <w:rPr>
          <w:rFonts w:ascii="Verdana" w:hAnsi="Verdana" w:cs="Arial"/>
          <w:color w:val="000000"/>
          <w:sz w:val="20"/>
          <w:szCs w:val="20"/>
        </w:rPr>
        <w:t>Разделом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 9 Договора</w:t>
      </w:r>
      <w:r w:rsidRPr="007F31B4">
        <w:rPr>
          <w:rFonts w:ascii="Verdana" w:hAnsi="Verdana" w:cs="Arial"/>
          <w:color w:val="000000"/>
          <w:sz w:val="20"/>
          <w:szCs w:val="20"/>
        </w:rPr>
        <w:t>.</w:t>
      </w:r>
    </w:p>
    <w:p w14:paraId="2ED62A48" w14:textId="3AF05872" w:rsidR="00210FC5" w:rsidRPr="007F31B4" w:rsidRDefault="001B55D4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Договор регулируется 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и подлежит толкованию </w:t>
      </w:r>
      <w:r w:rsidRPr="007F31B4">
        <w:rPr>
          <w:rFonts w:ascii="Verdana" w:hAnsi="Verdana" w:cs="Arial"/>
          <w:color w:val="000000"/>
          <w:sz w:val="20"/>
          <w:szCs w:val="20"/>
        </w:rPr>
        <w:t>в соответствии с правом Р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 xml:space="preserve">оссийской </w:t>
      </w:r>
      <w:r w:rsidRPr="007F31B4">
        <w:rPr>
          <w:rFonts w:ascii="Verdana" w:hAnsi="Verdana" w:cs="Arial"/>
          <w:color w:val="000000"/>
          <w:sz w:val="20"/>
          <w:szCs w:val="20"/>
        </w:rPr>
        <w:t>Ф</w:t>
      </w:r>
      <w:r w:rsidR="004D5119" w:rsidRPr="007F31B4">
        <w:rPr>
          <w:rFonts w:ascii="Verdana" w:hAnsi="Verdana" w:cs="Arial"/>
          <w:color w:val="000000"/>
          <w:sz w:val="20"/>
          <w:szCs w:val="20"/>
        </w:rPr>
        <w:t>едерации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 xml:space="preserve">Все споры, связанные с отчуждением </w:t>
      </w:r>
      <w:r w:rsidR="001D6CFF" w:rsidRPr="007F31B4">
        <w:rPr>
          <w:rFonts w:ascii="Verdana" w:hAnsi="Verdana" w:cs="Arial"/>
          <w:color w:val="000000"/>
          <w:sz w:val="20"/>
          <w:szCs w:val="20"/>
        </w:rPr>
        <w:t>Акций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, возникшие после заключения Договора, должны решат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ься Сторонами путем переговоров с соблюдением обязательного претензионного порядка.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 xml:space="preserve">Претензии одной из Сторон, связанные с заключением, исполнением, изменением, прекращением Договора, подлежат направлению почтой в адрес другой Стороны в письменном виде по адресу, указанному в </w:t>
      </w:r>
      <w:r w:rsidR="00484997">
        <w:rPr>
          <w:rFonts w:ascii="Verdana" w:hAnsi="Verdana" w:cs="Arial"/>
          <w:color w:val="000000"/>
          <w:sz w:val="20"/>
          <w:szCs w:val="20"/>
        </w:rPr>
        <w:t>Разделе</w:t>
      </w:r>
      <w:r w:rsidR="002E5B3C" w:rsidRPr="007F31B4">
        <w:rPr>
          <w:rFonts w:ascii="Verdana" w:hAnsi="Verdana" w:cs="Arial"/>
          <w:color w:val="000000"/>
          <w:sz w:val="20"/>
          <w:szCs w:val="20"/>
        </w:rPr>
        <w:t xml:space="preserve"> 11</w:t>
      </w:r>
      <w:r w:rsidR="000151D7" w:rsidRPr="007F31B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Договора. В случае не</w:t>
      </w:r>
      <w:r w:rsidR="0042585B" w:rsidRPr="007F31B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достижения Сторонами соглашения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в течение 30 календарных дней с даты направления претензии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>, споры подлежат рассмотрению в судебном порядке в соответствии с действующим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 процессуальным</w:t>
      </w:r>
      <w:r w:rsidR="00210FC5" w:rsidRPr="007F31B4">
        <w:rPr>
          <w:rFonts w:ascii="Verdana" w:hAnsi="Verdana" w:cs="Arial"/>
          <w:color w:val="000000"/>
          <w:sz w:val="20"/>
          <w:szCs w:val="20"/>
        </w:rPr>
        <w:t xml:space="preserve"> законодательством Российской Федерации.</w:t>
      </w:r>
    </w:p>
    <w:p w14:paraId="6920CD1E" w14:textId="5B44C5B1" w:rsidR="004853D9" w:rsidRPr="007F31B4" w:rsidRDefault="004853D9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В случае если какое-либо из положений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2A69E43F" w14:textId="6D9D400F" w:rsidR="004853D9" w:rsidRPr="007F31B4" w:rsidRDefault="004853D9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 xml:space="preserve">Договор вступает в силу с даты его </w:t>
      </w:r>
      <w:r w:rsidR="00AA7873" w:rsidRPr="007F31B4">
        <w:rPr>
          <w:rFonts w:ascii="Verdana" w:hAnsi="Verdana" w:cs="Arial"/>
          <w:color w:val="000000"/>
          <w:sz w:val="20"/>
          <w:szCs w:val="20"/>
        </w:rPr>
        <w:t>подписания Сторонами</w:t>
      </w:r>
      <w:r w:rsidRPr="007F31B4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3B661164" w14:textId="3676140F" w:rsidR="008F1FB9" w:rsidRDefault="00177A44" w:rsidP="007F31B4">
      <w:pPr>
        <w:pStyle w:val="a7"/>
        <w:widowControl w:val="0"/>
        <w:numPr>
          <w:ilvl w:val="1"/>
          <w:numId w:val="44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 w:cs="Arial"/>
          <w:color w:val="000000"/>
          <w:sz w:val="20"/>
          <w:szCs w:val="20"/>
        </w:rPr>
        <w:t>Д</w:t>
      </w:r>
      <w:r w:rsidR="0014167A" w:rsidRPr="007F31B4">
        <w:rPr>
          <w:rFonts w:ascii="Verdana" w:hAnsi="Verdana" w:cs="Arial"/>
          <w:color w:val="000000"/>
          <w:sz w:val="20"/>
          <w:szCs w:val="20"/>
        </w:rPr>
        <w:t>оговор</w:t>
      </w:r>
      <w:r w:rsidR="0014167A" w:rsidRPr="007F31B4">
        <w:rPr>
          <w:rFonts w:ascii="Verdana" w:hAnsi="Verdana"/>
          <w:sz w:val="20"/>
          <w:szCs w:val="20"/>
        </w:rPr>
        <w:t xml:space="preserve"> </w:t>
      </w:r>
      <w:r w:rsidR="008F1FB9" w:rsidRPr="007F31B4">
        <w:rPr>
          <w:rFonts w:ascii="Verdana" w:hAnsi="Verdana"/>
          <w:sz w:val="20"/>
          <w:szCs w:val="20"/>
        </w:rPr>
        <w:t xml:space="preserve">составлен в </w:t>
      </w:r>
      <w:r w:rsidR="00DC2A41" w:rsidRPr="007F31B4">
        <w:rPr>
          <w:rFonts w:ascii="Verdana" w:hAnsi="Verdana"/>
          <w:sz w:val="20"/>
          <w:szCs w:val="20"/>
        </w:rPr>
        <w:t>двух</w:t>
      </w:r>
      <w:r w:rsidR="008F1FB9" w:rsidRPr="007F31B4">
        <w:rPr>
          <w:rFonts w:ascii="Verdana" w:hAnsi="Verdana"/>
          <w:sz w:val="20"/>
          <w:szCs w:val="20"/>
        </w:rPr>
        <w:t xml:space="preserve"> экземплярах: </w:t>
      </w:r>
      <w:r w:rsidR="000151D7" w:rsidRPr="007F31B4">
        <w:rPr>
          <w:rFonts w:ascii="Verdana" w:hAnsi="Verdana"/>
          <w:sz w:val="20"/>
          <w:szCs w:val="20"/>
        </w:rPr>
        <w:t xml:space="preserve">один </w:t>
      </w:r>
      <w:r w:rsidR="008F1FB9" w:rsidRPr="007F31B4">
        <w:rPr>
          <w:rFonts w:ascii="Verdana" w:hAnsi="Verdana"/>
          <w:sz w:val="20"/>
          <w:szCs w:val="20"/>
        </w:rPr>
        <w:t xml:space="preserve">экземпляр выдается Продавцу, </w:t>
      </w:r>
      <w:r w:rsidR="000151D7" w:rsidRPr="007F31B4">
        <w:rPr>
          <w:rFonts w:ascii="Verdana" w:hAnsi="Verdana"/>
          <w:sz w:val="20"/>
          <w:szCs w:val="20"/>
        </w:rPr>
        <w:t xml:space="preserve">один </w:t>
      </w:r>
      <w:r w:rsidR="008F1FB9" w:rsidRPr="007F31B4">
        <w:rPr>
          <w:rFonts w:ascii="Verdana" w:hAnsi="Verdana"/>
          <w:sz w:val="20"/>
          <w:szCs w:val="20"/>
        </w:rPr>
        <w:t>экземпляр</w:t>
      </w:r>
      <w:r w:rsidR="000151D7" w:rsidRPr="007F31B4">
        <w:rPr>
          <w:rFonts w:ascii="Verdana" w:hAnsi="Verdana"/>
          <w:sz w:val="20"/>
          <w:szCs w:val="20"/>
        </w:rPr>
        <w:t xml:space="preserve"> выдается</w:t>
      </w:r>
      <w:r w:rsidR="008F1FB9" w:rsidRPr="007F31B4">
        <w:rPr>
          <w:rFonts w:ascii="Verdana" w:hAnsi="Verdana"/>
          <w:sz w:val="20"/>
          <w:szCs w:val="20"/>
        </w:rPr>
        <w:t xml:space="preserve"> Покупателю.</w:t>
      </w:r>
    </w:p>
    <w:p w14:paraId="21D461CF" w14:textId="77777777" w:rsidR="0093755A" w:rsidRDefault="0093755A" w:rsidP="0093755A">
      <w:pPr>
        <w:pStyle w:val="a7"/>
        <w:widowControl w:val="0"/>
        <w:ind w:left="709"/>
        <w:jc w:val="both"/>
        <w:rPr>
          <w:rFonts w:ascii="Verdana" w:hAnsi="Verdana"/>
          <w:sz w:val="20"/>
          <w:szCs w:val="20"/>
        </w:rPr>
      </w:pPr>
    </w:p>
    <w:p w14:paraId="36532A5E" w14:textId="77777777" w:rsidR="0093755A" w:rsidRPr="003D2C7F" w:rsidRDefault="0093755A" w:rsidP="0093755A">
      <w:pPr>
        <w:pStyle w:val="a7"/>
        <w:tabs>
          <w:tab w:val="left" w:pos="1560"/>
        </w:tabs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Приложение 1 к Договору: Форма доверенности</w:t>
      </w:r>
    </w:p>
    <w:p w14:paraId="6BB91478" w14:textId="77777777" w:rsidR="0093755A" w:rsidRPr="007F31B4" w:rsidRDefault="0093755A" w:rsidP="0093755A">
      <w:pPr>
        <w:pStyle w:val="a7"/>
        <w:widowControl w:val="0"/>
        <w:ind w:left="709"/>
        <w:jc w:val="both"/>
        <w:rPr>
          <w:rFonts w:ascii="Verdana" w:hAnsi="Verdana"/>
          <w:sz w:val="20"/>
          <w:szCs w:val="20"/>
        </w:rPr>
      </w:pPr>
    </w:p>
    <w:p w14:paraId="55B5EE43" w14:textId="77777777" w:rsidR="00536852" w:rsidRPr="007F31B4" w:rsidRDefault="00536852" w:rsidP="007F31B4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3F825E60" w14:textId="321949CA" w:rsidR="002E5B3C" w:rsidRPr="007F31B4" w:rsidRDefault="00A72109" w:rsidP="00A72109">
      <w:pPr>
        <w:pStyle w:val="a7"/>
        <w:widowControl w:val="0"/>
        <w:numPr>
          <w:ilvl w:val="0"/>
          <w:numId w:val="26"/>
        </w:numPr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E5B3C" w:rsidRPr="007F31B4">
        <w:rPr>
          <w:rFonts w:ascii="Verdana" w:hAnsi="Verdana"/>
          <w:b/>
          <w:color w:val="000000"/>
          <w:sz w:val="20"/>
          <w:szCs w:val="20"/>
        </w:rPr>
        <w:t>РЕКВИЗИТЫ СТОРОН И УВЕДОМЛЕНИЯ</w:t>
      </w:r>
    </w:p>
    <w:p w14:paraId="076B6125" w14:textId="77777777" w:rsidR="00536852" w:rsidRPr="007F31B4" w:rsidRDefault="00536852" w:rsidP="007F31B4">
      <w:pPr>
        <w:ind w:left="709" w:firstLine="567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AAEF405" w14:textId="44107A10" w:rsidR="00A72109" w:rsidRPr="00BF108C" w:rsidRDefault="00A72109" w:rsidP="00BF108C">
      <w:pPr>
        <w:pStyle w:val="a7"/>
        <w:widowControl w:val="0"/>
        <w:numPr>
          <w:ilvl w:val="1"/>
          <w:numId w:val="45"/>
        </w:numPr>
        <w:ind w:hanging="11"/>
        <w:jc w:val="both"/>
        <w:rPr>
          <w:rFonts w:ascii="Verdana" w:hAnsi="Verdana" w:cs="Arial"/>
          <w:sz w:val="20"/>
          <w:szCs w:val="20"/>
        </w:rPr>
      </w:pPr>
      <w:r w:rsidRPr="00BF108C">
        <w:rPr>
          <w:rFonts w:ascii="Verdana" w:hAnsi="Verdana" w:cs="Arial"/>
          <w:sz w:val="20"/>
          <w:szCs w:val="20"/>
        </w:rPr>
        <w:t>Адреса и реквизиты Сторон:</w:t>
      </w:r>
    </w:p>
    <w:p w14:paraId="04D459E8" w14:textId="77777777" w:rsidR="00A72109" w:rsidRPr="00DD663A" w:rsidRDefault="00A72109" w:rsidP="00A72109">
      <w:pPr>
        <w:pStyle w:val="a4"/>
        <w:ind w:firstLine="567"/>
        <w:jc w:val="both"/>
        <w:rPr>
          <w:rFonts w:ascii="Verdana" w:hAnsi="Verdana" w:cs="Arial"/>
          <w:sz w:val="20"/>
          <w:szCs w:val="20"/>
        </w:rPr>
      </w:pPr>
    </w:p>
    <w:tbl>
      <w:tblPr>
        <w:tblW w:w="4599" w:type="pct"/>
        <w:tblInd w:w="817" w:type="dxa"/>
        <w:tblLook w:val="01E0" w:firstRow="1" w:lastRow="1" w:firstColumn="1" w:lastColumn="1" w:noHBand="0" w:noVBand="0"/>
      </w:tblPr>
      <w:tblGrid>
        <w:gridCol w:w="4718"/>
        <w:gridCol w:w="4458"/>
      </w:tblGrid>
      <w:tr w:rsidR="00A72109" w:rsidRPr="00DD663A" w14:paraId="37E79A8C" w14:textId="77777777" w:rsidTr="00236FD4">
        <w:tc>
          <w:tcPr>
            <w:tcW w:w="2571" w:type="pct"/>
          </w:tcPr>
          <w:p w14:paraId="6189D6F2" w14:textId="76CC4C41" w:rsidR="00A72109" w:rsidRPr="00DD663A" w:rsidRDefault="00A72109" w:rsidP="00236F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D663A">
              <w:rPr>
                <w:rFonts w:ascii="Verdana" w:hAnsi="Verdana" w:cs="Arial"/>
                <w:b/>
                <w:sz w:val="20"/>
                <w:szCs w:val="20"/>
              </w:rPr>
              <w:t>П</w:t>
            </w:r>
            <w:r w:rsidR="00F909DF">
              <w:rPr>
                <w:rFonts w:ascii="Verdana" w:hAnsi="Verdana" w:cs="Arial"/>
                <w:b/>
                <w:sz w:val="20"/>
                <w:szCs w:val="20"/>
              </w:rPr>
              <w:t>родавец</w:t>
            </w:r>
            <w:r w:rsidRPr="00DD663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007EE90" w14:textId="77777777" w:rsidR="00A72109" w:rsidRPr="00DD663A" w:rsidRDefault="00A72109" w:rsidP="00236FD4">
            <w:pPr>
              <w:pStyle w:val="af5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Полное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4B57CC53" w14:textId="77777777" w:rsidR="00A72109" w:rsidRPr="00DD663A" w:rsidRDefault="00A72109" w:rsidP="00236FD4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Сокращенное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024666F9" w14:textId="77777777" w:rsidR="00A72109" w:rsidRPr="00DD663A" w:rsidRDefault="00A72109" w:rsidP="00236FD4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Адрес (место нахождения):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61E8FEE6" w14:textId="77777777" w:rsidR="00A72109" w:rsidRPr="00DD663A" w:rsidRDefault="00A72109" w:rsidP="00236FD4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Почтовый адрес:</w:t>
            </w:r>
            <w:r w:rsidRPr="00DD663A">
              <w:rPr>
                <w:rFonts w:ascii="Verdana" w:hAnsi="Verdana" w:cs="Tms Rmn"/>
                <w:color w:val="000000"/>
                <w:sz w:val="20"/>
                <w:szCs w:val="20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4287B059" w14:textId="77777777" w:rsidR="00A72109" w:rsidRPr="00DD663A" w:rsidRDefault="00A72109" w:rsidP="00236FD4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ОГРН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ИНН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КПП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6A851B4C" w14:textId="77777777" w:rsidR="00A72109" w:rsidRPr="00DD663A" w:rsidRDefault="00A72109" w:rsidP="00236FD4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</w:rPr>
              <w:t xml:space="preserve">Платежные реквизиты: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0F753211" w14:textId="77777777" w:rsidR="00A72109" w:rsidRPr="00DD663A" w:rsidRDefault="00A72109" w:rsidP="00236FD4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Телефон: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1E0E6888" w14:textId="77777777" w:rsidR="00A72109" w:rsidRPr="00DD663A" w:rsidRDefault="00A72109" w:rsidP="00236FD4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Факс: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29CCDF48" w14:textId="77777777" w:rsidR="00A72109" w:rsidRPr="00DD663A" w:rsidRDefault="00A72109" w:rsidP="00236FD4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sz w:val="20"/>
                <w:szCs w:val="20"/>
              </w:rPr>
              <w:t>Электронный адрес (для направления корреспонденции):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339E97A3" w14:textId="77777777" w:rsidR="00A72109" w:rsidRPr="00DD663A" w:rsidRDefault="00A72109" w:rsidP="00236F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29" w:type="pct"/>
          </w:tcPr>
          <w:p w14:paraId="662C10D1" w14:textId="1E3D8863" w:rsidR="00A72109" w:rsidRPr="00DD663A" w:rsidRDefault="00A72109" w:rsidP="00236F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663A">
              <w:rPr>
                <w:rFonts w:ascii="Verdana" w:hAnsi="Verdana" w:cs="Arial"/>
                <w:b/>
                <w:sz w:val="20"/>
                <w:szCs w:val="20"/>
              </w:rPr>
              <w:t>П</w:t>
            </w:r>
            <w:r w:rsidR="00F909DF">
              <w:rPr>
                <w:rFonts w:ascii="Verdana" w:hAnsi="Verdana" w:cs="Arial"/>
                <w:b/>
                <w:sz w:val="20"/>
                <w:szCs w:val="20"/>
              </w:rPr>
              <w:t>окупатель</w:t>
            </w:r>
            <w:r w:rsidRPr="00DD663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FB31E57" w14:textId="77777777" w:rsidR="00A72109" w:rsidRPr="00DD663A" w:rsidRDefault="00A72109" w:rsidP="00A72109">
            <w:pPr>
              <w:pStyle w:val="af5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Полное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759FD92D" w14:textId="77777777" w:rsidR="00A72109" w:rsidRPr="00DD663A" w:rsidRDefault="00A72109" w:rsidP="00A72109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Сокращенное наименование: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105B90EE" w14:textId="77777777" w:rsidR="00A72109" w:rsidRPr="00DD663A" w:rsidRDefault="00A72109" w:rsidP="00A72109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Адрес (место нахождения):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23D3BE6C" w14:textId="77777777" w:rsidR="00A72109" w:rsidRPr="00DD663A" w:rsidRDefault="00A72109" w:rsidP="00A72109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Почтовый адрес:</w:t>
            </w:r>
            <w:r w:rsidRPr="00DD663A">
              <w:rPr>
                <w:rFonts w:ascii="Verdana" w:hAnsi="Verdana" w:cs="Tms Rmn"/>
                <w:color w:val="000000"/>
                <w:sz w:val="20"/>
                <w:szCs w:val="20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0D3D0569" w14:textId="77777777" w:rsidR="00A72109" w:rsidRPr="00DD663A" w:rsidRDefault="00A72109" w:rsidP="00A72109">
            <w:pPr>
              <w:pStyle w:val="af5"/>
              <w:rPr>
                <w:rFonts w:ascii="Verdana" w:hAnsi="Verdana"/>
                <w:sz w:val="20"/>
                <w:szCs w:val="20"/>
                <w:lang w:val="ru-RU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ОГРН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ИНН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/>
                <w:b/>
                <w:sz w:val="20"/>
                <w:szCs w:val="20"/>
                <w:lang w:val="ru-RU"/>
              </w:rPr>
              <w:t>КПП</w:t>
            </w: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79054E41" w14:textId="77777777" w:rsidR="00A72109" w:rsidRPr="00DD663A" w:rsidRDefault="00A72109" w:rsidP="00A72109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b/>
                <w:sz w:val="20"/>
                <w:szCs w:val="20"/>
              </w:rPr>
              <w:t xml:space="preserve">Платежные реквизиты: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5B980DE5" w14:textId="77777777" w:rsidR="00A72109" w:rsidRPr="00DD663A" w:rsidRDefault="00A72109" w:rsidP="00A72109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Телефон: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7359F4D0" w14:textId="77777777" w:rsidR="00A72109" w:rsidRPr="00DD663A" w:rsidRDefault="00A72109" w:rsidP="00A72109">
            <w:pPr>
              <w:pStyle w:val="af5"/>
              <w:rPr>
                <w:rFonts w:ascii="Verdana" w:hAnsi="Verdana" w:cs="Calibri"/>
                <w:b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  <w:lang w:val="ru-RU"/>
              </w:rPr>
              <w:t xml:space="preserve">Факс: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  <w:p w14:paraId="2CBF09CC" w14:textId="5D11BB9C" w:rsidR="00A72109" w:rsidRPr="00DD663A" w:rsidRDefault="00A72109" w:rsidP="00A72109">
            <w:pPr>
              <w:rPr>
                <w:rFonts w:ascii="Verdana" w:hAnsi="Verdana" w:cs="Arial"/>
                <w:sz w:val="20"/>
                <w:szCs w:val="20"/>
              </w:rPr>
            </w:pPr>
            <w:r w:rsidRPr="00DD663A">
              <w:rPr>
                <w:rFonts w:ascii="Verdana" w:hAnsi="Verdana"/>
                <w:sz w:val="20"/>
                <w:szCs w:val="20"/>
              </w:rPr>
              <w:t xml:space="preserve">Электронный адрес (для направления корреспонденции): </w:t>
            </w:r>
            <w:r w:rsidRPr="00DD663A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[●]</w:t>
            </w:r>
          </w:p>
        </w:tc>
      </w:tr>
    </w:tbl>
    <w:p w14:paraId="390F61AC" w14:textId="77777777" w:rsidR="00210FC5" w:rsidRPr="007F31B4" w:rsidRDefault="00210FC5" w:rsidP="00A72109">
      <w:pPr>
        <w:pStyle w:val="a4"/>
        <w:jc w:val="both"/>
        <w:rPr>
          <w:rFonts w:ascii="Verdana" w:hAnsi="Verdana" w:cs="Times New Roman"/>
          <w:sz w:val="20"/>
          <w:szCs w:val="20"/>
        </w:rPr>
      </w:pPr>
    </w:p>
    <w:p w14:paraId="1E22C5B9" w14:textId="578AA643" w:rsidR="00C02D37" w:rsidRPr="007F31B4" w:rsidRDefault="00C02D37" w:rsidP="00BF108C">
      <w:pPr>
        <w:pStyle w:val="a7"/>
        <w:widowControl w:val="0"/>
        <w:numPr>
          <w:ilvl w:val="1"/>
          <w:numId w:val="45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7F31B4">
        <w:rPr>
          <w:rFonts w:ascii="Verdana" w:hAnsi="Verdana"/>
          <w:sz w:val="20"/>
          <w:szCs w:val="20"/>
        </w:rPr>
        <w:t>Все уведомления, предусмотренные Договором, считаются надлежащим образом отправленными при их направлении:</w:t>
      </w:r>
    </w:p>
    <w:p w14:paraId="48B37F8B" w14:textId="14F0F4EF" w:rsidR="00BF108C" w:rsidRDefault="00C02D37" w:rsidP="00A554CF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BF108C">
        <w:rPr>
          <w:rFonts w:ascii="Verdana" w:hAnsi="Verdana" w:cs="Arial"/>
          <w:sz w:val="20"/>
          <w:szCs w:val="20"/>
        </w:rPr>
        <w:t>Продавцу</w:t>
      </w:r>
      <w:r w:rsidRPr="007F31B4">
        <w:rPr>
          <w:rFonts w:ascii="Verdana" w:hAnsi="Verdana"/>
          <w:sz w:val="20"/>
          <w:szCs w:val="20"/>
        </w:rPr>
        <w:t xml:space="preserve"> – при направлении курьером или профессиональной службой доставки (PonyExpress и др.) по почтовому адресу, указанному в </w:t>
      </w:r>
      <w:r w:rsidR="002E5B3C" w:rsidRPr="007F31B4">
        <w:rPr>
          <w:rFonts w:ascii="Verdana" w:hAnsi="Verdana"/>
          <w:sz w:val="20"/>
          <w:szCs w:val="20"/>
        </w:rPr>
        <w:t>п.</w:t>
      </w:r>
      <w:r w:rsidRPr="007F31B4">
        <w:rPr>
          <w:rFonts w:ascii="Verdana" w:hAnsi="Verdana"/>
          <w:sz w:val="20"/>
          <w:szCs w:val="20"/>
        </w:rPr>
        <w:t xml:space="preserve"> </w:t>
      </w:r>
      <w:r w:rsidR="002E5B3C" w:rsidRPr="007F31B4">
        <w:rPr>
          <w:rFonts w:ascii="Verdana" w:hAnsi="Verdana"/>
          <w:sz w:val="20"/>
          <w:szCs w:val="20"/>
        </w:rPr>
        <w:t>11.1</w:t>
      </w:r>
      <w:r w:rsidRPr="007F31B4">
        <w:rPr>
          <w:rFonts w:ascii="Verdana" w:hAnsi="Verdana"/>
          <w:sz w:val="20"/>
          <w:szCs w:val="20"/>
        </w:rPr>
        <w:t xml:space="preserve"> Договора </w:t>
      </w:r>
      <w:r w:rsidR="00484997">
        <w:rPr>
          <w:rFonts w:ascii="Verdana" w:hAnsi="Verdana" w:cs="Arial"/>
          <w:sz w:val="20"/>
          <w:szCs w:val="20"/>
        </w:rPr>
        <w:t xml:space="preserve">(с обязательной копией по электронной почте </w:t>
      </w:r>
      <w:r w:rsidR="00484997"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="00484997">
        <w:rPr>
          <w:rFonts w:ascii="Verdana" w:hAnsi="Verdana" w:cs="Arial"/>
          <w:sz w:val="20"/>
          <w:szCs w:val="20"/>
        </w:rPr>
        <w:t>)</w:t>
      </w:r>
      <w:r w:rsidR="00484997">
        <w:rPr>
          <w:rFonts w:ascii="Verdana" w:hAnsi="Verdana"/>
          <w:sz w:val="20"/>
          <w:szCs w:val="20"/>
        </w:rPr>
        <w:t xml:space="preserve"> </w:t>
      </w:r>
      <w:r w:rsidRPr="007F31B4">
        <w:rPr>
          <w:rFonts w:ascii="Verdana" w:hAnsi="Verdana"/>
          <w:sz w:val="20"/>
          <w:szCs w:val="20"/>
        </w:rPr>
        <w:t>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</w:t>
      </w:r>
      <w:r w:rsidR="00484997">
        <w:rPr>
          <w:rFonts w:ascii="Verdana" w:hAnsi="Verdana"/>
          <w:sz w:val="20"/>
          <w:szCs w:val="20"/>
        </w:rPr>
        <w:t>ия соответствующего уведомления</w:t>
      </w:r>
      <w:r w:rsidR="00484997" w:rsidRPr="007F31B4">
        <w:rPr>
          <w:rFonts w:ascii="Verdana" w:hAnsi="Verdana"/>
          <w:sz w:val="20"/>
          <w:szCs w:val="20"/>
        </w:rPr>
        <w:t>)</w:t>
      </w:r>
      <w:r w:rsidR="00484997">
        <w:rPr>
          <w:rFonts w:ascii="Verdana" w:hAnsi="Verdana"/>
          <w:sz w:val="20"/>
          <w:szCs w:val="20"/>
        </w:rPr>
        <w:t xml:space="preserve"> </w:t>
      </w:r>
      <w:r w:rsidR="00484997">
        <w:rPr>
          <w:rFonts w:ascii="Verdana" w:hAnsi="Verdana" w:cs="Arial"/>
          <w:sz w:val="20"/>
          <w:szCs w:val="20"/>
        </w:rPr>
        <w:t>или нарочно представителю Продавца (уведомление считается полученным в дату такого вручения</w:t>
      </w:r>
      <w:r w:rsidR="00484997" w:rsidRPr="00DC2D6E">
        <w:rPr>
          <w:rFonts w:ascii="Verdana" w:hAnsi="Verdana" w:cs="Arial"/>
          <w:sz w:val="20"/>
          <w:szCs w:val="20"/>
        </w:rPr>
        <w:t>,</w:t>
      </w:r>
      <w:r w:rsidR="00484997">
        <w:rPr>
          <w:rFonts w:ascii="Verdana" w:hAnsi="Verdana" w:cs="Arial"/>
          <w:sz w:val="20"/>
          <w:szCs w:val="20"/>
        </w:rPr>
        <w:t xml:space="preserve"> подтвержденного отметкой о вручении или актом приема-передачи)</w:t>
      </w:r>
      <w:r w:rsidRPr="007F31B4">
        <w:rPr>
          <w:rFonts w:ascii="Verdana" w:hAnsi="Verdana"/>
          <w:sz w:val="20"/>
          <w:szCs w:val="20"/>
        </w:rPr>
        <w:t>;</w:t>
      </w:r>
    </w:p>
    <w:p w14:paraId="015A17FB" w14:textId="0AC2D7A6" w:rsidR="00BF108C" w:rsidRDefault="00C02D37" w:rsidP="00A554CF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BF108C">
        <w:rPr>
          <w:rFonts w:ascii="Verdana" w:hAnsi="Verdana"/>
          <w:sz w:val="20"/>
          <w:szCs w:val="20"/>
        </w:rPr>
        <w:t>Покупателю – при направлении курьером или професс</w:t>
      </w:r>
      <w:r w:rsidR="00484997">
        <w:rPr>
          <w:rFonts w:ascii="Verdana" w:hAnsi="Verdana"/>
          <w:sz w:val="20"/>
          <w:szCs w:val="20"/>
        </w:rPr>
        <w:t>иональной службой доставки (</w:t>
      </w:r>
      <w:r w:rsidRPr="00BF108C">
        <w:rPr>
          <w:rFonts w:ascii="Verdana" w:hAnsi="Verdana"/>
          <w:sz w:val="20"/>
          <w:szCs w:val="20"/>
        </w:rPr>
        <w:t>PonyExpress и др.) по почтовому а</w:t>
      </w:r>
      <w:r w:rsidR="00BF108C">
        <w:rPr>
          <w:rFonts w:ascii="Verdana" w:hAnsi="Verdana"/>
          <w:sz w:val="20"/>
          <w:szCs w:val="20"/>
        </w:rPr>
        <w:t>дресу, указанному в настоящем п.</w:t>
      </w:r>
      <w:r w:rsidRPr="00BF108C">
        <w:rPr>
          <w:rFonts w:ascii="Verdana" w:hAnsi="Verdana"/>
          <w:sz w:val="20"/>
          <w:szCs w:val="20"/>
        </w:rPr>
        <w:t xml:space="preserve"> </w:t>
      </w:r>
      <w:r w:rsidR="002E5B3C" w:rsidRPr="00BF108C">
        <w:rPr>
          <w:rFonts w:ascii="Verdana" w:hAnsi="Verdana"/>
          <w:sz w:val="20"/>
          <w:szCs w:val="20"/>
        </w:rPr>
        <w:t>11.</w:t>
      </w:r>
      <w:r w:rsidRPr="00BF108C">
        <w:rPr>
          <w:rFonts w:ascii="Verdana" w:hAnsi="Verdana"/>
          <w:sz w:val="20"/>
          <w:szCs w:val="20"/>
        </w:rPr>
        <w:t xml:space="preserve">1 Договора 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уведомления), либо при направлении посредством электронной почты на адрес, указанный выше в настоящем пункте (уведомление считается полученным в рабочий день, следующий за днем отравления соответствующего электронного </w:t>
      </w:r>
      <w:r w:rsidR="00484997">
        <w:rPr>
          <w:rFonts w:ascii="Verdana" w:hAnsi="Verdana"/>
          <w:sz w:val="20"/>
          <w:szCs w:val="20"/>
        </w:rPr>
        <w:t>сообщения сотрудниками Продавца</w:t>
      </w:r>
      <w:r w:rsidR="00484997" w:rsidRPr="00BF108C">
        <w:rPr>
          <w:rFonts w:ascii="Verdana" w:hAnsi="Verdana"/>
          <w:sz w:val="20"/>
          <w:szCs w:val="20"/>
        </w:rPr>
        <w:t>)</w:t>
      </w:r>
      <w:r w:rsidR="00484997">
        <w:rPr>
          <w:rFonts w:ascii="Verdana" w:hAnsi="Verdana"/>
          <w:sz w:val="20"/>
          <w:szCs w:val="20"/>
        </w:rPr>
        <w:t xml:space="preserve"> </w:t>
      </w:r>
      <w:r w:rsidR="00484997">
        <w:rPr>
          <w:rFonts w:ascii="Verdana" w:hAnsi="Verdana" w:cs="Arial"/>
          <w:sz w:val="20"/>
          <w:szCs w:val="20"/>
        </w:rPr>
        <w:t>или нарочно представителю Покупателя (уведомление считается полученным в дату такого вручения</w:t>
      </w:r>
      <w:r w:rsidR="00484997" w:rsidRPr="00DC2D6E">
        <w:rPr>
          <w:rFonts w:ascii="Verdana" w:hAnsi="Verdana" w:cs="Arial"/>
          <w:sz w:val="20"/>
          <w:szCs w:val="20"/>
        </w:rPr>
        <w:t>,</w:t>
      </w:r>
      <w:r w:rsidR="00484997">
        <w:rPr>
          <w:rFonts w:ascii="Verdana" w:hAnsi="Verdana" w:cs="Arial"/>
          <w:sz w:val="20"/>
          <w:szCs w:val="20"/>
        </w:rPr>
        <w:t xml:space="preserve"> подтвержденного отметкой о вручении или актом приема-передачи).</w:t>
      </w:r>
    </w:p>
    <w:p w14:paraId="6A46B659" w14:textId="329232BB" w:rsidR="00DC2A41" w:rsidRPr="00484997" w:rsidRDefault="00DC2A41" w:rsidP="0048499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hAnsi="Verdana"/>
          <w:sz w:val="20"/>
          <w:szCs w:val="20"/>
        </w:rPr>
      </w:pPr>
      <w:r w:rsidRPr="00484997">
        <w:rPr>
          <w:rFonts w:ascii="Verdana" w:hAnsi="Verdana"/>
          <w:sz w:val="20"/>
          <w:szCs w:val="20"/>
        </w:rPr>
        <w:t>В случае изменения реквизитов, указанных в п. 11.1</w:t>
      </w:r>
      <w:r w:rsidR="00984CD4">
        <w:rPr>
          <w:rFonts w:ascii="Verdana" w:hAnsi="Verdana"/>
          <w:sz w:val="20"/>
          <w:szCs w:val="20"/>
        </w:rPr>
        <w:t xml:space="preserve"> Договора</w:t>
      </w:r>
      <w:r w:rsidRPr="00484997">
        <w:rPr>
          <w:rFonts w:ascii="Verdana" w:hAnsi="Verdana"/>
          <w:sz w:val="20"/>
          <w:szCs w:val="20"/>
        </w:rPr>
        <w:t>, Сторона обязана незамедлительно направить соответствующее уведомление другой Стороне с указанием новых реквизитов для направления уведомлений.</w:t>
      </w:r>
    </w:p>
    <w:p w14:paraId="35CE633A" w14:textId="77777777" w:rsidR="00DC2A41" w:rsidRPr="007F31B4" w:rsidRDefault="00DC2A41" w:rsidP="007F31B4">
      <w:pPr>
        <w:keepLines/>
        <w:tabs>
          <w:tab w:val="right" w:leader="underscore" w:pos="9071"/>
        </w:tabs>
        <w:autoSpaceDE w:val="0"/>
        <w:autoSpaceDN w:val="0"/>
        <w:adjustRightInd w:val="0"/>
        <w:ind w:left="709" w:firstLine="567"/>
        <w:jc w:val="right"/>
        <w:rPr>
          <w:rFonts w:ascii="Verdana" w:hAnsi="Verdana"/>
          <w:i/>
          <w:sz w:val="20"/>
          <w:szCs w:val="20"/>
        </w:rPr>
      </w:pPr>
    </w:p>
    <w:tbl>
      <w:tblPr>
        <w:tblW w:w="10099" w:type="dxa"/>
        <w:tblInd w:w="-34" w:type="dxa"/>
        <w:tblLook w:val="0000" w:firstRow="0" w:lastRow="0" w:firstColumn="0" w:lastColumn="0" w:noHBand="0" w:noVBand="0"/>
      </w:tblPr>
      <w:tblGrid>
        <w:gridCol w:w="4854"/>
        <w:gridCol w:w="5245"/>
      </w:tblGrid>
      <w:tr w:rsidR="00984CD4" w:rsidRPr="00946879" w14:paraId="0248843A" w14:textId="77777777" w:rsidTr="00984CD4">
        <w:tc>
          <w:tcPr>
            <w:tcW w:w="4854" w:type="dxa"/>
          </w:tcPr>
          <w:p w14:paraId="1CCC11FE" w14:textId="77777777" w:rsidR="00984CD4" w:rsidRDefault="00984CD4" w:rsidP="00984CD4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Продавец</w:t>
            </w: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5BDAF013" w14:textId="77777777" w:rsidR="00984CD4" w:rsidRPr="00811F5E" w:rsidRDefault="00984CD4" w:rsidP="00984CD4">
            <w:pPr>
              <w:jc w:val="center"/>
              <w:outlineLvl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811F5E">
              <w:rPr>
                <w:rFonts w:ascii="Verdana" w:hAnsi="Verdana" w:cs="Calibri"/>
                <w:b/>
                <w:sz w:val="20"/>
                <w:szCs w:val="20"/>
              </w:rPr>
              <w:t>ООО «Траст-ПХ</w:t>
            </w:r>
          </w:p>
          <w:p w14:paraId="7938E895" w14:textId="77777777" w:rsidR="00984CD4" w:rsidRPr="00811F5E" w:rsidRDefault="00984CD4" w:rsidP="00984CD4">
            <w:pPr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11F5E">
              <w:rPr>
                <w:rFonts w:ascii="Verdana" w:hAnsi="Verdana"/>
                <w:b/>
                <w:sz w:val="20"/>
                <w:szCs w:val="20"/>
              </w:rPr>
              <w:t xml:space="preserve">Генеральный директор </w:t>
            </w:r>
          </w:p>
          <w:p w14:paraId="173F9A9C" w14:textId="77777777" w:rsidR="00984CD4" w:rsidRPr="00811F5E" w:rsidRDefault="00984CD4" w:rsidP="00984CD4">
            <w:pPr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11F5E">
              <w:rPr>
                <w:rFonts w:ascii="Verdana" w:hAnsi="Verdana"/>
                <w:b/>
                <w:sz w:val="20"/>
                <w:szCs w:val="20"/>
              </w:rPr>
              <w:t xml:space="preserve">управляющей организации – </w:t>
            </w:r>
          </w:p>
          <w:p w14:paraId="7E1B1D86" w14:textId="77777777" w:rsidR="00984CD4" w:rsidRDefault="00984CD4" w:rsidP="00984CD4">
            <w:pPr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11F5E">
              <w:rPr>
                <w:rFonts w:ascii="Verdana" w:hAnsi="Verdana"/>
                <w:b/>
                <w:sz w:val="20"/>
                <w:szCs w:val="20"/>
              </w:rPr>
              <w:t xml:space="preserve">Общества с ограниченной ответственностью </w:t>
            </w:r>
          </w:p>
          <w:p w14:paraId="585BE857" w14:textId="77777777" w:rsidR="00984CD4" w:rsidRDefault="00984CD4" w:rsidP="00984CD4">
            <w:pPr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811F5E">
              <w:rPr>
                <w:rFonts w:ascii="Verdana" w:hAnsi="Verdana"/>
                <w:b/>
                <w:sz w:val="20"/>
                <w:szCs w:val="20"/>
              </w:rPr>
              <w:t>«</w:t>
            </w:r>
            <w:r w:rsidRPr="00811F5E">
              <w:rPr>
                <w:rFonts w:ascii="Verdana" w:hAnsi="Verdana" w:cs="Arial"/>
                <w:b/>
                <w:sz w:val="20"/>
                <w:szCs w:val="20"/>
              </w:rPr>
              <w:t>Управляющая компания Траст-Консультант</w:t>
            </w:r>
            <w:r w:rsidRPr="00811F5E">
              <w:rPr>
                <w:rFonts w:ascii="Verdana" w:hAnsi="Verdana"/>
                <w:b/>
                <w:sz w:val="20"/>
                <w:szCs w:val="20"/>
              </w:rPr>
              <w:t xml:space="preserve">» </w:t>
            </w:r>
          </w:p>
          <w:p w14:paraId="2108BE6B" w14:textId="37378689" w:rsidR="00A554CF" w:rsidRDefault="00A554CF" w:rsidP="00984CD4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41A7B8" w14:textId="77777777" w:rsidR="00984CD4" w:rsidRPr="00F84CF6" w:rsidRDefault="00984CD4" w:rsidP="00984C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Покупатель</w:t>
            </w:r>
            <w:r w:rsidRPr="00F84CF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B316DA8" w14:textId="77777777" w:rsidR="00984CD4" w:rsidRPr="00946879" w:rsidRDefault="00984CD4" w:rsidP="00984CD4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84CD4" w:rsidRPr="00946879" w14:paraId="7BA20626" w14:textId="77777777" w:rsidTr="00984CD4">
        <w:trPr>
          <w:trHeight w:val="274"/>
        </w:trPr>
        <w:tc>
          <w:tcPr>
            <w:tcW w:w="4854" w:type="dxa"/>
          </w:tcPr>
          <w:p w14:paraId="245CDC15" w14:textId="09888C8B" w:rsidR="00984CD4" w:rsidRDefault="00984CD4" w:rsidP="00984CD4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__</w:t>
            </w: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 xml:space="preserve">__________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/И.Н. </w:t>
            </w:r>
            <w:r w:rsidRPr="00811F5E">
              <w:rPr>
                <w:rFonts w:ascii="Verdana" w:hAnsi="Verdana"/>
                <w:b/>
                <w:sz w:val="20"/>
                <w:szCs w:val="20"/>
              </w:rPr>
              <w:t>Мамаев</w:t>
            </w: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  <w:p w14:paraId="6DC4144F" w14:textId="59857A33" w:rsidR="00984CD4" w:rsidRDefault="00984CD4" w:rsidP="00984CD4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245" w:type="dxa"/>
            <w:shd w:val="clear" w:color="auto" w:fill="auto"/>
          </w:tcPr>
          <w:p w14:paraId="5684726F" w14:textId="77777777" w:rsidR="00984CD4" w:rsidRPr="00F84CF6" w:rsidRDefault="00984CD4" w:rsidP="00984C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 /______________</w:t>
            </w:r>
            <w:r w:rsidRPr="00F84CF6">
              <w:rPr>
                <w:rFonts w:ascii="Verdana" w:hAnsi="Verdana"/>
                <w:b/>
                <w:sz w:val="20"/>
                <w:szCs w:val="20"/>
              </w:rPr>
              <w:t>/</w:t>
            </w:r>
          </w:p>
          <w:p w14:paraId="7EED960A" w14:textId="77777777" w:rsidR="00984CD4" w:rsidRPr="00946879" w:rsidRDefault="00984CD4" w:rsidP="009E3E51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879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0171CF11" w14:textId="09357D3A" w:rsidR="00101715" w:rsidRDefault="00101715" w:rsidP="00984CD4">
      <w:pPr>
        <w:spacing w:after="200" w:line="276" w:lineRule="auto"/>
        <w:jc w:val="right"/>
        <w:rPr>
          <w:rFonts w:ascii="Verdana" w:eastAsia="Verdana" w:hAnsi="Verdana" w:cs="+mn-cs"/>
          <w:color w:val="000000"/>
          <w:kern w:val="24"/>
          <w:sz w:val="20"/>
        </w:rPr>
      </w:pPr>
      <w:r>
        <w:rPr>
          <w:rFonts w:ascii="Verdana" w:eastAsiaTheme="minorHAnsi" w:hAnsi="Verdana"/>
          <w:b/>
          <w:sz w:val="20"/>
          <w:szCs w:val="20"/>
        </w:rPr>
        <w:br w:type="page"/>
      </w:r>
      <w:r w:rsidRPr="00101715">
        <w:rPr>
          <w:rFonts w:ascii="Verdana" w:eastAsia="Verdana" w:hAnsi="Verdana" w:cs="+mn-cs"/>
          <w:color w:val="000000"/>
          <w:kern w:val="24"/>
          <w:sz w:val="20"/>
        </w:rPr>
        <w:lastRenderedPageBreak/>
        <w:t xml:space="preserve">Приложение №1 </w:t>
      </w:r>
    </w:p>
    <w:p w14:paraId="53DC1658" w14:textId="514A74B9" w:rsidR="00101715" w:rsidRPr="00956729" w:rsidRDefault="00101715" w:rsidP="00956729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r w:rsidRPr="00101715">
        <w:rPr>
          <w:rFonts w:ascii="Verdana" w:eastAsia="Verdana" w:hAnsi="Verdana" w:cs="+mn-cs"/>
          <w:color w:val="000000"/>
          <w:kern w:val="24"/>
          <w:sz w:val="20"/>
        </w:rPr>
        <w:t>к Договору купли-продажи акций</w:t>
      </w:r>
      <w:r>
        <w:rPr>
          <w:rFonts w:ascii="Verdana" w:eastAsia="Verdana" w:hAnsi="Verdana" w:cs="+mn-cs"/>
          <w:color w:val="000000"/>
          <w:kern w:val="24"/>
          <w:sz w:val="20"/>
        </w:rPr>
        <w:t xml:space="preserve"> от</w:t>
      </w:r>
      <w:r w:rsidR="00956729">
        <w:rPr>
          <w:rFonts w:ascii="Verdana" w:eastAsia="Verdana" w:hAnsi="Verdana" w:cs="+mn-cs"/>
          <w:color w:val="000000"/>
          <w:kern w:val="24"/>
          <w:sz w:val="20"/>
        </w:rPr>
        <w:t xml:space="preserve"> </w:t>
      </w:r>
      <w:r w:rsidR="00956729"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</w:p>
    <w:p w14:paraId="61F6CB24" w14:textId="437244FE" w:rsidR="00101715" w:rsidRPr="00101715" w:rsidRDefault="00101715" w:rsidP="00101715">
      <w:pPr>
        <w:spacing w:line="276" w:lineRule="auto"/>
        <w:jc w:val="right"/>
        <w:rPr>
          <w:rFonts w:ascii="Verdana" w:eastAsia="Verdana" w:hAnsi="Verdana" w:cs="+mn-cs"/>
          <w:color w:val="000000"/>
          <w:kern w:val="24"/>
          <w:sz w:val="20"/>
        </w:rPr>
      </w:pPr>
    </w:p>
    <w:p w14:paraId="454811F2" w14:textId="77777777" w:rsidR="00101715" w:rsidRDefault="00101715" w:rsidP="00BF108C">
      <w:pPr>
        <w:spacing w:line="276" w:lineRule="auto"/>
        <w:rPr>
          <w:rFonts w:ascii="Verdana" w:eastAsiaTheme="minorHAnsi" w:hAnsi="Verdana"/>
          <w:b/>
          <w:sz w:val="20"/>
          <w:szCs w:val="20"/>
        </w:rPr>
      </w:pPr>
    </w:p>
    <w:p w14:paraId="34EF59DD" w14:textId="784ABE24" w:rsidR="00101715" w:rsidRPr="002E5EA4" w:rsidRDefault="00764188" w:rsidP="0010171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БЕЗОТЗЫВНАЯ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101715" w:rsidRPr="002E5EA4">
        <w:rPr>
          <w:rFonts w:ascii="Verdana" w:hAnsi="Verdana"/>
          <w:b/>
          <w:bCs/>
          <w:sz w:val="20"/>
          <w:szCs w:val="20"/>
        </w:rPr>
        <w:t xml:space="preserve">ДОВЕРЕННОСТЬ № </w:t>
      </w:r>
      <w:r w:rsidR="00101715"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</w:p>
    <w:p w14:paraId="5D574FBF" w14:textId="06494A50" w:rsidR="00101715" w:rsidRPr="002E5EA4" w:rsidRDefault="00101715" w:rsidP="00101715">
      <w:pPr>
        <w:autoSpaceDE w:val="0"/>
        <w:autoSpaceDN w:val="0"/>
        <w:adjustRightInd w:val="0"/>
        <w:spacing w:before="261"/>
        <w:jc w:val="center"/>
        <w:rPr>
          <w:rFonts w:ascii="Verdana" w:hAnsi="Verdana"/>
          <w:sz w:val="20"/>
          <w:szCs w:val="20"/>
        </w:rPr>
      </w:pPr>
      <w:r w:rsidRPr="002E5EA4">
        <w:rPr>
          <w:rFonts w:ascii="Verdana" w:hAnsi="Verdana"/>
          <w:b/>
          <w:bCs/>
          <w:sz w:val="20"/>
          <w:szCs w:val="20"/>
        </w:rPr>
        <w:t>Город Москва</w:t>
      </w:r>
      <w:r w:rsidRPr="002E5EA4">
        <w:rPr>
          <w:rFonts w:ascii="Verdana" w:hAnsi="Verdana"/>
          <w:sz w:val="20"/>
          <w:szCs w:val="20"/>
        </w:rPr>
        <w:t xml:space="preserve">, </w:t>
      </w:r>
      <w:r w:rsidRPr="002E5EA4">
        <w:rPr>
          <w:rFonts w:ascii="Verdana" w:hAnsi="Verdana"/>
          <w:b/>
          <w:bCs/>
          <w:sz w:val="20"/>
          <w:szCs w:val="20"/>
        </w:rPr>
        <w:t>(дата)</w:t>
      </w:r>
    </w:p>
    <w:p w14:paraId="799B31C4" w14:textId="77777777" w:rsidR="00101715" w:rsidRPr="002E5EA4" w:rsidRDefault="00101715" w:rsidP="00101715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51D1352C" w14:textId="5F57FEF1" w:rsidR="00101715" w:rsidRPr="002E5EA4" w:rsidRDefault="00101715" w:rsidP="00101715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>, действующего на основании Устава, настоящей доверенностью уполномочивает</w:t>
      </w:r>
    </w:p>
    <w:p w14:paraId="61F1B452" w14:textId="3CB0EE0E" w:rsidR="00101715" w:rsidRPr="002E5EA4" w:rsidRDefault="00956729" w:rsidP="0095672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="00101715">
        <w:rPr>
          <w:rFonts w:ascii="Verdana" w:hAnsi="Verdana"/>
          <w:sz w:val="20"/>
          <w:szCs w:val="20"/>
        </w:rPr>
        <w:t xml:space="preserve"> (далее по тексту – «</w:t>
      </w:r>
      <w:r w:rsidR="00101715" w:rsidRPr="002E5EA4">
        <w:rPr>
          <w:rFonts w:ascii="Verdana" w:hAnsi="Verdana"/>
          <w:sz w:val="20"/>
          <w:szCs w:val="20"/>
        </w:rPr>
        <w:t>Поверенный</w:t>
      </w:r>
      <w:r w:rsidR="00101715">
        <w:rPr>
          <w:rFonts w:ascii="Verdana" w:hAnsi="Verdana"/>
          <w:sz w:val="20"/>
          <w:szCs w:val="20"/>
        </w:rPr>
        <w:t>»</w:t>
      </w:r>
      <w:r w:rsidR="00101715" w:rsidRPr="002E5EA4">
        <w:rPr>
          <w:rFonts w:ascii="Verdana" w:hAnsi="Verdana"/>
          <w:sz w:val="20"/>
          <w:szCs w:val="20"/>
        </w:rPr>
        <w:t>):</w:t>
      </w:r>
    </w:p>
    <w:p w14:paraId="109F97BE" w14:textId="186CCBD1" w:rsidR="00101715" w:rsidRPr="002E5EA4" w:rsidRDefault="00101715" w:rsidP="00101715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680"/>
        <w:jc w:val="both"/>
        <w:rPr>
          <w:rFonts w:ascii="Verdana" w:hAnsi="Verdana"/>
          <w:sz w:val="20"/>
          <w:szCs w:val="20"/>
        </w:rPr>
      </w:pPr>
      <w:r w:rsidRPr="002E5EA4">
        <w:rPr>
          <w:rFonts w:ascii="Verdana" w:hAnsi="Verdana"/>
          <w:sz w:val="20"/>
          <w:szCs w:val="20"/>
        </w:rPr>
        <w:t xml:space="preserve">- представлять интересы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 xml:space="preserve"> во всех органах судебной власти Российской Федерации (в судах общей юрисдикции, арбитражных, третейских и любых иных судах) в том числе представлять интересы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2E5EA4">
        <w:rPr>
          <w:rFonts w:ascii="Verdana" w:hAnsi="Verdana"/>
          <w:sz w:val="20"/>
          <w:szCs w:val="20"/>
        </w:rPr>
        <w:t>при осуществлении процедур банкротства в отношении юридических лиц и граждан (со всеми правами, предоставленными законом истцу, заявителю, ответчику, третьему лицу), в частности: подписывать и предъявлять в суды Российской Федерации заявления о привлечении к субсидиарной ответственности контролирующих должника лиц и заявления о взыскании убытков с контролирующих должника лиц c правом выбора способа распоряжения правом требования о привлечении к субсидиарной ответственности и правом выбора способа распоряжения правом требования о взыскании убытков, совершать все необходимые действия, направленные на привлечение к субсидиарной ответственности контролирующих должника лиц и взыскания с них убытков, а также с правом выполнения иных процессуальных действий, предусмотренных действующим законодательством Российской Федерации.</w:t>
      </w:r>
    </w:p>
    <w:p w14:paraId="558D015B" w14:textId="5F6FFD6A" w:rsidR="00101715" w:rsidRPr="002E5EA4" w:rsidRDefault="00101715" w:rsidP="00101715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680"/>
        <w:jc w:val="both"/>
        <w:rPr>
          <w:rFonts w:ascii="Verdana" w:hAnsi="Verdana"/>
          <w:sz w:val="20"/>
          <w:szCs w:val="20"/>
        </w:rPr>
      </w:pPr>
      <w:r w:rsidRPr="002E5EA4">
        <w:rPr>
          <w:rFonts w:ascii="Verdana" w:hAnsi="Verdana"/>
          <w:sz w:val="20"/>
          <w:szCs w:val="20"/>
        </w:rPr>
        <w:t xml:space="preserve">Для выполнения настоящего поручения Поверенному предоставляется право участвовать в судебных заседаниях, уплачивать любые государственные сборы и пошлины за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 xml:space="preserve">, составлять, вручать, подавать, получать и подписывать от имени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 xml:space="preserve"> заявления и другие документы судебного характера, заверять своей подписью копии документов (действительна без печати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 xml:space="preserve">), знакомиться с материалами судебных дел, делать выписки, снимать копии, расписываться, получать от имени </w:t>
      </w:r>
      <w:r w:rsidRPr="002E5EA4">
        <w:rPr>
          <w:rFonts w:ascii="Verdana" w:hAnsi="Verdana"/>
          <w:sz w:val="20"/>
          <w:szCs w:val="20"/>
        </w:rPr>
        <w:softHyphen/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 xml:space="preserve"> и отправлять от имени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 xml:space="preserve"> почтовую корреспонденцию (в том числе, ценную и/или заказную корреспонденцию, почтовые уведомления, телеграммы), а также любые иные документы, адресованные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sz w:val="20"/>
          <w:szCs w:val="20"/>
        </w:rPr>
        <w:t xml:space="preserve"> или исходящие от него и совершать все иные действия, связанные с выполнением настоящего поручения.</w:t>
      </w:r>
    </w:p>
    <w:p w14:paraId="1D79D5C7" w14:textId="1C22AB3A" w:rsidR="00101715" w:rsidRPr="002E5EA4" w:rsidRDefault="00101715" w:rsidP="00101715">
      <w:pPr>
        <w:autoSpaceDE w:val="0"/>
        <w:autoSpaceDN w:val="0"/>
        <w:adjustRightInd w:val="0"/>
        <w:ind w:firstLine="737"/>
        <w:jc w:val="both"/>
        <w:rPr>
          <w:rFonts w:ascii="Verdana" w:hAnsi="Verdana"/>
          <w:b/>
          <w:bCs/>
          <w:sz w:val="20"/>
          <w:szCs w:val="20"/>
        </w:rPr>
      </w:pPr>
      <w:r w:rsidRPr="002E5EA4">
        <w:rPr>
          <w:rFonts w:ascii="Verdana" w:hAnsi="Verdana"/>
          <w:b/>
          <w:bCs/>
          <w:sz w:val="20"/>
          <w:szCs w:val="20"/>
        </w:rPr>
        <w:t xml:space="preserve">Настоящая доверенность выдана на срок до </w:t>
      </w:r>
      <w:r w:rsidRPr="00DD663A">
        <w:rPr>
          <w:rFonts w:ascii="Verdana" w:hAnsi="Verdana" w:cs="Calibri"/>
          <w:b/>
          <w:sz w:val="20"/>
          <w:szCs w:val="20"/>
          <w:highlight w:val="yellow"/>
        </w:rPr>
        <w:t>[●]</w:t>
      </w:r>
      <w:r w:rsidRPr="002E5EA4">
        <w:rPr>
          <w:rFonts w:ascii="Verdana" w:hAnsi="Verdana"/>
          <w:b/>
          <w:bCs/>
          <w:sz w:val="20"/>
          <w:szCs w:val="20"/>
        </w:rPr>
        <w:t xml:space="preserve"> с правом передоверия полномочий по настоящей доверенности другим лицам. </w:t>
      </w:r>
    </w:p>
    <w:p w14:paraId="660B0556" w14:textId="77777777" w:rsidR="00101715" w:rsidRDefault="00101715" w:rsidP="00101715">
      <w:pPr>
        <w:autoSpaceDE w:val="0"/>
        <w:autoSpaceDN w:val="0"/>
        <w:adjustRightInd w:val="0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2E5EA4">
        <w:rPr>
          <w:rFonts w:ascii="Verdana" w:hAnsi="Verdana"/>
          <w:b/>
          <w:bCs/>
          <w:sz w:val="20"/>
          <w:szCs w:val="20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</w:p>
    <w:p w14:paraId="33E5F49E" w14:textId="77777777" w:rsidR="00E243BB" w:rsidRDefault="00E243BB" w:rsidP="00101715">
      <w:pPr>
        <w:autoSpaceDE w:val="0"/>
        <w:autoSpaceDN w:val="0"/>
        <w:adjustRightInd w:val="0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14:paraId="17E627A5" w14:textId="3E9DA4A8" w:rsidR="00E243BB" w:rsidRPr="002E5EA4" w:rsidRDefault="00E243BB" w:rsidP="00101715">
      <w:pPr>
        <w:autoSpaceDE w:val="0"/>
        <w:autoSpaceDN w:val="0"/>
        <w:adjustRightInd w:val="0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Настоящая доверенность не может быть отменена до окончания срока ее действия (безотзывная доверенность)</w:t>
      </w:r>
    </w:p>
    <w:p w14:paraId="4FD8B079" w14:textId="07CEE082" w:rsidR="00101715" w:rsidRPr="002E5EA4" w:rsidRDefault="00101715" w:rsidP="00101715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/>
        <w:rPr>
          <w:rFonts w:ascii="Verdana" w:hAnsi="Verdana"/>
          <w:sz w:val="20"/>
          <w:szCs w:val="20"/>
        </w:rPr>
      </w:pPr>
      <w:r w:rsidRPr="002E5EA4">
        <w:rPr>
          <w:rFonts w:ascii="Verdana" w:hAnsi="Verdana"/>
          <w:i/>
          <w:iCs/>
          <w:sz w:val="20"/>
          <w:szCs w:val="20"/>
        </w:rPr>
        <w:t xml:space="preserve">Генеральный директор </w:t>
      </w:r>
      <w:r w:rsidRPr="002E5EA4">
        <w:rPr>
          <w:rFonts w:ascii="Verdana" w:hAnsi="Verdana"/>
          <w:sz w:val="20"/>
          <w:szCs w:val="20"/>
        </w:rPr>
        <w:tab/>
      </w:r>
    </w:p>
    <w:p w14:paraId="46F6F1F1" w14:textId="77777777" w:rsidR="00101715" w:rsidRPr="002E5EA4" w:rsidRDefault="00101715" w:rsidP="00101715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</w:p>
    <w:p w14:paraId="0AAC782E" w14:textId="77777777" w:rsidR="00101715" w:rsidRPr="002E5EA4" w:rsidRDefault="00101715" w:rsidP="00101715">
      <w:pPr>
        <w:keepNext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E5EA4">
        <w:rPr>
          <w:rFonts w:ascii="Verdana" w:hAnsi="Verdana"/>
          <w:b/>
          <w:bCs/>
          <w:sz w:val="20"/>
          <w:szCs w:val="20"/>
        </w:rPr>
        <w:t>Российская Федерация</w:t>
      </w:r>
    </w:p>
    <w:p w14:paraId="158B3715" w14:textId="77777777" w:rsidR="00101715" w:rsidRPr="002E5EA4" w:rsidRDefault="00101715" w:rsidP="00101715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E5EA4">
        <w:rPr>
          <w:rFonts w:ascii="Verdana" w:hAnsi="Verdana"/>
          <w:b/>
          <w:bCs/>
          <w:sz w:val="20"/>
          <w:szCs w:val="20"/>
        </w:rPr>
        <w:t>Город Москва</w:t>
      </w:r>
    </w:p>
    <w:p w14:paraId="0D273A2C" w14:textId="18CCE737" w:rsidR="00101715" w:rsidRPr="00BF108C" w:rsidRDefault="00101715" w:rsidP="00101715">
      <w:pPr>
        <w:spacing w:line="276" w:lineRule="auto"/>
        <w:jc w:val="center"/>
        <w:rPr>
          <w:rFonts w:ascii="Verdana" w:eastAsiaTheme="minorHAnsi" w:hAnsi="Verdana"/>
          <w:b/>
          <w:sz w:val="20"/>
          <w:szCs w:val="20"/>
        </w:rPr>
      </w:pPr>
      <w:r w:rsidRPr="002E5EA4">
        <w:rPr>
          <w:rFonts w:ascii="Verdana" w:hAnsi="Verdana"/>
          <w:b/>
          <w:bCs/>
          <w:sz w:val="20"/>
          <w:szCs w:val="20"/>
        </w:rPr>
        <w:t>(Дата)</w:t>
      </w:r>
    </w:p>
    <w:sectPr w:rsidR="00101715" w:rsidRPr="00BF108C" w:rsidSect="00490DF6">
      <w:footerReference w:type="default" r:id="rId9"/>
      <w:pgSz w:w="11906" w:h="16838"/>
      <w:pgMar w:top="993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26C8" w14:textId="77777777" w:rsidR="00E37766" w:rsidRDefault="00E37766">
      <w:r>
        <w:separator/>
      </w:r>
    </w:p>
  </w:endnote>
  <w:endnote w:type="continuationSeparator" w:id="0">
    <w:p w14:paraId="60679634" w14:textId="77777777" w:rsidR="00E37766" w:rsidRDefault="00E37766">
      <w:r>
        <w:continuationSeparator/>
      </w:r>
    </w:p>
  </w:endnote>
  <w:endnote w:type="continuationNotice" w:id="1">
    <w:p w14:paraId="17F64764" w14:textId="77777777" w:rsidR="00E37766" w:rsidRDefault="00E37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EC87" w14:textId="77777777" w:rsidR="009B5673" w:rsidRPr="00101715" w:rsidRDefault="009B5673" w:rsidP="000D6D72">
    <w:pPr>
      <w:pStyle w:val="a5"/>
      <w:jc w:val="right"/>
      <w:rPr>
        <w:rFonts w:ascii="Verdana" w:hAnsi="Verdana"/>
        <w:sz w:val="20"/>
        <w:szCs w:val="20"/>
      </w:rPr>
    </w:pPr>
    <w:r w:rsidRPr="00101715">
      <w:rPr>
        <w:rFonts w:ascii="Verdana" w:hAnsi="Verdana"/>
        <w:sz w:val="20"/>
        <w:szCs w:val="20"/>
      </w:rPr>
      <w:fldChar w:fldCharType="begin"/>
    </w:r>
    <w:r w:rsidRPr="00101715">
      <w:rPr>
        <w:rFonts w:ascii="Verdana" w:hAnsi="Verdana"/>
        <w:sz w:val="20"/>
        <w:szCs w:val="20"/>
      </w:rPr>
      <w:instrText>PAGE   \* MERGEFORMAT</w:instrText>
    </w:r>
    <w:r w:rsidRPr="00101715">
      <w:rPr>
        <w:rFonts w:ascii="Verdana" w:hAnsi="Verdana"/>
        <w:sz w:val="20"/>
        <w:szCs w:val="20"/>
      </w:rPr>
      <w:fldChar w:fldCharType="separate"/>
    </w:r>
    <w:r w:rsidR="00764188">
      <w:rPr>
        <w:rFonts w:ascii="Verdana" w:hAnsi="Verdana"/>
        <w:noProof/>
        <w:sz w:val="20"/>
        <w:szCs w:val="20"/>
      </w:rPr>
      <w:t>12</w:t>
    </w:r>
    <w:r w:rsidRPr="00101715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7C61C" w14:textId="77777777" w:rsidR="00E37766" w:rsidRDefault="00E37766">
      <w:r>
        <w:separator/>
      </w:r>
    </w:p>
  </w:footnote>
  <w:footnote w:type="continuationSeparator" w:id="0">
    <w:p w14:paraId="0CA50C6B" w14:textId="77777777" w:rsidR="00E37766" w:rsidRDefault="00E37766">
      <w:r>
        <w:continuationSeparator/>
      </w:r>
    </w:p>
  </w:footnote>
  <w:footnote w:type="continuationNotice" w:id="1">
    <w:p w14:paraId="762F459E" w14:textId="77777777" w:rsidR="00E37766" w:rsidRDefault="00E37766"/>
  </w:footnote>
  <w:footnote w:id="2">
    <w:p w14:paraId="3FB65AE8" w14:textId="25206C65" w:rsidR="00E52C48" w:rsidRPr="00EC5B55" w:rsidRDefault="00E52C48" w:rsidP="00E52C48">
      <w:pPr>
        <w:pStyle w:val="af8"/>
        <w:jc w:val="both"/>
        <w:rPr>
          <w:rFonts w:ascii="Verdana" w:hAnsi="Verdana"/>
          <w:i/>
        </w:rPr>
      </w:pPr>
      <w:r>
        <w:rPr>
          <w:rStyle w:val="afa"/>
        </w:rPr>
        <w:footnoteRef/>
      </w:r>
      <w:r>
        <w:t xml:space="preserve"> </w:t>
      </w:r>
      <w:r w:rsidRPr="00E52C48">
        <w:rPr>
          <w:rFonts w:ascii="Verdana" w:hAnsi="Verdana"/>
        </w:rPr>
        <w:t>У</w:t>
      </w:r>
      <w:r w:rsidRPr="00E52C48">
        <w:rPr>
          <w:rFonts w:ascii="Verdana" w:hAnsi="Verdana"/>
          <w:i/>
        </w:rPr>
        <w:t xml:space="preserve">казывается сумма, равная разнице между </w:t>
      </w:r>
      <w:r w:rsidR="00EC5B55" w:rsidRPr="00EC5B55">
        <w:rPr>
          <w:rFonts w:ascii="Verdana" w:hAnsi="Verdana"/>
          <w:i/>
        </w:rPr>
        <w:t xml:space="preserve">Фиксированной Цены Акций </w:t>
      </w:r>
      <w:r w:rsidRPr="00E52C48">
        <w:rPr>
          <w:rFonts w:ascii="Verdana" w:hAnsi="Verdana"/>
          <w:i/>
        </w:rPr>
        <w:t>и размером Обеспечительного платежа</w:t>
      </w:r>
    </w:p>
  </w:footnote>
  <w:footnote w:id="3">
    <w:p w14:paraId="3DAD48FC" w14:textId="43C54385" w:rsidR="00EC5B55" w:rsidRDefault="00EC5B55" w:rsidP="00EC5B55">
      <w:pPr>
        <w:pStyle w:val="af8"/>
        <w:jc w:val="both"/>
      </w:pPr>
      <w:r w:rsidRPr="00F003F6">
        <w:rPr>
          <w:rStyle w:val="afa"/>
        </w:rPr>
        <w:footnoteRef/>
      </w:r>
      <w:r w:rsidRPr="00EC5B55">
        <w:rPr>
          <w:rFonts w:ascii="Verdana" w:hAnsi="Verdana"/>
          <w:i/>
        </w:rPr>
        <w:t xml:space="preserve"> У</w:t>
      </w:r>
      <w:r w:rsidRPr="00A13A9A">
        <w:rPr>
          <w:rFonts w:ascii="Verdana" w:hAnsi="Verdana"/>
          <w:i/>
        </w:rPr>
        <w:t xml:space="preserve">казывается сумма, равная разнице между </w:t>
      </w:r>
      <w:r w:rsidRPr="00EC5B55">
        <w:rPr>
          <w:rFonts w:ascii="Verdana" w:hAnsi="Verdana"/>
          <w:i/>
        </w:rPr>
        <w:t xml:space="preserve">Фиксированной Цены Акций </w:t>
      </w:r>
      <w:r w:rsidRPr="00A13A9A">
        <w:rPr>
          <w:rFonts w:ascii="Verdana" w:hAnsi="Verdana"/>
          <w:i/>
        </w:rPr>
        <w:t>и размером Обеспечительного платежа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740"/>
    <w:multiLevelType w:val="hybridMultilevel"/>
    <w:tmpl w:val="F90E48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72355"/>
    <w:multiLevelType w:val="multilevel"/>
    <w:tmpl w:val="758CD9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214970"/>
    <w:multiLevelType w:val="hybridMultilevel"/>
    <w:tmpl w:val="FF9A6D7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2B2CDE"/>
    <w:multiLevelType w:val="multilevel"/>
    <w:tmpl w:val="DF7E70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AF73AD"/>
    <w:multiLevelType w:val="multilevel"/>
    <w:tmpl w:val="0012E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C738A4"/>
    <w:multiLevelType w:val="multilevel"/>
    <w:tmpl w:val="58C294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703FD4"/>
    <w:multiLevelType w:val="hybridMultilevel"/>
    <w:tmpl w:val="DC007E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D347C27"/>
    <w:multiLevelType w:val="hybridMultilevel"/>
    <w:tmpl w:val="59A227E2"/>
    <w:lvl w:ilvl="0" w:tplc="1AB2751C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BA1E49"/>
    <w:multiLevelType w:val="hybridMultilevel"/>
    <w:tmpl w:val="13A2B0E4"/>
    <w:lvl w:ilvl="0" w:tplc="2E48FC90">
      <w:start w:val="1"/>
      <w:numFmt w:val="bullet"/>
      <w:lvlText w:val="−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E380C"/>
    <w:multiLevelType w:val="hybridMultilevel"/>
    <w:tmpl w:val="F236BE88"/>
    <w:lvl w:ilvl="0" w:tplc="62361D7E">
      <w:start w:val="1"/>
      <w:numFmt w:val="upperRoman"/>
      <w:lvlText w:val="%1."/>
      <w:lvlJc w:val="left"/>
      <w:pPr>
        <w:ind w:left="28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2" w15:restartNumberingAfterBreak="0">
    <w:nsid w:val="20EE0A38"/>
    <w:multiLevelType w:val="multilevel"/>
    <w:tmpl w:val="82404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25F976B1"/>
    <w:multiLevelType w:val="multilevel"/>
    <w:tmpl w:val="46EE92F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8EC1B85"/>
    <w:multiLevelType w:val="hybridMultilevel"/>
    <w:tmpl w:val="0B8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399"/>
    <w:multiLevelType w:val="multilevel"/>
    <w:tmpl w:val="C4A8F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7" w15:restartNumberingAfterBreak="0">
    <w:nsid w:val="2CD94151"/>
    <w:multiLevelType w:val="hybridMultilevel"/>
    <w:tmpl w:val="0DDE729E"/>
    <w:lvl w:ilvl="0" w:tplc="9A449FE4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48CE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C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8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E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8D7F83"/>
    <w:multiLevelType w:val="hybridMultilevel"/>
    <w:tmpl w:val="3BC0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1634"/>
    <w:multiLevelType w:val="multilevel"/>
    <w:tmpl w:val="E1F6298C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Arial" w:hint="default"/>
        <w:b w:val="0"/>
      </w:rPr>
    </w:lvl>
  </w:abstractNum>
  <w:abstractNum w:abstractNumId="20" w15:restartNumberingAfterBreak="0">
    <w:nsid w:val="34640CF2"/>
    <w:multiLevelType w:val="hybridMultilevel"/>
    <w:tmpl w:val="BAEEC004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1477A"/>
    <w:multiLevelType w:val="hybridMultilevel"/>
    <w:tmpl w:val="93AA47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61697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F45B27"/>
    <w:multiLevelType w:val="hybridMultilevel"/>
    <w:tmpl w:val="FF32AE60"/>
    <w:lvl w:ilvl="0" w:tplc="5706EF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723B1"/>
    <w:multiLevelType w:val="hybridMultilevel"/>
    <w:tmpl w:val="D80E1532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9F16AE"/>
    <w:multiLevelType w:val="multilevel"/>
    <w:tmpl w:val="89089E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hint="default"/>
      </w:rPr>
    </w:lvl>
  </w:abstractNum>
  <w:abstractNum w:abstractNumId="28" w15:restartNumberingAfterBreak="0">
    <w:nsid w:val="472755A3"/>
    <w:multiLevelType w:val="multilevel"/>
    <w:tmpl w:val="082AB16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53965EF3"/>
    <w:multiLevelType w:val="hybridMultilevel"/>
    <w:tmpl w:val="C2C0D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9E2"/>
    <w:multiLevelType w:val="multilevel"/>
    <w:tmpl w:val="5CBC2E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085376"/>
    <w:multiLevelType w:val="multilevel"/>
    <w:tmpl w:val="31B65C5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6C4F80"/>
    <w:multiLevelType w:val="hybridMultilevel"/>
    <w:tmpl w:val="1DE6576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B">
      <w:start w:val="1"/>
      <w:numFmt w:val="lowerRoman"/>
      <w:lvlText w:val="%2."/>
      <w:lvlJc w:val="righ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5386F1C"/>
    <w:multiLevelType w:val="hybridMultilevel"/>
    <w:tmpl w:val="A9FCC8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5C3357F"/>
    <w:multiLevelType w:val="multilevel"/>
    <w:tmpl w:val="2E12B3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6" w15:restartNumberingAfterBreak="0">
    <w:nsid w:val="6819450F"/>
    <w:multiLevelType w:val="hybridMultilevel"/>
    <w:tmpl w:val="97A64A10"/>
    <w:lvl w:ilvl="0" w:tplc="2E48FC90">
      <w:start w:val="1"/>
      <w:numFmt w:val="bullet"/>
      <w:lvlText w:val="−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92E4EAD"/>
    <w:multiLevelType w:val="multilevel"/>
    <w:tmpl w:val="346C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95E0EC7"/>
    <w:multiLevelType w:val="hybridMultilevel"/>
    <w:tmpl w:val="FD569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906CC1"/>
    <w:multiLevelType w:val="hybridMultilevel"/>
    <w:tmpl w:val="FB1C06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6F527261"/>
    <w:multiLevelType w:val="multilevel"/>
    <w:tmpl w:val="11A8BAA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42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39D12A2"/>
    <w:multiLevelType w:val="multilevel"/>
    <w:tmpl w:val="19120D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44" w15:restartNumberingAfterBreak="0">
    <w:nsid w:val="74CE66FB"/>
    <w:multiLevelType w:val="multilevel"/>
    <w:tmpl w:val="D3D4F3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A0116A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C81208"/>
    <w:multiLevelType w:val="multilevel"/>
    <w:tmpl w:val="0758FC3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38"/>
  </w:num>
  <w:num w:numId="5">
    <w:abstractNumId w:val="20"/>
  </w:num>
  <w:num w:numId="6">
    <w:abstractNumId w:val="11"/>
  </w:num>
  <w:num w:numId="7">
    <w:abstractNumId w:val="30"/>
  </w:num>
  <w:num w:numId="8">
    <w:abstractNumId w:val="23"/>
  </w:num>
  <w:num w:numId="9">
    <w:abstractNumId w:val="35"/>
  </w:num>
  <w:num w:numId="10">
    <w:abstractNumId w:val="42"/>
  </w:num>
  <w:num w:numId="11">
    <w:abstractNumId w:val="24"/>
  </w:num>
  <w:num w:numId="12">
    <w:abstractNumId w:val="36"/>
  </w:num>
  <w:num w:numId="13">
    <w:abstractNumId w:val="0"/>
  </w:num>
  <w:num w:numId="14">
    <w:abstractNumId w:val="33"/>
  </w:num>
  <w:num w:numId="15">
    <w:abstractNumId w:val="45"/>
  </w:num>
  <w:num w:numId="16">
    <w:abstractNumId w:val="34"/>
  </w:num>
  <w:num w:numId="17">
    <w:abstractNumId w:val="40"/>
  </w:num>
  <w:num w:numId="18">
    <w:abstractNumId w:val="8"/>
  </w:num>
  <w:num w:numId="19">
    <w:abstractNumId w:val="21"/>
  </w:num>
  <w:num w:numId="20">
    <w:abstractNumId w:val="27"/>
  </w:num>
  <w:num w:numId="21">
    <w:abstractNumId w:val="9"/>
  </w:num>
  <w:num w:numId="22">
    <w:abstractNumId w:val="22"/>
  </w:num>
  <w:num w:numId="23">
    <w:abstractNumId w:val="3"/>
  </w:num>
  <w:num w:numId="24">
    <w:abstractNumId w:val="15"/>
  </w:num>
  <w:num w:numId="25">
    <w:abstractNumId w:val="26"/>
  </w:num>
  <w:num w:numId="26">
    <w:abstractNumId w:val="25"/>
  </w:num>
  <w:num w:numId="27">
    <w:abstractNumId w:val="16"/>
  </w:num>
  <w:num w:numId="28">
    <w:abstractNumId w:val="44"/>
  </w:num>
  <w:num w:numId="29">
    <w:abstractNumId w:val="39"/>
  </w:num>
  <w:num w:numId="30">
    <w:abstractNumId w:val="37"/>
  </w:num>
  <w:num w:numId="31">
    <w:abstractNumId w:val="12"/>
  </w:num>
  <w:num w:numId="32">
    <w:abstractNumId w:val="17"/>
  </w:num>
  <w:num w:numId="33">
    <w:abstractNumId w:val="18"/>
  </w:num>
  <w:num w:numId="34">
    <w:abstractNumId w:val="10"/>
  </w:num>
  <w:num w:numId="35">
    <w:abstractNumId w:val="7"/>
  </w:num>
  <w:num w:numId="36">
    <w:abstractNumId w:val="4"/>
  </w:num>
  <w:num w:numId="37">
    <w:abstractNumId w:val="31"/>
  </w:num>
  <w:num w:numId="38">
    <w:abstractNumId w:val="41"/>
  </w:num>
  <w:num w:numId="39">
    <w:abstractNumId w:val="43"/>
  </w:num>
  <w:num w:numId="40">
    <w:abstractNumId w:val="1"/>
  </w:num>
  <w:num w:numId="41">
    <w:abstractNumId w:val="13"/>
  </w:num>
  <w:num w:numId="42">
    <w:abstractNumId w:val="19"/>
  </w:num>
  <w:num w:numId="43">
    <w:abstractNumId w:val="46"/>
  </w:num>
  <w:num w:numId="44">
    <w:abstractNumId w:val="32"/>
  </w:num>
  <w:num w:numId="45">
    <w:abstractNumId w:val="28"/>
  </w:num>
  <w:num w:numId="46">
    <w:abstractNumId w:val="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C"/>
    <w:rsid w:val="00002485"/>
    <w:rsid w:val="00003C2A"/>
    <w:rsid w:val="000066C8"/>
    <w:rsid w:val="00006E61"/>
    <w:rsid w:val="00007CCC"/>
    <w:rsid w:val="00012272"/>
    <w:rsid w:val="000151D7"/>
    <w:rsid w:val="000160E4"/>
    <w:rsid w:val="0001641D"/>
    <w:rsid w:val="000179B0"/>
    <w:rsid w:val="00020DAE"/>
    <w:rsid w:val="00022979"/>
    <w:rsid w:val="00023473"/>
    <w:rsid w:val="000239F3"/>
    <w:rsid w:val="000244A0"/>
    <w:rsid w:val="000275F0"/>
    <w:rsid w:val="0003028F"/>
    <w:rsid w:val="000307C7"/>
    <w:rsid w:val="00030FB6"/>
    <w:rsid w:val="00031117"/>
    <w:rsid w:val="000312CC"/>
    <w:rsid w:val="000314E1"/>
    <w:rsid w:val="000452B1"/>
    <w:rsid w:val="0004589A"/>
    <w:rsid w:val="00051D87"/>
    <w:rsid w:val="000522B2"/>
    <w:rsid w:val="000547BD"/>
    <w:rsid w:val="00054C0D"/>
    <w:rsid w:val="0005537A"/>
    <w:rsid w:val="00055AAC"/>
    <w:rsid w:val="00055AB1"/>
    <w:rsid w:val="00055CFF"/>
    <w:rsid w:val="00062897"/>
    <w:rsid w:val="000653DC"/>
    <w:rsid w:val="00065678"/>
    <w:rsid w:val="00065F3F"/>
    <w:rsid w:val="00066E12"/>
    <w:rsid w:val="000670AA"/>
    <w:rsid w:val="00071701"/>
    <w:rsid w:val="000719F2"/>
    <w:rsid w:val="00074972"/>
    <w:rsid w:val="00075DD4"/>
    <w:rsid w:val="00076EE1"/>
    <w:rsid w:val="0007719F"/>
    <w:rsid w:val="0007745B"/>
    <w:rsid w:val="00077479"/>
    <w:rsid w:val="00081AF1"/>
    <w:rsid w:val="00081B1E"/>
    <w:rsid w:val="00082A4B"/>
    <w:rsid w:val="00083C74"/>
    <w:rsid w:val="00086ACE"/>
    <w:rsid w:val="0008791C"/>
    <w:rsid w:val="00090156"/>
    <w:rsid w:val="0009035F"/>
    <w:rsid w:val="000910BD"/>
    <w:rsid w:val="00091A2C"/>
    <w:rsid w:val="00091E72"/>
    <w:rsid w:val="00094581"/>
    <w:rsid w:val="00094B5B"/>
    <w:rsid w:val="00095D24"/>
    <w:rsid w:val="00097E68"/>
    <w:rsid w:val="000A0217"/>
    <w:rsid w:val="000A0CE4"/>
    <w:rsid w:val="000A19D7"/>
    <w:rsid w:val="000A30A1"/>
    <w:rsid w:val="000A59C3"/>
    <w:rsid w:val="000B250D"/>
    <w:rsid w:val="000B2E1F"/>
    <w:rsid w:val="000B3F74"/>
    <w:rsid w:val="000B60D1"/>
    <w:rsid w:val="000B74CB"/>
    <w:rsid w:val="000B7688"/>
    <w:rsid w:val="000B7D50"/>
    <w:rsid w:val="000C0B49"/>
    <w:rsid w:val="000C1C43"/>
    <w:rsid w:val="000C4D44"/>
    <w:rsid w:val="000C59CC"/>
    <w:rsid w:val="000C731C"/>
    <w:rsid w:val="000D3CBB"/>
    <w:rsid w:val="000D6D3E"/>
    <w:rsid w:val="000D6D72"/>
    <w:rsid w:val="000D7248"/>
    <w:rsid w:val="000E02CE"/>
    <w:rsid w:val="000E2E73"/>
    <w:rsid w:val="000E3FDA"/>
    <w:rsid w:val="000E6A5A"/>
    <w:rsid w:val="000E7353"/>
    <w:rsid w:val="000F2654"/>
    <w:rsid w:val="000F28F7"/>
    <w:rsid w:val="000F379B"/>
    <w:rsid w:val="000F50E4"/>
    <w:rsid w:val="00101715"/>
    <w:rsid w:val="00104682"/>
    <w:rsid w:val="001052CA"/>
    <w:rsid w:val="00105E6D"/>
    <w:rsid w:val="0010793B"/>
    <w:rsid w:val="00110044"/>
    <w:rsid w:val="001105B9"/>
    <w:rsid w:val="0011463D"/>
    <w:rsid w:val="00114AD8"/>
    <w:rsid w:val="00115516"/>
    <w:rsid w:val="00121851"/>
    <w:rsid w:val="00124E2B"/>
    <w:rsid w:val="00132F0B"/>
    <w:rsid w:val="00135D4B"/>
    <w:rsid w:val="0014112B"/>
    <w:rsid w:val="0014167A"/>
    <w:rsid w:val="00142839"/>
    <w:rsid w:val="001431FB"/>
    <w:rsid w:val="00145475"/>
    <w:rsid w:val="001463D9"/>
    <w:rsid w:val="0014744D"/>
    <w:rsid w:val="00150C75"/>
    <w:rsid w:val="00154BEE"/>
    <w:rsid w:val="0015565E"/>
    <w:rsid w:val="00155AD4"/>
    <w:rsid w:val="001605C3"/>
    <w:rsid w:val="00161B12"/>
    <w:rsid w:val="00161D08"/>
    <w:rsid w:val="001644EF"/>
    <w:rsid w:val="0016564F"/>
    <w:rsid w:val="00166E63"/>
    <w:rsid w:val="00170829"/>
    <w:rsid w:val="00171487"/>
    <w:rsid w:val="00171516"/>
    <w:rsid w:val="00172A46"/>
    <w:rsid w:val="00174190"/>
    <w:rsid w:val="001763B4"/>
    <w:rsid w:val="00176794"/>
    <w:rsid w:val="00177A44"/>
    <w:rsid w:val="00177CD4"/>
    <w:rsid w:val="00181B22"/>
    <w:rsid w:val="001849C7"/>
    <w:rsid w:val="00185BAE"/>
    <w:rsid w:val="00190E7E"/>
    <w:rsid w:val="001951D4"/>
    <w:rsid w:val="001956A8"/>
    <w:rsid w:val="00197655"/>
    <w:rsid w:val="001977AE"/>
    <w:rsid w:val="001A19E9"/>
    <w:rsid w:val="001A3CF6"/>
    <w:rsid w:val="001A5DBB"/>
    <w:rsid w:val="001B09FF"/>
    <w:rsid w:val="001B55D4"/>
    <w:rsid w:val="001C0C69"/>
    <w:rsid w:val="001C152E"/>
    <w:rsid w:val="001C36C6"/>
    <w:rsid w:val="001C4372"/>
    <w:rsid w:val="001C5EBA"/>
    <w:rsid w:val="001C6386"/>
    <w:rsid w:val="001D03F1"/>
    <w:rsid w:val="001D0DC6"/>
    <w:rsid w:val="001D3355"/>
    <w:rsid w:val="001D3E2D"/>
    <w:rsid w:val="001D6CFF"/>
    <w:rsid w:val="001D7AFB"/>
    <w:rsid w:val="001D7F82"/>
    <w:rsid w:val="001E1A18"/>
    <w:rsid w:val="001E37DF"/>
    <w:rsid w:val="001E67AF"/>
    <w:rsid w:val="001E6926"/>
    <w:rsid w:val="001E7310"/>
    <w:rsid w:val="001F3D87"/>
    <w:rsid w:val="001F463A"/>
    <w:rsid w:val="001F4B7A"/>
    <w:rsid w:val="001F5A81"/>
    <w:rsid w:val="002030A7"/>
    <w:rsid w:val="00203388"/>
    <w:rsid w:val="00206463"/>
    <w:rsid w:val="002067CF"/>
    <w:rsid w:val="00207AAE"/>
    <w:rsid w:val="00210FC5"/>
    <w:rsid w:val="002110B2"/>
    <w:rsid w:val="00211D3C"/>
    <w:rsid w:val="00215C22"/>
    <w:rsid w:val="00216CBF"/>
    <w:rsid w:val="0022078B"/>
    <w:rsid w:val="00224BFE"/>
    <w:rsid w:val="00225A48"/>
    <w:rsid w:val="00230BD8"/>
    <w:rsid w:val="0023331B"/>
    <w:rsid w:val="00233F02"/>
    <w:rsid w:val="00234378"/>
    <w:rsid w:val="00234724"/>
    <w:rsid w:val="00240ABE"/>
    <w:rsid w:val="00242086"/>
    <w:rsid w:val="0024279C"/>
    <w:rsid w:val="00242EED"/>
    <w:rsid w:val="00244C2B"/>
    <w:rsid w:val="0024566C"/>
    <w:rsid w:val="00247617"/>
    <w:rsid w:val="002541A4"/>
    <w:rsid w:val="00254AD0"/>
    <w:rsid w:val="00255DDB"/>
    <w:rsid w:val="00257E9D"/>
    <w:rsid w:val="0026343A"/>
    <w:rsid w:val="002648EC"/>
    <w:rsid w:val="00266840"/>
    <w:rsid w:val="00272D8D"/>
    <w:rsid w:val="00273F01"/>
    <w:rsid w:val="002744AF"/>
    <w:rsid w:val="00274F82"/>
    <w:rsid w:val="002757CF"/>
    <w:rsid w:val="002778C9"/>
    <w:rsid w:val="00277FC5"/>
    <w:rsid w:val="00282732"/>
    <w:rsid w:val="0028518F"/>
    <w:rsid w:val="00286B9E"/>
    <w:rsid w:val="00294914"/>
    <w:rsid w:val="00294D4E"/>
    <w:rsid w:val="002968CD"/>
    <w:rsid w:val="00297C84"/>
    <w:rsid w:val="002A0AAE"/>
    <w:rsid w:val="002A264D"/>
    <w:rsid w:val="002A5FAA"/>
    <w:rsid w:val="002B0924"/>
    <w:rsid w:val="002B16A0"/>
    <w:rsid w:val="002B1C27"/>
    <w:rsid w:val="002B63FD"/>
    <w:rsid w:val="002C05F1"/>
    <w:rsid w:val="002C0FD9"/>
    <w:rsid w:val="002C2F1A"/>
    <w:rsid w:val="002C4986"/>
    <w:rsid w:val="002C4CB0"/>
    <w:rsid w:val="002C57DA"/>
    <w:rsid w:val="002C5AE6"/>
    <w:rsid w:val="002C7E01"/>
    <w:rsid w:val="002D148B"/>
    <w:rsid w:val="002D2A23"/>
    <w:rsid w:val="002D5AD3"/>
    <w:rsid w:val="002D68B7"/>
    <w:rsid w:val="002D7ECD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300C8C"/>
    <w:rsid w:val="00301144"/>
    <w:rsid w:val="0030283B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5529"/>
    <w:rsid w:val="00316A4C"/>
    <w:rsid w:val="003218EC"/>
    <w:rsid w:val="00323825"/>
    <w:rsid w:val="003243EF"/>
    <w:rsid w:val="0033104C"/>
    <w:rsid w:val="00334EDE"/>
    <w:rsid w:val="00335DC4"/>
    <w:rsid w:val="0034031C"/>
    <w:rsid w:val="00341F14"/>
    <w:rsid w:val="00342759"/>
    <w:rsid w:val="00343CB7"/>
    <w:rsid w:val="00344637"/>
    <w:rsid w:val="00351F4A"/>
    <w:rsid w:val="00357471"/>
    <w:rsid w:val="003574B4"/>
    <w:rsid w:val="00360F8F"/>
    <w:rsid w:val="00360FA7"/>
    <w:rsid w:val="00362083"/>
    <w:rsid w:val="003622C8"/>
    <w:rsid w:val="00362FFD"/>
    <w:rsid w:val="003651A3"/>
    <w:rsid w:val="00370706"/>
    <w:rsid w:val="0037278E"/>
    <w:rsid w:val="00373D81"/>
    <w:rsid w:val="0037421F"/>
    <w:rsid w:val="00374484"/>
    <w:rsid w:val="003755A9"/>
    <w:rsid w:val="00380191"/>
    <w:rsid w:val="003857A6"/>
    <w:rsid w:val="00387655"/>
    <w:rsid w:val="003901BA"/>
    <w:rsid w:val="00390E4D"/>
    <w:rsid w:val="003920E2"/>
    <w:rsid w:val="00393FD4"/>
    <w:rsid w:val="00397041"/>
    <w:rsid w:val="003A00ED"/>
    <w:rsid w:val="003A0580"/>
    <w:rsid w:val="003A19DC"/>
    <w:rsid w:val="003A1D6E"/>
    <w:rsid w:val="003A343F"/>
    <w:rsid w:val="003A4BA8"/>
    <w:rsid w:val="003A5606"/>
    <w:rsid w:val="003B0255"/>
    <w:rsid w:val="003B0607"/>
    <w:rsid w:val="003B238C"/>
    <w:rsid w:val="003B2E73"/>
    <w:rsid w:val="003B41C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6069"/>
    <w:rsid w:val="003C69C8"/>
    <w:rsid w:val="003C6CFB"/>
    <w:rsid w:val="003C767D"/>
    <w:rsid w:val="003D03ED"/>
    <w:rsid w:val="003D10F5"/>
    <w:rsid w:val="003D2E5F"/>
    <w:rsid w:val="003D3A54"/>
    <w:rsid w:val="003D3B95"/>
    <w:rsid w:val="003D4B09"/>
    <w:rsid w:val="003D570A"/>
    <w:rsid w:val="003D6000"/>
    <w:rsid w:val="003D62D2"/>
    <w:rsid w:val="003D7B7D"/>
    <w:rsid w:val="003E091E"/>
    <w:rsid w:val="003E1FCE"/>
    <w:rsid w:val="003E3D9A"/>
    <w:rsid w:val="003E5C1A"/>
    <w:rsid w:val="003E60D7"/>
    <w:rsid w:val="003E707A"/>
    <w:rsid w:val="003E7C42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3B97"/>
    <w:rsid w:val="004049EB"/>
    <w:rsid w:val="004064D6"/>
    <w:rsid w:val="00406B2A"/>
    <w:rsid w:val="00407CF7"/>
    <w:rsid w:val="00407E08"/>
    <w:rsid w:val="00410298"/>
    <w:rsid w:val="00412ED9"/>
    <w:rsid w:val="0041436D"/>
    <w:rsid w:val="00417E0A"/>
    <w:rsid w:val="0042130D"/>
    <w:rsid w:val="0042585B"/>
    <w:rsid w:val="00426482"/>
    <w:rsid w:val="00426AFD"/>
    <w:rsid w:val="00426B5C"/>
    <w:rsid w:val="00426DC4"/>
    <w:rsid w:val="004274AA"/>
    <w:rsid w:val="004274D9"/>
    <w:rsid w:val="00427707"/>
    <w:rsid w:val="004318C1"/>
    <w:rsid w:val="00436DC6"/>
    <w:rsid w:val="00437FC8"/>
    <w:rsid w:val="00441F8B"/>
    <w:rsid w:val="0044207E"/>
    <w:rsid w:val="00442AB0"/>
    <w:rsid w:val="004458B8"/>
    <w:rsid w:val="0045080B"/>
    <w:rsid w:val="0045187F"/>
    <w:rsid w:val="004521A0"/>
    <w:rsid w:val="004574FD"/>
    <w:rsid w:val="004609DB"/>
    <w:rsid w:val="00465BE5"/>
    <w:rsid w:val="004719BA"/>
    <w:rsid w:val="00474740"/>
    <w:rsid w:val="00474A26"/>
    <w:rsid w:val="004759D4"/>
    <w:rsid w:val="00476600"/>
    <w:rsid w:val="00477A76"/>
    <w:rsid w:val="00480FE0"/>
    <w:rsid w:val="0048101C"/>
    <w:rsid w:val="00483FF1"/>
    <w:rsid w:val="00484997"/>
    <w:rsid w:val="004853D9"/>
    <w:rsid w:val="00485B65"/>
    <w:rsid w:val="0049004B"/>
    <w:rsid w:val="004900F3"/>
    <w:rsid w:val="00490DF6"/>
    <w:rsid w:val="0049140C"/>
    <w:rsid w:val="004915FB"/>
    <w:rsid w:val="00494A8E"/>
    <w:rsid w:val="00495F5A"/>
    <w:rsid w:val="004963AA"/>
    <w:rsid w:val="004A062E"/>
    <w:rsid w:val="004A0CD6"/>
    <w:rsid w:val="004A1DFE"/>
    <w:rsid w:val="004A25C6"/>
    <w:rsid w:val="004A348C"/>
    <w:rsid w:val="004A68A0"/>
    <w:rsid w:val="004B232E"/>
    <w:rsid w:val="004B4452"/>
    <w:rsid w:val="004B4983"/>
    <w:rsid w:val="004B789C"/>
    <w:rsid w:val="004C03B0"/>
    <w:rsid w:val="004C1B6A"/>
    <w:rsid w:val="004C2160"/>
    <w:rsid w:val="004C240E"/>
    <w:rsid w:val="004C2A58"/>
    <w:rsid w:val="004C3D99"/>
    <w:rsid w:val="004C7149"/>
    <w:rsid w:val="004D1124"/>
    <w:rsid w:val="004D4A9B"/>
    <w:rsid w:val="004D5119"/>
    <w:rsid w:val="004D5FE2"/>
    <w:rsid w:val="004D62BA"/>
    <w:rsid w:val="004E44C6"/>
    <w:rsid w:val="004E5A87"/>
    <w:rsid w:val="004E6409"/>
    <w:rsid w:val="004F7E0C"/>
    <w:rsid w:val="005034CE"/>
    <w:rsid w:val="00503E1B"/>
    <w:rsid w:val="0050428B"/>
    <w:rsid w:val="005042E7"/>
    <w:rsid w:val="00504D8E"/>
    <w:rsid w:val="00505FDC"/>
    <w:rsid w:val="005063B5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96F"/>
    <w:rsid w:val="00531568"/>
    <w:rsid w:val="00532741"/>
    <w:rsid w:val="00532FE8"/>
    <w:rsid w:val="00533162"/>
    <w:rsid w:val="00534641"/>
    <w:rsid w:val="00535E18"/>
    <w:rsid w:val="00536852"/>
    <w:rsid w:val="00537389"/>
    <w:rsid w:val="00540B38"/>
    <w:rsid w:val="00542116"/>
    <w:rsid w:val="0054385F"/>
    <w:rsid w:val="005438D8"/>
    <w:rsid w:val="00545F30"/>
    <w:rsid w:val="00546D8E"/>
    <w:rsid w:val="00552735"/>
    <w:rsid w:val="00553A69"/>
    <w:rsid w:val="0055506B"/>
    <w:rsid w:val="00555B9B"/>
    <w:rsid w:val="00555DAD"/>
    <w:rsid w:val="005574B2"/>
    <w:rsid w:val="00561AF1"/>
    <w:rsid w:val="00565955"/>
    <w:rsid w:val="00566950"/>
    <w:rsid w:val="005674AB"/>
    <w:rsid w:val="00571044"/>
    <w:rsid w:val="00573821"/>
    <w:rsid w:val="00580690"/>
    <w:rsid w:val="00581BB3"/>
    <w:rsid w:val="00582794"/>
    <w:rsid w:val="00584A72"/>
    <w:rsid w:val="00585FFA"/>
    <w:rsid w:val="00587639"/>
    <w:rsid w:val="00591FE0"/>
    <w:rsid w:val="005922E4"/>
    <w:rsid w:val="005959C5"/>
    <w:rsid w:val="00595E1D"/>
    <w:rsid w:val="005A100E"/>
    <w:rsid w:val="005A36A1"/>
    <w:rsid w:val="005A3A3B"/>
    <w:rsid w:val="005A448D"/>
    <w:rsid w:val="005A7012"/>
    <w:rsid w:val="005A77E3"/>
    <w:rsid w:val="005B4858"/>
    <w:rsid w:val="005C24DB"/>
    <w:rsid w:val="005C3F84"/>
    <w:rsid w:val="005C436B"/>
    <w:rsid w:val="005C515F"/>
    <w:rsid w:val="005C522D"/>
    <w:rsid w:val="005D1101"/>
    <w:rsid w:val="005D2399"/>
    <w:rsid w:val="005D4E62"/>
    <w:rsid w:val="005E1ED5"/>
    <w:rsid w:val="005E52A7"/>
    <w:rsid w:val="005E558C"/>
    <w:rsid w:val="005E59DC"/>
    <w:rsid w:val="005E63A5"/>
    <w:rsid w:val="005F4003"/>
    <w:rsid w:val="005F4D8B"/>
    <w:rsid w:val="005F4F48"/>
    <w:rsid w:val="005F79FD"/>
    <w:rsid w:val="00601BFA"/>
    <w:rsid w:val="00603CFE"/>
    <w:rsid w:val="00603E08"/>
    <w:rsid w:val="00605D77"/>
    <w:rsid w:val="00605E87"/>
    <w:rsid w:val="00606B5F"/>
    <w:rsid w:val="00607D6A"/>
    <w:rsid w:val="00612772"/>
    <w:rsid w:val="00613227"/>
    <w:rsid w:val="00613ED3"/>
    <w:rsid w:val="006233EA"/>
    <w:rsid w:val="00626B89"/>
    <w:rsid w:val="00626C51"/>
    <w:rsid w:val="00627AEE"/>
    <w:rsid w:val="0063367A"/>
    <w:rsid w:val="00634465"/>
    <w:rsid w:val="00635BAB"/>
    <w:rsid w:val="00637880"/>
    <w:rsid w:val="00641267"/>
    <w:rsid w:val="00641A56"/>
    <w:rsid w:val="00642782"/>
    <w:rsid w:val="00642806"/>
    <w:rsid w:val="00643EA9"/>
    <w:rsid w:val="00645D8E"/>
    <w:rsid w:val="00646720"/>
    <w:rsid w:val="006469AC"/>
    <w:rsid w:val="00647651"/>
    <w:rsid w:val="00647E88"/>
    <w:rsid w:val="006504C1"/>
    <w:rsid w:val="00656252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503B"/>
    <w:rsid w:val="00685582"/>
    <w:rsid w:val="00686774"/>
    <w:rsid w:val="0069025F"/>
    <w:rsid w:val="00692059"/>
    <w:rsid w:val="006931F2"/>
    <w:rsid w:val="00694DCB"/>
    <w:rsid w:val="00694F47"/>
    <w:rsid w:val="006A18C9"/>
    <w:rsid w:val="006A1A84"/>
    <w:rsid w:val="006A200D"/>
    <w:rsid w:val="006A3891"/>
    <w:rsid w:val="006A7AFE"/>
    <w:rsid w:val="006B12BD"/>
    <w:rsid w:val="006B4D76"/>
    <w:rsid w:val="006B66C1"/>
    <w:rsid w:val="006B7342"/>
    <w:rsid w:val="006B7A7C"/>
    <w:rsid w:val="006B7D82"/>
    <w:rsid w:val="006C2121"/>
    <w:rsid w:val="006C6531"/>
    <w:rsid w:val="006C744B"/>
    <w:rsid w:val="006C7703"/>
    <w:rsid w:val="006D48E6"/>
    <w:rsid w:val="006D5938"/>
    <w:rsid w:val="006D5A86"/>
    <w:rsid w:val="006E1E9D"/>
    <w:rsid w:val="006E22AB"/>
    <w:rsid w:val="006E5D3B"/>
    <w:rsid w:val="006F0FE2"/>
    <w:rsid w:val="006F1E60"/>
    <w:rsid w:val="006F3FCB"/>
    <w:rsid w:val="006F5ABC"/>
    <w:rsid w:val="006F7110"/>
    <w:rsid w:val="007062BB"/>
    <w:rsid w:val="00706671"/>
    <w:rsid w:val="00707ABF"/>
    <w:rsid w:val="0071230A"/>
    <w:rsid w:val="00720CE9"/>
    <w:rsid w:val="00723BD6"/>
    <w:rsid w:val="007259FC"/>
    <w:rsid w:val="00725B4C"/>
    <w:rsid w:val="007271F6"/>
    <w:rsid w:val="00732438"/>
    <w:rsid w:val="007334B1"/>
    <w:rsid w:val="00734161"/>
    <w:rsid w:val="00737BEE"/>
    <w:rsid w:val="00743A4E"/>
    <w:rsid w:val="00744A1B"/>
    <w:rsid w:val="00744A6F"/>
    <w:rsid w:val="00746053"/>
    <w:rsid w:val="007500F5"/>
    <w:rsid w:val="00751E3E"/>
    <w:rsid w:val="00755A3D"/>
    <w:rsid w:val="00762170"/>
    <w:rsid w:val="00764188"/>
    <w:rsid w:val="0076471A"/>
    <w:rsid w:val="00764850"/>
    <w:rsid w:val="00764BEF"/>
    <w:rsid w:val="007663EC"/>
    <w:rsid w:val="00767C18"/>
    <w:rsid w:val="007703EF"/>
    <w:rsid w:val="00773320"/>
    <w:rsid w:val="00773FAE"/>
    <w:rsid w:val="0078017C"/>
    <w:rsid w:val="00783250"/>
    <w:rsid w:val="00783C0D"/>
    <w:rsid w:val="0078473E"/>
    <w:rsid w:val="00784A3F"/>
    <w:rsid w:val="00785323"/>
    <w:rsid w:val="007856DE"/>
    <w:rsid w:val="0079047B"/>
    <w:rsid w:val="007926E2"/>
    <w:rsid w:val="00793532"/>
    <w:rsid w:val="007945F7"/>
    <w:rsid w:val="007951FE"/>
    <w:rsid w:val="00795592"/>
    <w:rsid w:val="007968B3"/>
    <w:rsid w:val="00796B60"/>
    <w:rsid w:val="00797967"/>
    <w:rsid w:val="007A0029"/>
    <w:rsid w:val="007A27CC"/>
    <w:rsid w:val="007A2F0B"/>
    <w:rsid w:val="007A3070"/>
    <w:rsid w:val="007A49AF"/>
    <w:rsid w:val="007A5BD4"/>
    <w:rsid w:val="007A7D62"/>
    <w:rsid w:val="007B1F66"/>
    <w:rsid w:val="007B2987"/>
    <w:rsid w:val="007C040E"/>
    <w:rsid w:val="007C0936"/>
    <w:rsid w:val="007C1533"/>
    <w:rsid w:val="007C2BC4"/>
    <w:rsid w:val="007C3E5F"/>
    <w:rsid w:val="007C5643"/>
    <w:rsid w:val="007C5B09"/>
    <w:rsid w:val="007C7377"/>
    <w:rsid w:val="007C7805"/>
    <w:rsid w:val="007D031E"/>
    <w:rsid w:val="007D1228"/>
    <w:rsid w:val="007D1649"/>
    <w:rsid w:val="007D1ED3"/>
    <w:rsid w:val="007D25D2"/>
    <w:rsid w:val="007D2E0F"/>
    <w:rsid w:val="007D6B64"/>
    <w:rsid w:val="007D7376"/>
    <w:rsid w:val="007D7BE2"/>
    <w:rsid w:val="007E1112"/>
    <w:rsid w:val="007E2627"/>
    <w:rsid w:val="007E31B7"/>
    <w:rsid w:val="007E4E32"/>
    <w:rsid w:val="007E4ED0"/>
    <w:rsid w:val="007F13CF"/>
    <w:rsid w:val="007F20C3"/>
    <w:rsid w:val="007F29F2"/>
    <w:rsid w:val="007F31B4"/>
    <w:rsid w:val="007F3B38"/>
    <w:rsid w:val="007F3F93"/>
    <w:rsid w:val="007F6D38"/>
    <w:rsid w:val="007F7895"/>
    <w:rsid w:val="0080143F"/>
    <w:rsid w:val="008023E1"/>
    <w:rsid w:val="00802411"/>
    <w:rsid w:val="00802E52"/>
    <w:rsid w:val="00803683"/>
    <w:rsid w:val="00803F5C"/>
    <w:rsid w:val="00805E1E"/>
    <w:rsid w:val="00806E09"/>
    <w:rsid w:val="0081092F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51FA"/>
    <w:rsid w:val="008271F6"/>
    <w:rsid w:val="00830C77"/>
    <w:rsid w:val="00834A9C"/>
    <w:rsid w:val="008350EA"/>
    <w:rsid w:val="008362DA"/>
    <w:rsid w:val="0083651E"/>
    <w:rsid w:val="00837CA9"/>
    <w:rsid w:val="0084283E"/>
    <w:rsid w:val="008520ED"/>
    <w:rsid w:val="008548B6"/>
    <w:rsid w:val="00855849"/>
    <w:rsid w:val="00856026"/>
    <w:rsid w:val="00860148"/>
    <w:rsid w:val="00860A5F"/>
    <w:rsid w:val="008627C9"/>
    <w:rsid w:val="00863ABC"/>
    <w:rsid w:val="008645C6"/>
    <w:rsid w:val="00864FE2"/>
    <w:rsid w:val="00866B0C"/>
    <w:rsid w:val="00875AF2"/>
    <w:rsid w:val="00875F21"/>
    <w:rsid w:val="00876664"/>
    <w:rsid w:val="00877AA2"/>
    <w:rsid w:val="00880D31"/>
    <w:rsid w:val="00883BE4"/>
    <w:rsid w:val="00884748"/>
    <w:rsid w:val="00884FEE"/>
    <w:rsid w:val="008865BF"/>
    <w:rsid w:val="00887331"/>
    <w:rsid w:val="008904FE"/>
    <w:rsid w:val="00894969"/>
    <w:rsid w:val="00894A5F"/>
    <w:rsid w:val="008955D2"/>
    <w:rsid w:val="00895AF3"/>
    <w:rsid w:val="008A10D6"/>
    <w:rsid w:val="008A2168"/>
    <w:rsid w:val="008B0826"/>
    <w:rsid w:val="008B5469"/>
    <w:rsid w:val="008B5EAC"/>
    <w:rsid w:val="008C08CA"/>
    <w:rsid w:val="008C1917"/>
    <w:rsid w:val="008C5E48"/>
    <w:rsid w:val="008C666C"/>
    <w:rsid w:val="008C6B27"/>
    <w:rsid w:val="008D30E8"/>
    <w:rsid w:val="008D3C2C"/>
    <w:rsid w:val="008D4228"/>
    <w:rsid w:val="008D5020"/>
    <w:rsid w:val="008D5B68"/>
    <w:rsid w:val="008D5FF4"/>
    <w:rsid w:val="008E3E44"/>
    <w:rsid w:val="008E4639"/>
    <w:rsid w:val="008E6202"/>
    <w:rsid w:val="008E6330"/>
    <w:rsid w:val="008F13F5"/>
    <w:rsid w:val="008F1FB9"/>
    <w:rsid w:val="008F2D16"/>
    <w:rsid w:val="008F4F5B"/>
    <w:rsid w:val="008F595E"/>
    <w:rsid w:val="008F5DA1"/>
    <w:rsid w:val="008F66C2"/>
    <w:rsid w:val="0090485A"/>
    <w:rsid w:val="0090500B"/>
    <w:rsid w:val="00912047"/>
    <w:rsid w:val="00912731"/>
    <w:rsid w:val="00913ADD"/>
    <w:rsid w:val="00914429"/>
    <w:rsid w:val="00915968"/>
    <w:rsid w:val="00916803"/>
    <w:rsid w:val="00916E76"/>
    <w:rsid w:val="00920F28"/>
    <w:rsid w:val="00921CBC"/>
    <w:rsid w:val="00923214"/>
    <w:rsid w:val="009277D2"/>
    <w:rsid w:val="009307F6"/>
    <w:rsid w:val="0093083E"/>
    <w:rsid w:val="00930AF2"/>
    <w:rsid w:val="009342D0"/>
    <w:rsid w:val="00935EC1"/>
    <w:rsid w:val="0093755A"/>
    <w:rsid w:val="00942A32"/>
    <w:rsid w:val="00942B3E"/>
    <w:rsid w:val="009434CC"/>
    <w:rsid w:val="00946A02"/>
    <w:rsid w:val="00946A9F"/>
    <w:rsid w:val="00950140"/>
    <w:rsid w:val="00950DA5"/>
    <w:rsid w:val="0095151D"/>
    <w:rsid w:val="00952007"/>
    <w:rsid w:val="009533B1"/>
    <w:rsid w:val="00953F94"/>
    <w:rsid w:val="0095434B"/>
    <w:rsid w:val="00956729"/>
    <w:rsid w:val="00960FE7"/>
    <w:rsid w:val="00965846"/>
    <w:rsid w:val="00965FD2"/>
    <w:rsid w:val="009671B3"/>
    <w:rsid w:val="00967C84"/>
    <w:rsid w:val="00970646"/>
    <w:rsid w:val="00974794"/>
    <w:rsid w:val="00974D43"/>
    <w:rsid w:val="00975820"/>
    <w:rsid w:val="00975AEC"/>
    <w:rsid w:val="0097724A"/>
    <w:rsid w:val="00977CE3"/>
    <w:rsid w:val="009809F4"/>
    <w:rsid w:val="009835FD"/>
    <w:rsid w:val="00984CD4"/>
    <w:rsid w:val="009866A2"/>
    <w:rsid w:val="009873E4"/>
    <w:rsid w:val="00987E02"/>
    <w:rsid w:val="00991B2B"/>
    <w:rsid w:val="00995D17"/>
    <w:rsid w:val="00996E2D"/>
    <w:rsid w:val="00997B54"/>
    <w:rsid w:val="009A1AA2"/>
    <w:rsid w:val="009A1FCD"/>
    <w:rsid w:val="009A2386"/>
    <w:rsid w:val="009A27B2"/>
    <w:rsid w:val="009A2925"/>
    <w:rsid w:val="009A4BAD"/>
    <w:rsid w:val="009A4C36"/>
    <w:rsid w:val="009A5C39"/>
    <w:rsid w:val="009A6F90"/>
    <w:rsid w:val="009B0D94"/>
    <w:rsid w:val="009B17C6"/>
    <w:rsid w:val="009B23DD"/>
    <w:rsid w:val="009B307E"/>
    <w:rsid w:val="009B5673"/>
    <w:rsid w:val="009B606A"/>
    <w:rsid w:val="009B6685"/>
    <w:rsid w:val="009B7513"/>
    <w:rsid w:val="009B7646"/>
    <w:rsid w:val="009B7DEA"/>
    <w:rsid w:val="009C1A56"/>
    <w:rsid w:val="009C357B"/>
    <w:rsid w:val="009C47E5"/>
    <w:rsid w:val="009C56D6"/>
    <w:rsid w:val="009C6AFD"/>
    <w:rsid w:val="009C7142"/>
    <w:rsid w:val="009D34C1"/>
    <w:rsid w:val="009D402D"/>
    <w:rsid w:val="009D4065"/>
    <w:rsid w:val="009D7466"/>
    <w:rsid w:val="009E3A4A"/>
    <w:rsid w:val="009E718B"/>
    <w:rsid w:val="009E7AB0"/>
    <w:rsid w:val="009F23CF"/>
    <w:rsid w:val="009F272C"/>
    <w:rsid w:val="009F3E9D"/>
    <w:rsid w:val="009F6828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61D"/>
    <w:rsid w:val="00A118A1"/>
    <w:rsid w:val="00A11ECB"/>
    <w:rsid w:val="00A13A65"/>
    <w:rsid w:val="00A15021"/>
    <w:rsid w:val="00A16570"/>
    <w:rsid w:val="00A1758E"/>
    <w:rsid w:val="00A21B1A"/>
    <w:rsid w:val="00A235D2"/>
    <w:rsid w:val="00A26D5D"/>
    <w:rsid w:val="00A272ED"/>
    <w:rsid w:val="00A30644"/>
    <w:rsid w:val="00A30C36"/>
    <w:rsid w:val="00A327ED"/>
    <w:rsid w:val="00A32B03"/>
    <w:rsid w:val="00A36B81"/>
    <w:rsid w:val="00A422B7"/>
    <w:rsid w:val="00A43971"/>
    <w:rsid w:val="00A505C4"/>
    <w:rsid w:val="00A50C35"/>
    <w:rsid w:val="00A5178B"/>
    <w:rsid w:val="00A52FB4"/>
    <w:rsid w:val="00A536F3"/>
    <w:rsid w:val="00A53841"/>
    <w:rsid w:val="00A554CF"/>
    <w:rsid w:val="00A57260"/>
    <w:rsid w:val="00A6461D"/>
    <w:rsid w:val="00A67C4B"/>
    <w:rsid w:val="00A72109"/>
    <w:rsid w:val="00A733DC"/>
    <w:rsid w:val="00A759FB"/>
    <w:rsid w:val="00A82D81"/>
    <w:rsid w:val="00A83D00"/>
    <w:rsid w:val="00A83FA7"/>
    <w:rsid w:val="00A85434"/>
    <w:rsid w:val="00A86521"/>
    <w:rsid w:val="00A87750"/>
    <w:rsid w:val="00A92BD5"/>
    <w:rsid w:val="00A93318"/>
    <w:rsid w:val="00A95B54"/>
    <w:rsid w:val="00A96669"/>
    <w:rsid w:val="00AA06A0"/>
    <w:rsid w:val="00AA2853"/>
    <w:rsid w:val="00AA2929"/>
    <w:rsid w:val="00AA3CFB"/>
    <w:rsid w:val="00AA3F0C"/>
    <w:rsid w:val="00AA751A"/>
    <w:rsid w:val="00AA7873"/>
    <w:rsid w:val="00AB33C7"/>
    <w:rsid w:val="00AB3FB0"/>
    <w:rsid w:val="00AB787B"/>
    <w:rsid w:val="00AC093F"/>
    <w:rsid w:val="00AC0E22"/>
    <w:rsid w:val="00AC0EDE"/>
    <w:rsid w:val="00AC14EE"/>
    <w:rsid w:val="00AC5284"/>
    <w:rsid w:val="00AC59CE"/>
    <w:rsid w:val="00AD19C8"/>
    <w:rsid w:val="00AD64A7"/>
    <w:rsid w:val="00AD7DC4"/>
    <w:rsid w:val="00AE2AC1"/>
    <w:rsid w:val="00AE361B"/>
    <w:rsid w:val="00AF19B2"/>
    <w:rsid w:val="00AF591B"/>
    <w:rsid w:val="00AF7101"/>
    <w:rsid w:val="00B02189"/>
    <w:rsid w:val="00B023E6"/>
    <w:rsid w:val="00B02E49"/>
    <w:rsid w:val="00B02FD5"/>
    <w:rsid w:val="00B052E6"/>
    <w:rsid w:val="00B05C66"/>
    <w:rsid w:val="00B062B0"/>
    <w:rsid w:val="00B1126E"/>
    <w:rsid w:val="00B11343"/>
    <w:rsid w:val="00B120D5"/>
    <w:rsid w:val="00B13276"/>
    <w:rsid w:val="00B14E6A"/>
    <w:rsid w:val="00B1575C"/>
    <w:rsid w:val="00B16E35"/>
    <w:rsid w:val="00B173DB"/>
    <w:rsid w:val="00B178AD"/>
    <w:rsid w:val="00B17F7C"/>
    <w:rsid w:val="00B2000E"/>
    <w:rsid w:val="00B20C9F"/>
    <w:rsid w:val="00B2140F"/>
    <w:rsid w:val="00B25CDC"/>
    <w:rsid w:val="00B301D4"/>
    <w:rsid w:val="00B30A2A"/>
    <w:rsid w:val="00B3218E"/>
    <w:rsid w:val="00B32A30"/>
    <w:rsid w:val="00B32B14"/>
    <w:rsid w:val="00B35290"/>
    <w:rsid w:val="00B35BA2"/>
    <w:rsid w:val="00B37E59"/>
    <w:rsid w:val="00B403AC"/>
    <w:rsid w:val="00B41CAC"/>
    <w:rsid w:val="00B426D2"/>
    <w:rsid w:val="00B42A7A"/>
    <w:rsid w:val="00B451DE"/>
    <w:rsid w:val="00B45ED4"/>
    <w:rsid w:val="00B461DB"/>
    <w:rsid w:val="00B4764B"/>
    <w:rsid w:val="00B5126E"/>
    <w:rsid w:val="00B53127"/>
    <w:rsid w:val="00B56DBA"/>
    <w:rsid w:val="00B64461"/>
    <w:rsid w:val="00B64DA2"/>
    <w:rsid w:val="00B6602E"/>
    <w:rsid w:val="00B67FAF"/>
    <w:rsid w:val="00B710C1"/>
    <w:rsid w:val="00B71B26"/>
    <w:rsid w:val="00B74523"/>
    <w:rsid w:val="00B8036F"/>
    <w:rsid w:val="00B8073E"/>
    <w:rsid w:val="00B81069"/>
    <w:rsid w:val="00B81DDE"/>
    <w:rsid w:val="00B82519"/>
    <w:rsid w:val="00B841FC"/>
    <w:rsid w:val="00B907E4"/>
    <w:rsid w:val="00B943D9"/>
    <w:rsid w:val="00B9600D"/>
    <w:rsid w:val="00B96A5D"/>
    <w:rsid w:val="00B96CD1"/>
    <w:rsid w:val="00BA0B21"/>
    <w:rsid w:val="00BA1933"/>
    <w:rsid w:val="00BA2F2B"/>
    <w:rsid w:val="00BA3FD7"/>
    <w:rsid w:val="00BA49E1"/>
    <w:rsid w:val="00BA60E4"/>
    <w:rsid w:val="00BA6DD8"/>
    <w:rsid w:val="00BA7CDF"/>
    <w:rsid w:val="00BB093D"/>
    <w:rsid w:val="00BB2B3C"/>
    <w:rsid w:val="00BB53C5"/>
    <w:rsid w:val="00BB5495"/>
    <w:rsid w:val="00BC0565"/>
    <w:rsid w:val="00BC0F12"/>
    <w:rsid w:val="00BC138B"/>
    <w:rsid w:val="00BC2A37"/>
    <w:rsid w:val="00BC2F09"/>
    <w:rsid w:val="00BC3A3D"/>
    <w:rsid w:val="00BC3F50"/>
    <w:rsid w:val="00BC5C2B"/>
    <w:rsid w:val="00BC75B1"/>
    <w:rsid w:val="00BC7B29"/>
    <w:rsid w:val="00BD1442"/>
    <w:rsid w:val="00BD2DE7"/>
    <w:rsid w:val="00BD37E7"/>
    <w:rsid w:val="00BD3DE3"/>
    <w:rsid w:val="00BD4B1B"/>
    <w:rsid w:val="00BD70C7"/>
    <w:rsid w:val="00BE484F"/>
    <w:rsid w:val="00BE487C"/>
    <w:rsid w:val="00BE790C"/>
    <w:rsid w:val="00BF0945"/>
    <w:rsid w:val="00BF108C"/>
    <w:rsid w:val="00BF2E48"/>
    <w:rsid w:val="00BF738E"/>
    <w:rsid w:val="00C02D37"/>
    <w:rsid w:val="00C03309"/>
    <w:rsid w:val="00C03C5C"/>
    <w:rsid w:val="00C0797A"/>
    <w:rsid w:val="00C11109"/>
    <w:rsid w:val="00C11EBF"/>
    <w:rsid w:val="00C14265"/>
    <w:rsid w:val="00C165DA"/>
    <w:rsid w:val="00C1664B"/>
    <w:rsid w:val="00C20551"/>
    <w:rsid w:val="00C21222"/>
    <w:rsid w:val="00C24025"/>
    <w:rsid w:val="00C2413D"/>
    <w:rsid w:val="00C24C08"/>
    <w:rsid w:val="00C25E32"/>
    <w:rsid w:val="00C27454"/>
    <w:rsid w:val="00C27F48"/>
    <w:rsid w:val="00C35201"/>
    <w:rsid w:val="00C362BF"/>
    <w:rsid w:val="00C363D6"/>
    <w:rsid w:val="00C41EEE"/>
    <w:rsid w:val="00C4579D"/>
    <w:rsid w:val="00C46745"/>
    <w:rsid w:val="00C479B5"/>
    <w:rsid w:val="00C52528"/>
    <w:rsid w:val="00C528AB"/>
    <w:rsid w:val="00C52E1E"/>
    <w:rsid w:val="00C53127"/>
    <w:rsid w:val="00C53F61"/>
    <w:rsid w:val="00C5504B"/>
    <w:rsid w:val="00C5695C"/>
    <w:rsid w:val="00C56F4D"/>
    <w:rsid w:val="00C60F91"/>
    <w:rsid w:val="00C612E8"/>
    <w:rsid w:val="00C62862"/>
    <w:rsid w:val="00C62891"/>
    <w:rsid w:val="00C64E93"/>
    <w:rsid w:val="00C6521C"/>
    <w:rsid w:val="00C67754"/>
    <w:rsid w:val="00C72D5F"/>
    <w:rsid w:val="00C73C40"/>
    <w:rsid w:val="00C750B3"/>
    <w:rsid w:val="00C755FC"/>
    <w:rsid w:val="00C75FFB"/>
    <w:rsid w:val="00C83B01"/>
    <w:rsid w:val="00C84721"/>
    <w:rsid w:val="00C85E6B"/>
    <w:rsid w:val="00C87C49"/>
    <w:rsid w:val="00C97C8A"/>
    <w:rsid w:val="00CA62E2"/>
    <w:rsid w:val="00CB1A0C"/>
    <w:rsid w:val="00CB2012"/>
    <w:rsid w:val="00CB3656"/>
    <w:rsid w:val="00CB67BB"/>
    <w:rsid w:val="00CB6A99"/>
    <w:rsid w:val="00CC05B1"/>
    <w:rsid w:val="00CC0D56"/>
    <w:rsid w:val="00CC1021"/>
    <w:rsid w:val="00CC445A"/>
    <w:rsid w:val="00CC5B45"/>
    <w:rsid w:val="00CC7506"/>
    <w:rsid w:val="00CD1AA2"/>
    <w:rsid w:val="00CD1F03"/>
    <w:rsid w:val="00CD1F45"/>
    <w:rsid w:val="00CD2C61"/>
    <w:rsid w:val="00CD308D"/>
    <w:rsid w:val="00CD613A"/>
    <w:rsid w:val="00CD6F02"/>
    <w:rsid w:val="00CD70DA"/>
    <w:rsid w:val="00CD75F3"/>
    <w:rsid w:val="00CE1905"/>
    <w:rsid w:val="00CE1FE8"/>
    <w:rsid w:val="00CE7C6D"/>
    <w:rsid w:val="00CF0671"/>
    <w:rsid w:val="00CF3DCE"/>
    <w:rsid w:val="00CF4B6D"/>
    <w:rsid w:val="00CF56F0"/>
    <w:rsid w:val="00D124E8"/>
    <w:rsid w:val="00D12EC1"/>
    <w:rsid w:val="00D140A6"/>
    <w:rsid w:val="00D20335"/>
    <w:rsid w:val="00D22275"/>
    <w:rsid w:val="00D232B4"/>
    <w:rsid w:val="00D2359E"/>
    <w:rsid w:val="00D236BE"/>
    <w:rsid w:val="00D25AFA"/>
    <w:rsid w:val="00D27725"/>
    <w:rsid w:val="00D27BDA"/>
    <w:rsid w:val="00D35E02"/>
    <w:rsid w:val="00D364A1"/>
    <w:rsid w:val="00D3662A"/>
    <w:rsid w:val="00D37E4B"/>
    <w:rsid w:val="00D43615"/>
    <w:rsid w:val="00D4707B"/>
    <w:rsid w:val="00D52AAF"/>
    <w:rsid w:val="00D542A8"/>
    <w:rsid w:val="00D559E8"/>
    <w:rsid w:val="00D5683D"/>
    <w:rsid w:val="00D6039D"/>
    <w:rsid w:val="00D60891"/>
    <w:rsid w:val="00D61A11"/>
    <w:rsid w:val="00D659DE"/>
    <w:rsid w:val="00D667A6"/>
    <w:rsid w:val="00D70CE6"/>
    <w:rsid w:val="00D72249"/>
    <w:rsid w:val="00D72C6A"/>
    <w:rsid w:val="00D74A89"/>
    <w:rsid w:val="00D76CF7"/>
    <w:rsid w:val="00D81FAD"/>
    <w:rsid w:val="00D81FD3"/>
    <w:rsid w:val="00D826F3"/>
    <w:rsid w:val="00D83931"/>
    <w:rsid w:val="00D847AE"/>
    <w:rsid w:val="00D84D35"/>
    <w:rsid w:val="00D8547F"/>
    <w:rsid w:val="00D855E6"/>
    <w:rsid w:val="00D8592C"/>
    <w:rsid w:val="00D8639B"/>
    <w:rsid w:val="00D86EB6"/>
    <w:rsid w:val="00D93EBF"/>
    <w:rsid w:val="00D95D76"/>
    <w:rsid w:val="00D97DBD"/>
    <w:rsid w:val="00DA069E"/>
    <w:rsid w:val="00DA1323"/>
    <w:rsid w:val="00DA37D1"/>
    <w:rsid w:val="00DA575A"/>
    <w:rsid w:val="00DB1E72"/>
    <w:rsid w:val="00DB294D"/>
    <w:rsid w:val="00DB3FF4"/>
    <w:rsid w:val="00DC090C"/>
    <w:rsid w:val="00DC191F"/>
    <w:rsid w:val="00DC2A41"/>
    <w:rsid w:val="00DC48A4"/>
    <w:rsid w:val="00DC6C34"/>
    <w:rsid w:val="00DD0442"/>
    <w:rsid w:val="00DD1592"/>
    <w:rsid w:val="00DD21F8"/>
    <w:rsid w:val="00DD2B8D"/>
    <w:rsid w:val="00DD3A80"/>
    <w:rsid w:val="00DD4D5E"/>
    <w:rsid w:val="00DD6E0D"/>
    <w:rsid w:val="00DE03B4"/>
    <w:rsid w:val="00DE08C3"/>
    <w:rsid w:val="00DE6E35"/>
    <w:rsid w:val="00DF2E6B"/>
    <w:rsid w:val="00DF35DB"/>
    <w:rsid w:val="00DF551E"/>
    <w:rsid w:val="00E01886"/>
    <w:rsid w:val="00E05127"/>
    <w:rsid w:val="00E06A91"/>
    <w:rsid w:val="00E10863"/>
    <w:rsid w:val="00E11ADC"/>
    <w:rsid w:val="00E16024"/>
    <w:rsid w:val="00E229F5"/>
    <w:rsid w:val="00E22BB1"/>
    <w:rsid w:val="00E243BB"/>
    <w:rsid w:val="00E25A45"/>
    <w:rsid w:val="00E33009"/>
    <w:rsid w:val="00E33519"/>
    <w:rsid w:val="00E37155"/>
    <w:rsid w:val="00E37766"/>
    <w:rsid w:val="00E436F1"/>
    <w:rsid w:val="00E44C5A"/>
    <w:rsid w:val="00E44D00"/>
    <w:rsid w:val="00E45B14"/>
    <w:rsid w:val="00E4641E"/>
    <w:rsid w:val="00E4757E"/>
    <w:rsid w:val="00E475D5"/>
    <w:rsid w:val="00E50294"/>
    <w:rsid w:val="00E52C48"/>
    <w:rsid w:val="00E54CEA"/>
    <w:rsid w:val="00E558AE"/>
    <w:rsid w:val="00E62C48"/>
    <w:rsid w:val="00E6550C"/>
    <w:rsid w:val="00E66D5C"/>
    <w:rsid w:val="00E67314"/>
    <w:rsid w:val="00E6731A"/>
    <w:rsid w:val="00E67A32"/>
    <w:rsid w:val="00E7006C"/>
    <w:rsid w:val="00E7311E"/>
    <w:rsid w:val="00E74A2C"/>
    <w:rsid w:val="00E74E30"/>
    <w:rsid w:val="00E85830"/>
    <w:rsid w:val="00E863E7"/>
    <w:rsid w:val="00E868C2"/>
    <w:rsid w:val="00E956A2"/>
    <w:rsid w:val="00EA4DDF"/>
    <w:rsid w:val="00EA5A8D"/>
    <w:rsid w:val="00EA69E0"/>
    <w:rsid w:val="00EA7122"/>
    <w:rsid w:val="00EB0880"/>
    <w:rsid w:val="00EB2910"/>
    <w:rsid w:val="00EB2A37"/>
    <w:rsid w:val="00EB3079"/>
    <w:rsid w:val="00EB4715"/>
    <w:rsid w:val="00EC17FD"/>
    <w:rsid w:val="00EC1C06"/>
    <w:rsid w:val="00EC2958"/>
    <w:rsid w:val="00EC5B55"/>
    <w:rsid w:val="00ED6FCC"/>
    <w:rsid w:val="00EE0900"/>
    <w:rsid w:val="00EE284D"/>
    <w:rsid w:val="00EE2AF5"/>
    <w:rsid w:val="00EE3E9E"/>
    <w:rsid w:val="00EE7517"/>
    <w:rsid w:val="00EE7F27"/>
    <w:rsid w:val="00EF0B2E"/>
    <w:rsid w:val="00EF440D"/>
    <w:rsid w:val="00EF5BFC"/>
    <w:rsid w:val="00EF6B6E"/>
    <w:rsid w:val="00F003F6"/>
    <w:rsid w:val="00F01671"/>
    <w:rsid w:val="00F02B0C"/>
    <w:rsid w:val="00F066DE"/>
    <w:rsid w:val="00F06C59"/>
    <w:rsid w:val="00F06F31"/>
    <w:rsid w:val="00F115B6"/>
    <w:rsid w:val="00F12F48"/>
    <w:rsid w:val="00F13E99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3402"/>
    <w:rsid w:val="00F34809"/>
    <w:rsid w:val="00F34B0B"/>
    <w:rsid w:val="00F3780F"/>
    <w:rsid w:val="00F42300"/>
    <w:rsid w:val="00F524C3"/>
    <w:rsid w:val="00F52A64"/>
    <w:rsid w:val="00F54211"/>
    <w:rsid w:val="00F55AA1"/>
    <w:rsid w:val="00F568A1"/>
    <w:rsid w:val="00F575A7"/>
    <w:rsid w:val="00F5796D"/>
    <w:rsid w:val="00F640BD"/>
    <w:rsid w:val="00F64E6E"/>
    <w:rsid w:val="00F66EA1"/>
    <w:rsid w:val="00F729CA"/>
    <w:rsid w:val="00F72F0C"/>
    <w:rsid w:val="00F733CF"/>
    <w:rsid w:val="00F73E12"/>
    <w:rsid w:val="00F74879"/>
    <w:rsid w:val="00F76CCA"/>
    <w:rsid w:val="00F76E78"/>
    <w:rsid w:val="00F8018D"/>
    <w:rsid w:val="00F80578"/>
    <w:rsid w:val="00F83E53"/>
    <w:rsid w:val="00F84A8C"/>
    <w:rsid w:val="00F85E69"/>
    <w:rsid w:val="00F87018"/>
    <w:rsid w:val="00F909DF"/>
    <w:rsid w:val="00F954C8"/>
    <w:rsid w:val="00F96092"/>
    <w:rsid w:val="00F9675B"/>
    <w:rsid w:val="00FA1165"/>
    <w:rsid w:val="00FA2F70"/>
    <w:rsid w:val="00FA3408"/>
    <w:rsid w:val="00FA4246"/>
    <w:rsid w:val="00FB0163"/>
    <w:rsid w:val="00FB086F"/>
    <w:rsid w:val="00FB45FB"/>
    <w:rsid w:val="00FB4A50"/>
    <w:rsid w:val="00FC3B73"/>
    <w:rsid w:val="00FC4B32"/>
    <w:rsid w:val="00FC5F62"/>
    <w:rsid w:val="00FC7A37"/>
    <w:rsid w:val="00FC7EBF"/>
    <w:rsid w:val="00FD209A"/>
    <w:rsid w:val="00FD3F99"/>
    <w:rsid w:val="00FD46A2"/>
    <w:rsid w:val="00FD7A54"/>
    <w:rsid w:val="00FE1B62"/>
    <w:rsid w:val="00FE21DF"/>
    <w:rsid w:val="00FE28B0"/>
    <w:rsid w:val="00FE29A2"/>
    <w:rsid w:val="00FE54BA"/>
    <w:rsid w:val="00FE6225"/>
    <w:rsid w:val="00FF06A9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B3D3"/>
  <w15:docId w15:val="{199DF813-647F-43F6-A2DF-7B562CB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EA9"/>
    <w:pPr>
      <w:keepNext/>
      <w:overflowPunct w:val="0"/>
      <w:autoSpaceDE w:val="0"/>
      <w:autoSpaceDN w:val="0"/>
      <w:adjustRightInd w:val="0"/>
      <w:spacing w:before="360"/>
      <w:ind w:left="629" w:hanging="272"/>
      <w:textAlignment w:val="baseline"/>
      <w:outlineLvl w:val="1"/>
    </w:pPr>
    <w:rPr>
      <w:rFonts w:ascii="Peterburg" w:hAnsi="Peterburg"/>
      <w:b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0C59C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0C59C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C59C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14E6A"/>
    <w:rPr>
      <w:rFonts w:ascii="Times New Roman" w:hAnsi="Times New Roman" w:cs="Times New Roman"/>
      <w:sz w:val="22"/>
      <w:szCs w:val="22"/>
    </w:rPr>
  </w:style>
  <w:style w:type="paragraph" w:styleId="a7">
    <w:name w:val="List Paragraph"/>
    <w:aliases w:val="ТЗ список,Bullet List,FooterText,numbered,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number,3"/>
    <w:basedOn w:val="a"/>
    <w:link w:val="a8"/>
    <w:uiPriority w:val="34"/>
    <w:qFormat/>
    <w:rsid w:val="00920F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74D43"/>
  </w:style>
  <w:style w:type="character" w:styleId="ab">
    <w:name w:val="annotation reference"/>
    <w:basedOn w:val="a0"/>
    <w:uiPriority w:val="99"/>
    <w:unhideWhenUsed/>
    <w:rsid w:val="0009035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903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9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374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D6D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EA9"/>
    <w:rPr>
      <w:rFonts w:ascii="Peterburg" w:eastAsia="Times New Roman" w:hAnsi="Peterburg" w:cs="Times New Roman"/>
      <w:b/>
      <w:sz w:val="24"/>
      <w:szCs w:val="20"/>
      <w:lang w:val="en-GB" w:eastAsia="x-none"/>
    </w:rPr>
  </w:style>
  <w:style w:type="paragraph" w:customStyle="1" w:styleId="ConsPlusNonformat">
    <w:name w:val="ConsPlusNonformat"/>
    <w:rsid w:val="0064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82D81"/>
    <w:pPr>
      <w:jc w:val="center"/>
    </w:pPr>
    <w:rPr>
      <w:b/>
      <w:sz w:val="18"/>
      <w:szCs w:val="20"/>
    </w:rPr>
  </w:style>
  <w:style w:type="character" w:customStyle="1" w:styleId="af3">
    <w:name w:val="Название Знак"/>
    <w:basedOn w:val="a0"/>
    <w:link w:val="af2"/>
    <w:rsid w:val="00A82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4">
    <w:name w:val="Hyperlink"/>
    <w:rsid w:val="00A073E6"/>
    <w:rPr>
      <w:color w:val="0563C1"/>
      <w:u w:val="single"/>
    </w:rPr>
  </w:style>
  <w:style w:type="paragraph" w:styleId="af5">
    <w:name w:val="Body Text"/>
    <w:basedOn w:val="a"/>
    <w:link w:val="af6"/>
    <w:rsid w:val="006F1E60"/>
    <w:pPr>
      <w:spacing w:after="120"/>
    </w:pPr>
    <w:rPr>
      <w:lang w:val="x-none"/>
    </w:rPr>
  </w:style>
  <w:style w:type="character" w:customStyle="1" w:styleId="af6">
    <w:name w:val="Основной текст Знак"/>
    <w:basedOn w:val="a0"/>
    <w:link w:val="af5"/>
    <w:rsid w:val="006F1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7">
    <w:name w:val="Table Grid"/>
    <w:basedOn w:val="a1"/>
    <w:uiPriority w:val="59"/>
    <w:rsid w:val="00E4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E45B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E45B14"/>
    <w:rPr>
      <w:sz w:val="20"/>
      <w:szCs w:val="20"/>
    </w:rPr>
  </w:style>
  <w:style w:type="character" w:styleId="afa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unhideWhenUsed/>
    <w:qFormat/>
    <w:rsid w:val="00E45B14"/>
    <w:rPr>
      <w:vertAlign w:val="superscript"/>
    </w:rPr>
  </w:style>
  <w:style w:type="paragraph" w:customStyle="1" w:styleId="ConsNonformat">
    <w:name w:val="ConsNonformat"/>
    <w:rsid w:val="00E45B1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Bullet List Знак,FooterText Знак,numbered Знак,СПИСОК Знак,List Paragraph2 Знак,List Paragraph Знак,Нумерованый список Знак,List Paragraph1 Знак,ТАБЛИЦЫ Знак,Цветной список - Акцент 11 Знак,Список точки Знак,Маркер Знак"/>
    <w:link w:val="a7"/>
    <w:uiPriority w:val="34"/>
    <w:qFormat/>
    <w:locked/>
    <w:rsid w:val="00FC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5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A459-6E31-446A-86F4-4F7EB6C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банк ТРАСТ</Company>
  <LinksUpToDate>false</LinksUpToDate>
  <CharactersWithSpaces>52613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Мячина Татьяна Константиновна</dc:creator>
  <cp:keywords/>
  <dc:description/>
  <cp:lastModifiedBy>Горбунова Дарья Анатольевна</cp:lastModifiedBy>
  <cp:revision>5</cp:revision>
  <cp:lastPrinted>2020-02-04T15:04:00Z</cp:lastPrinted>
  <dcterms:created xsi:type="dcterms:W3CDTF">2023-03-31T08:21:00Z</dcterms:created>
  <dcterms:modified xsi:type="dcterms:W3CDTF">2023-03-31T09:48:00Z</dcterms:modified>
</cp:coreProperties>
</file>