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4009B9F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37F799B" w:rsidR="006802F2" w:rsidRDefault="00435EB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435EB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435E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435EB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36DA0">
        <w:rPr>
          <w:rFonts w:ascii="Times New Roman" w:hAnsi="Times New Roman" w:cs="Times New Roman"/>
          <w:sz w:val="24"/>
          <w:szCs w:val="24"/>
          <w:lang w:eastAsia="ru-RU"/>
        </w:rPr>
        <w:t>электронные торги посредством публичного предложения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236D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A39">
        <w:rPr>
          <w:rFonts w:ascii="Times New Roman" w:hAnsi="Times New Roman"/>
          <w:b/>
          <w:bCs/>
          <w:sz w:val="24"/>
          <w:szCs w:val="24"/>
        </w:rPr>
        <w:t>2030168668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39">
        <w:rPr>
          <w:rFonts w:ascii="Times New Roman" w:hAnsi="Times New Roman"/>
          <w:sz w:val="24"/>
          <w:szCs w:val="24"/>
        </w:rPr>
        <w:t>№220(7421) от 26.11.2022</w:t>
      </w:r>
      <w:r w:rsidR="00236DA0">
        <w:rPr>
          <w:rFonts w:ascii="Times New Roman" w:hAnsi="Times New Roman"/>
          <w:sz w:val="24"/>
          <w:szCs w:val="24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00080A8" w14:textId="06A6A1A3" w:rsidR="00435EB8" w:rsidRDefault="00435EB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6 - </w:t>
      </w:r>
      <w:r w:rsidRPr="00435EB8">
        <w:rPr>
          <w:rFonts w:ascii="Times New Roman" w:hAnsi="Times New Roman" w:cs="Times New Roman"/>
          <w:sz w:val="24"/>
          <w:szCs w:val="24"/>
          <w:lang w:eastAsia="ru-RU"/>
        </w:rPr>
        <w:t>Савельева Татьяна Борисовна, КД 258/05 от 27.05.2013, КД 369/06/17 от 30.06.2017, определение АС Ивановской области от 13.05.2020 по делу А17-4395/2019 о включении в РТК 3-й очереди, в процедуре банкротства (55 023 059,90 руб.)</w:t>
      </w:r>
      <w:r w:rsidRPr="00435E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3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C4CC5"/>
    <w:rsid w:val="000F30F8"/>
    <w:rsid w:val="001E148B"/>
    <w:rsid w:val="002114DD"/>
    <w:rsid w:val="00236DA0"/>
    <w:rsid w:val="00241523"/>
    <w:rsid w:val="002417DD"/>
    <w:rsid w:val="003011DE"/>
    <w:rsid w:val="00305077"/>
    <w:rsid w:val="003A3508"/>
    <w:rsid w:val="003D2FB9"/>
    <w:rsid w:val="003F4D88"/>
    <w:rsid w:val="00422181"/>
    <w:rsid w:val="00435EB8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2023-04-05T11:44:00Z</dcterms:modified>
</cp:coreProperties>
</file>