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6FB4946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>отмене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92B530A" w:rsidR="006802F2" w:rsidRDefault="0095076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C50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от 27 июня 2018 г. по делу №А32-901/2018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AD7422" w:rsidRPr="00AD7422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950766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9507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950766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0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2030174492</w:t>
      </w:r>
      <w:r w:rsidR="00AD7422" w:rsidRPr="00950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950766">
        <w:rPr>
          <w:rFonts w:ascii="Times New Roman" w:hAnsi="Times New Roman" w:cs="Times New Roman"/>
          <w:sz w:val="24"/>
          <w:szCs w:val="24"/>
          <w:lang w:eastAsia="ru-RU"/>
        </w:rPr>
        <w:t> №240(7441) от 24.12.2022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E1D9947" w14:textId="27149718" w:rsidR="00950766" w:rsidRPr="005B4379" w:rsidRDefault="0095076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4379"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r w:rsidR="005B4379" w:rsidRPr="005B4379">
        <w:rPr>
          <w:rFonts w:ascii="Times New Roman" w:hAnsi="Times New Roman" w:cs="Times New Roman"/>
          <w:spacing w:val="3"/>
          <w:sz w:val="24"/>
          <w:szCs w:val="24"/>
        </w:rPr>
        <w:t>Харитонов Виктор Николаевич солидарно с Голубовой Ритой Викторовной (поручители исключенного из ЕГРЮЛ Крестьянского хозяйства «Малое», ИНН 2303004583), КД 2013/КЛВ/ГО-24 от 20.06.2013, определение АС Краснодарского края от 12.09.2022 по делу А32-49007/2021-59/Б-1-УТ о включении в РТК третьей очереди, требования в части 2 000 000,00 руб. штрафных санкций учитываются отдельно в РТК, как подлежащие удовлетворению после погашения основной суммы задолженности, решение Советского районного суда г. Краснодара от 23.11.2015 по делу 2-6267/15, Харитонов Виктор Николаевич умер, процедура банкротства в отношении него не завершена (7 261 528,93 руб.)</w:t>
      </w:r>
      <w:r w:rsidR="005B4379" w:rsidRPr="005B4379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1484BD78" w14:textId="43657165" w:rsidR="00950766" w:rsidRPr="005B4379" w:rsidRDefault="0095076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BC1080" w14:textId="3AD1CC0D" w:rsidR="00950766" w:rsidRDefault="0095076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2B6EEE" w14:textId="254D6216" w:rsidR="00950766" w:rsidRPr="00950766" w:rsidRDefault="00950766" w:rsidP="00950766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8DE87D" w14:textId="77777777" w:rsidR="00950766" w:rsidRDefault="0095076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5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B4379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7F031B"/>
    <w:rsid w:val="008E1C3A"/>
    <w:rsid w:val="009434E6"/>
    <w:rsid w:val="0095076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0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0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7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50766"/>
    <w:rPr>
      <w:color w:val="0000FF"/>
      <w:u w:val="single"/>
    </w:rPr>
  </w:style>
  <w:style w:type="character" w:customStyle="1" w:styleId="search-sbkprint-text">
    <w:name w:val="search-sbk__print-text"/>
    <w:basedOn w:val="a0"/>
    <w:rsid w:val="0095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2016-10-26T09:11:00Z</cp:lastPrinted>
  <dcterms:created xsi:type="dcterms:W3CDTF">2018-08-16T09:05:00Z</dcterms:created>
  <dcterms:modified xsi:type="dcterms:W3CDTF">2023-01-26T13:22:00Z</dcterms:modified>
</cp:coreProperties>
</file>