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0D3EA7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0D3EA7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450858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450858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450858">
        <w:rPr>
          <w:rFonts w:ascii="Times New Roman" w:hAnsi="Times New Roman"/>
          <w:sz w:val="24"/>
          <w:szCs w:val="24"/>
        </w:rPr>
        <w:t xml:space="preserve"> </w:t>
      </w:r>
      <w:r w:rsidR="005A3C34" w:rsidRPr="00D6482C">
        <w:rPr>
          <w:rFonts w:ascii="Times New Roman" w:hAnsi="Times New Roman"/>
          <w:sz w:val="24"/>
          <w:szCs w:val="24"/>
        </w:rPr>
        <w:t>следующее имущество: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помещение, нежилое</w:t>
      </w:r>
      <w:r w:rsidRPr="00D6482C">
        <w:rPr>
          <w:rFonts w:ascii="Times New Roman" w:hAnsi="Times New Roman"/>
          <w:sz w:val="24"/>
          <w:szCs w:val="24"/>
        </w:rPr>
        <w:t>, 1016,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9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29:14:100301:970; адрес: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5, помещение 2-Н;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4/5 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2094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16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29:14:100301:1010, разрешенное использование: для размещения здания магазина, для предпринимательской деятельности. Местонахождение установлено примерно в 1 м по направлению на юг относительно ориентира, расположенного за пределами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>», п. Ясный, ул. Лесная, д. 5.</w:t>
      </w:r>
    </w:p>
    <w:p w:rsidR="000B5AA7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sz w:val="24"/>
          <w:szCs w:val="24"/>
        </w:rPr>
        <w:t xml:space="preserve">1.2. </w:t>
      </w:r>
      <w:r w:rsidR="00423EAB" w:rsidRPr="00D6482C">
        <w:rPr>
          <w:rFonts w:ascii="Times New Roman" w:hAnsi="Times New Roman"/>
          <w:sz w:val="24"/>
          <w:szCs w:val="24"/>
        </w:rPr>
        <w:t>имущество</w:t>
      </w:r>
      <w:r w:rsidRPr="00D6482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406DF" w:rsidRPr="00D6482C" w:rsidRDefault="003F2352" w:rsidP="00D04E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iCs/>
          <w:sz w:val="24"/>
          <w:szCs w:val="24"/>
        </w:rPr>
        <w:t xml:space="preserve">Договора купли-продажи от 15.10.2014 г., </w:t>
      </w:r>
      <w:proofErr w:type="gramStart"/>
      <w:r w:rsidRPr="00D6482C">
        <w:rPr>
          <w:rFonts w:ascii="Times New Roman" w:hAnsi="Times New Roman"/>
          <w:iCs/>
          <w:sz w:val="24"/>
          <w:szCs w:val="24"/>
        </w:rPr>
        <w:t>Право</w:t>
      </w:r>
      <w:proofErr w:type="gramEnd"/>
      <w:r w:rsidRPr="00D6482C">
        <w:rPr>
          <w:rFonts w:ascii="Times New Roman" w:hAnsi="Times New Roman"/>
          <w:iCs/>
          <w:sz w:val="24"/>
          <w:szCs w:val="24"/>
        </w:rPr>
        <w:t xml:space="preserve"> собственности на имущество </w:t>
      </w:r>
      <w:r w:rsidRPr="00D6482C">
        <w:rPr>
          <w:rFonts w:ascii="Times New Roman" w:hAnsi="Times New Roman"/>
          <w:sz w:val="24"/>
          <w:szCs w:val="24"/>
        </w:rPr>
        <w:t xml:space="preserve">зарегистрировано в </w:t>
      </w:r>
      <w:r w:rsidRPr="00D6482C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740AAD">
        <w:rPr>
          <w:rFonts w:ascii="Times New Roman" w:hAnsi="Times New Roman"/>
          <w:iCs/>
          <w:sz w:val="24"/>
          <w:szCs w:val="24"/>
        </w:rPr>
        <w:t>30.10.20</w:t>
      </w:r>
      <w:r w:rsidRPr="00D6482C">
        <w:rPr>
          <w:rFonts w:ascii="Times New Roman" w:hAnsi="Times New Roman"/>
          <w:iCs/>
          <w:sz w:val="24"/>
          <w:szCs w:val="24"/>
        </w:rPr>
        <w:t>1</w:t>
      </w:r>
      <w:r w:rsidR="00453E0B">
        <w:rPr>
          <w:rFonts w:ascii="Times New Roman" w:hAnsi="Times New Roman"/>
          <w:iCs/>
          <w:sz w:val="24"/>
          <w:szCs w:val="24"/>
        </w:rPr>
        <w:t>4</w:t>
      </w:r>
      <w:r w:rsidRPr="00D6482C">
        <w:rPr>
          <w:rFonts w:ascii="Times New Roman" w:hAnsi="Times New Roman"/>
          <w:iCs/>
          <w:sz w:val="24"/>
          <w:szCs w:val="24"/>
        </w:rPr>
        <w:t xml:space="preserve"> года</w:t>
      </w:r>
      <w:r w:rsidR="00551D43" w:rsidRPr="00D6482C">
        <w:rPr>
          <w:rFonts w:ascii="Times New Roman" w:hAnsi="Times New Roman"/>
          <w:sz w:val="24"/>
          <w:szCs w:val="24"/>
        </w:rPr>
        <w:t>.</w:t>
      </w:r>
    </w:p>
    <w:p w:rsidR="00E406DF" w:rsidRPr="00D6482C" w:rsidRDefault="00E406DF" w:rsidP="00D04EA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82C">
        <w:rPr>
          <w:rFonts w:ascii="Times New Roman" w:eastAsiaTheme="minorHAnsi" w:hAnsi="Times New Roman"/>
          <w:sz w:val="24"/>
          <w:szCs w:val="24"/>
        </w:rPr>
        <w:t>Остропольский</w:t>
      </w:r>
      <w:proofErr w:type="spellEnd"/>
      <w:r w:rsidRPr="00D6482C">
        <w:rPr>
          <w:rFonts w:ascii="Times New Roman" w:eastAsiaTheme="minorHAnsi" w:hAnsi="Times New Roman"/>
          <w:sz w:val="24"/>
          <w:szCs w:val="24"/>
        </w:rPr>
        <w:t xml:space="preserve"> Василий Владимирович является собственником 1</w:t>
      </w:r>
      <w:r w:rsidRPr="00D6482C">
        <w:rPr>
          <w:rFonts w:ascii="Times New Roman" w:hAnsi="Times New Roman"/>
          <w:b/>
          <w:sz w:val="24"/>
          <w:szCs w:val="24"/>
        </w:rPr>
        <w:t xml:space="preserve">/5 </w:t>
      </w:r>
      <w:r w:rsidRPr="00453E0B">
        <w:rPr>
          <w:rFonts w:ascii="Times New Roman" w:hAnsi="Times New Roman"/>
          <w:sz w:val="24"/>
          <w:szCs w:val="24"/>
        </w:rPr>
        <w:t>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E804C3" w:rsidRPr="00D6482C" w:rsidRDefault="00551D43" w:rsidP="00D04E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sz w:val="24"/>
          <w:szCs w:val="24"/>
        </w:rPr>
        <w:t xml:space="preserve"> </w:t>
      </w:r>
    </w:p>
    <w:p w:rsidR="000B5AA7" w:rsidRPr="00450858" w:rsidRDefault="00423EAB" w:rsidP="00D04EA5">
      <w:pPr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lastRenderedPageBreak/>
        <w:t>Имущество</w:t>
      </w:r>
      <w:r w:rsidR="000D3EA7" w:rsidRPr="00450858">
        <w:rPr>
          <w:rFonts w:ascii="Times New Roman" w:hAnsi="Times New Roman"/>
          <w:sz w:val="24"/>
          <w:szCs w:val="24"/>
        </w:rPr>
        <w:t xml:space="preserve"> </w:t>
      </w:r>
      <w:r w:rsidR="000D3EA7" w:rsidRPr="00453E0B">
        <w:rPr>
          <w:rFonts w:ascii="Times New Roman" w:hAnsi="Times New Roman"/>
          <w:sz w:val="24"/>
          <w:szCs w:val="24"/>
        </w:rPr>
        <w:t>(</w:t>
      </w:r>
      <w:r w:rsidR="00E406DF" w:rsidRPr="00453E0B">
        <w:rPr>
          <w:rFonts w:ascii="Times New Roman" w:hAnsi="Times New Roman"/>
          <w:sz w:val="24"/>
          <w:szCs w:val="24"/>
        </w:rPr>
        <w:t>4/5 доли в праве собственности на Земельный участок</w:t>
      </w:r>
      <w:r w:rsidR="00E406DF" w:rsidRPr="00450858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="00E406DF" w:rsidRPr="00450858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="00E406DF" w:rsidRPr="00450858">
        <w:rPr>
          <w:rFonts w:ascii="Times New Roman" w:hAnsi="Times New Roman"/>
          <w:sz w:val="24"/>
          <w:szCs w:val="24"/>
        </w:rPr>
        <w:t>кв.м</w:t>
      </w:r>
      <w:proofErr w:type="spellEnd"/>
      <w:r w:rsidR="00E406DF" w:rsidRPr="00450858">
        <w:rPr>
          <w:rFonts w:ascii="Times New Roman" w:hAnsi="Times New Roman"/>
          <w:sz w:val="24"/>
          <w:szCs w:val="24"/>
        </w:rPr>
        <w:t>.</w:t>
      </w:r>
      <w:proofErr w:type="gramEnd"/>
      <w:r w:rsidR="00E406DF" w:rsidRPr="004508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06DF" w:rsidRPr="00450858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="00E406DF" w:rsidRPr="00450858">
        <w:rPr>
          <w:rFonts w:ascii="Times New Roman" w:hAnsi="Times New Roman"/>
          <w:sz w:val="24"/>
          <w:szCs w:val="24"/>
        </w:rPr>
        <w:t xml:space="preserve"> 29:14:100301:1009</w:t>
      </w:r>
      <w:r w:rsidR="00E406DF">
        <w:rPr>
          <w:rFonts w:ascii="Times New Roman" w:hAnsi="Times New Roman"/>
          <w:sz w:val="24"/>
          <w:szCs w:val="24"/>
        </w:rPr>
        <w:t xml:space="preserve"> и </w:t>
      </w:r>
      <w:r w:rsidR="00E406DF" w:rsidRPr="00453E0B">
        <w:rPr>
          <w:rFonts w:ascii="Times New Roman" w:hAnsi="Times New Roman"/>
          <w:sz w:val="24"/>
          <w:szCs w:val="24"/>
        </w:rPr>
        <w:t>Земельный участок</w:t>
      </w:r>
      <w:r w:rsidR="00E406DF" w:rsidRPr="00450858">
        <w:rPr>
          <w:rFonts w:ascii="Times New Roman" w:hAnsi="Times New Roman"/>
          <w:sz w:val="24"/>
          <w:szCs w:val="24"/>
        </w:rPr>
        <w:t xml:space="preserve">, 2094 +/- 16  </w:t>
      </w:r>
      <w:proofErr w:type="spellStart"/>
      <w:r w:rsidR="00E406DF" w:rsidRPr="00450858">
        <w:rPr>
          <w:rFonts w:ascii="Times New Roman" w:hAnsi="Times New Roman"/>
          <w:sz w:val="24"/>
          <w:szCs w:val="24"/>
        </w:rPr>
        <w:t>кв.м</w:t>
      </w:r>
      <w:proofErr w:type="spellEnd"/>
      <w:r w:rsidR="00E406DF" w:rsidRPr="004508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406DF" w:rsidRPr="00450858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="00E406DF" w:rsidRPr="00450858">
        <w:rPr>
          <w:rFonts w:ascii="Times New Roman" w:hAnsi="Times New Roman"/>
          <w:sz w:val="24"/>
          <w:szCs w:val="24"/>
        </w:rPr>
        <w:t xml:space="preserve"> 29:14:100301:1010</w:t>
      </w:r>
      <w:r w:rsidR="000D3EA7" w:rsidRPr="00450858">
        <w:rPr>
          <w:rFonts w:ascii="Times New Roman" w:hAnsi="Times New Roman"/>
          <w:sz w:val="24"/>
          <w:szCs w:val="24"/>
        </w:rPr>
        <w:t>)</w:t>
      </w:r>
      <w:r w:rsidRPr="00450858">
        <w:rPr>
          <w:rFonts w:ascii="Times New Roman" w:hAnsi="Times New Roman"/>
          <w:sz w:val="24"/>
          <w:szCs w:val="24"/>
        </w:rPr>
        <w:t xml:space="preserve"> находится в залоге, зарегистрировано обременение - ипотека</w:t>
      </w:r>
      <w:r w:rsidR="000B5AA7" w:rsidRPr="00450858">
        <w:rPr>
          <w:rFonts w:ascii="Times New Roman" w:hAnsi="Times New Roman"/>
          <w:sz w:val="24"/>
          <w:szCs w:val="24"/>
        </w:rPr>
        <w:t>.</w:t>
      </w:r>
      <w:r w:rsidR="0005785B" w:rsidRPr="00450858">
        <w:rPr>
          <w:rFonts w:ascii="Times New Roman" w:hAnsi="Times New Roman"/>
          <w:sz w:val="24"/>
          <w:szCs w:val="24"/>
        </w:rPr>
        <w:t xml:space="preserve"> </w:t>
      </w:r>
      <w:r w:rsidR="00835707" w:rsidRPr="00450858">
        <w:rPr>
          <w:rFonts w:ascii="Times New Roman" w:hAnsi="Times New Roman"/>
          <w:sz w:val="24"/>
          <w:szCs w:val="24"/>
        </w:rPr>
        <w:t>В силу п. 1 ст. 352 Гражданского Кодекса РФ реализаци</w:t>
      </w:r>
      <w:r w:rsidR="007321C4" w:rsidRPr="00450858">
        <w:rPr>
          <w:rFonts w:ascii="Times New Roman" w:hAnsi="Times New Roman"/>
          <w:sz w:val="24"/>
          <w:szCs w:val="24"/>
        </w:rPr>
        <w:t>я</w:t>
      </w:r>
      <w:r w:rsidR="00835707" w:rsidRPr="00450858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450858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450858">
        <w:rPr>
          <w:rFonts w:ascii="Times New Roman" w:hAnsi="Times New Roman"/>
          <w:sz w:val="24"/>
          <w:szCs w:val="24"/>
        </w:rPr>
        <w:t>ки) в отношении этого имущества</w:t>
      </w:r>
      <w:r w:rsidR="003E1301">
        <w:rPr>
          <w:rFonts w:ascii="Times New Roman" w:hAnsi="Times New Roman"/>
          <w:sz w:val="24"/>
          <w:szCs w:val="24"/>
        </w:rPr>
        <w:t xml:space="preserve">. </w:t>
      </w:r>
      <w:r w:rsidR="00D6482C">
        <w:rPr>
          <w:rFonts w:ascii="Times New Roman" w:hAnsi="Times New Roman"/>
          <w:sz w:val="24"/>
          <w:szCs w:val="24"/>
        </w:rPr>
        <w:t xml:space="preserve">Требования кредитора, требования которого обеспечены залогом по договору залога от 02.10.2019 г., включены в реестр требований кредиторов Кошелева Виталия Николаевича как </w:t>
      </w:r>
      <w:r w:rsidR="00453E0B">
        <w:rPr>
          <w:rFonts w:ascii="Times New Roman" w:hAnsi="Times New Roman"/>
          <w:sz w:val="24"/>
          <w:szCs w:val="24"/>
        </w:rPr>
        <w:t xml:space="preserve">обязательства, </w:t>
      </w:r>
      <w:r w:rsidR="00D6482C">
        <w:rPr>
          <w:rFonts w:ascii="Times New Roman" w:hAnsi="Times New Roman"/>
          <w:sz w:val="24"/>
          <w:szCs w:val="24"/>
        </w:rPr>
        <w:t xml:space="preserve">не обеспеченные </w:t>
      </w:r>
      <w:r w:rsidR="00453E0B">
        <w:rPr>
          <w:rFonts w:ascii="Times New Roman" w:hAnsi="Times New Roman"/>
          <w:sz w:val="24"/>
          <w:szCs w:val="24"/>
        </w:rPr>
        <w:t xml:space="preserve">залогом </w:t>
      </w:r>
      <w:r w:rsidR="00D6482C">
        <w:rPr>
          <w:rFonts w:ascii="Times New Roman" w:hAnsi="Times New Roman"/>
          <w:sz w:val="24"/>
          <w:szCs w:val="24"/>
        </w:rPr>
        <w:t>имуществ</w:t>
      </w:r>
      <w:r w:rsidR="00453E0B">
        <w:rPr>
          <w:rFonts w:ascii="Times New Roman" w:hAnsi="Times New Roman"/>
          <w:sz w:val="24"/>
          <w:szCs w:val="24"/>
        </w:rPr>
        <w:t>а</w:t>
      </w:r>
      <w:r w:rsidR="00D6482C">
        <w:rPr>
          <w:rFonts w:ascii="Times New Roman" w:hAnsi="Times New Roman"/>
          <w:sz w:val="24"/>
          <w:szCs w:val="24"/>
        </w:rPr>
        <w:t xml:space="preserve"> должника. 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 xml:space="preserve">1.3. </w:t>
      </w:r>
      <w:r w:rsidR="006667A4" w:rsidRPr="00450858">
        <w:rPr>
          <w:rFonts w:ascii="Times New Roman" w:hAnsi="Times New Roman"/>
          <w:sz w:val="24"/>
          <w:szCs w:val="24"/>
        </w:rPr>
        <w:t xml:space="preserve">Продажа осуществляется в соответствии с </w:t>
      </w:r>
      <w:r w:rsidR="00453E0B">
        <w:rPr>
          <w:rFonts w:ascii="Times New Roman" w:hAnsi="Times New Roman"/>
          <w:sz w:val="24"/>
          <w:szCs w:val="24"/>
        </w:rPr>
        <w:t>Протоколом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="006667A4" w:rsidRPr="00450858">
        <w:rPr>
          <w:rFonts w:ascii="Times New Roman" w:hAnsi="Times New Roman"/>
          <w:sz w:val="24"/>
          <w:szCs w:val="24"/>
        </w:rPr>
        <w:t xml:space="preserve">. </w:t>
      </w:r>
      <w:r w:rsidR="00F5657B" w:rsidRPr="00450858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 w:rsidRPr="00450858">
        <w:rPr>
          <w:rFonts w:ascii="Times New Roman" w:hAnsi="Times New Roman"/>
          <w:sz w:val="24"/>
          <w:szCs w:val="24"/>
        </w:rPr>
        <w:t>имеющиеся</w:t>
      </w:r>
      <w:r w:rsidR="00F5657B" w:rsidRPr="00450858">
        <w:rPr>
          <w:rFonts w:ascii="Times New Roman" w:hAnsi="Times New Roman"/>
          <w:sz w:val="24"/>
          <w:szCs w:val="24"/>
        </w:rPr>
        <w:t xml:space="preserve"> документы, которыми он располагает</w:t>
      </w:r>
      <w:r w:rsidR="00F5657B"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0D3EA7">
        <w:rPr>
          <w:rFonts w:ascii="Times New Roman" w:hAnsi="Times New Roman"/>
          <w:sz w:val="24"/>
          <w:szCs w:val="24"/>
        </w:rPr>
        <w:t>,</w:t>
      </w:r>
      <w:r w:rsidR="00F5657B" w:rsidRPr="000D3EA7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Имущество, до </w:t>
      </w:r>
      <w:r w:rsidRPr="000D3EA7">
        <w:rPr>
          <w:rFonts w:ascii="Times New Roman" w:hAnsi="Times New Roman"/>
          <w:sz w:val="24"/>
          <w:szCs w:val="24"/>
        </w:rPr>
        <w:t>подписания</w:t>
      </w:r>
      <w:r w:rsidR="00472EAB" w:rsidRPr="000D3EA7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0D3EA7">
        <w:rPr>
          <w:rFonts w:ascii="Times New Roman" w:hAnsi="Times New Roman"/>
          <w:sz w:val="24"/>
          <w:szCs w:val="24"/>
        </w:rPr>
        <w:t xml:space="preserve"> </w:t>
      </w:r>
      <w:r w:rsidR="00740AAD">
        <w:rPr>
          <w:rFonts w:ascii="Times New Roman" w:hAnsi="Times New Roman"/>
          <w:sz w:val="24"/>
          <w:szCs w:val="24"/>
        </w:rPr>
        <w:t>покупателем</w:t>
      </w:r>
      <w:r w:rsidR="00740AAD" w:rsidRPr="00740AAD">
        <w:rPr>
          <w:rFonts w:ascii="Times New Roman" w:hAnsi="Times New Roman"/>
          <w:sz w:val="24"/>
          <w:szCs w:val="24"/>
        </w:rPr>
        <w:t xml:space="preserve"> </w:t>
      </w:r>
      <w:r w:rsidR="00740AAD" w:rsidRPr="000D3EA7">
        <w:rPr>
          <w:rFonts w:ascii="Times New Roman" w:hAnsi="Times New Roman"/>
          <w:sz w:val="24"/>
          <w:szCs w:val="24"/>
        </w:rPr>
        <w:t>осмотрено</w:t>
      </w:r>
      <w:r w:rsidR="00740AAD">
        <w:rPr>
          <w:rFonts w:ascii="Times New Roman" w:hAnsi="Times New Roman"/>
          <w:sz w:val="24"/>
          <w:szCs w:val="24"/>
        </w:rPr>
        <w:t>, покупатель осведомлен о неудовлетворительном состоянии нежилого помещения,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 w:rsidR="00740AAD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, которые не были обнаружены при осмотре </w:t>
      </w:r>
      <w:r w:rsidR="003C1FEA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Default="000B5AA7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D3AE3" w:rsidRPr="000D3EA7" w:rsidRDefault="000D3AE3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Архангельска.</w:t>
      </w:r>
      <w:bookmarkStart w:id="0" w:name="_GoBack"/>
      <w:bookmarkEnd w:id="0"/>
    </w:p>
    <w:p w:rsidR="00453E0B" w:rsidRPr="00F82B45" w:rsidRDefault="00453E0B" w:rsidP="00453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F82B45">
        <w:rPr>
          <w:rFonts w:ascii="Times New Roman" w:eastAsiaTheme="minorHAnsi" w:hAnsi="Times New Roman"/>
        </w:rPr>
        <w:t xml:space="preserve"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 (ст. 42 ФЗ от 13.07.2015 N 218-ФЗ "О государственной регистрации недвижимости"). Расходы по заключению и нотариальному удостоверению настоящего договора уплачивает Покупатель. 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.2 Настоящий договор составлен в четырех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 и нотариуса, которым будет удостоверен договор купли-продажи.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.3. Настоящий Договор вступает в силу с момента его подписания и нотариального удостоверения, и прекращает свое действие при: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надлежащем исполнении Сторонами своих обязательств;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F82B45">
        <w:rPr>
          <w:rFonts w:ascii="Times New Roman" w:hAnsi="Times New Roman"/>
        </w:rPr>
        <w:t>на</w:t>
      </w:r>
      <w:proofErr w:type="gramEnd"/>
      <w:r w:rsidRPr="00F82B45">
        <w:rPr>
          <w:rFonts w:ascii="Times New Roman" w:hAnsi="Times New Roman"/>
        </w:rPr>
        <w:t xml:space="preserve"> то представителями Сторон.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AE3"/>
    <w:rsid w:val="000D3EA7"/>
    <w:rsid w:val="000E34B1"/>
    <w:rsid w:val="000E4D1C"/>
    <w:rsid w:val="00151750"/>
    <w:rsid w:val="00195A6C"/>
    <w:rsid w:val="001A6FFA"/>
    <w:rsid w:val="001C3B88"/>
    <w:rsid w:val="001E0C2E"/>
    <w:rsid w:val="00227AC3"/>
    <w:rsid w:val="00256601"/>
    <w:rsid w:val="002C0805"/>
    <w:rsid w:val="0032017B"/>
    <w:rsid w:val="00337630"/>
    <w:rsid w:val="003459A4"/>
    <w:rsid w:val="003C1FEA"/>
    <w:rsid w:val="003E1301"/>
    <w:rsid w:val="003F2352"/>
    <w:rsid w:val="0041342B"/>
    <w:rsid w:val="00423EAB"/>
    <w:rsid w:val="00450858"/>
    <w:rsid w:val="00453E0B"/>
    <w:rsid w:val="00472EAB"/>
    <w:rsid w:val="00551D43"/>
    <w:rsid w:val="005A3C34"/>
    <w:rsid w:val="006667A4"/>
    <w:rsid w:val="006701AF"/>
    <w:rsid w:val="006A2397"/>
    <w:rsid w:val="006A2900"/>
    <w:rsid w:val="007321C4"/>
    <w:rsid w:val="00740AAD"/>
    <w:rsid w:val="00786627"/>
    <w:rsid w:val="008029A4"/>
    <w:rsid w:val="00835707"/>
    <w:rsid w:val="0086046C"/>
    <w:rsid w:val="00891DB5"/>
    <w:rsid w:val="0092550D"/>
    <w:rsid w:val="00A15CFB"/>
    <w:rsid w:val="00A87722"/>
    <w:rsid w:val="00B171B9"/>
    <w:rsid w:val="00B42B8A"/>
    <w:rsid w:val="00CA70D5"/>
    <w:rsid w:val="00CC2B8C"/>
    <w:rsid w:val="00D04EA5"/>
    <w:rsid w:val="00D6482C"/>
    <w:rsid w:val="00DA0A7C"/>
    <w:rsid w:val="00DA292B"/>
    <w:rsid w:val="00DC4A1B"/>
    <w:rsid w:val="00E05DEE"/>
    <w:rsid w:val="00E25290"/>
    <w:rsid w:val="00E406DF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0189-807C-4409-9328-6524E0A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7</cp:revision>
  <cp:lastPrinted>2017-09-07T09:51:00Z</cp:lastPrinted>
  <dcterms:created xsi:type="dcterms:W3CDTF">2023-02-17T10:43:00Z</dcterms:created>
  <dcterms:modified xsi:type="dcterms:W3CDTF">2023-02-17T13:15:00Z</dcterms:modified>
</cp:coreProperties>
</file>