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D86EEA5" w:rsidR="000207CC" w:rsidRDefault="00814D1D" w:rsidP="000207CC">
      <w:pPr>
        <w:spacing w:before="120" w:after="120"/>
        <w:jc w:val="both"/>
        <w:rPr>
          <w:color w:val="000000"/>
        </w:rPr>
      </w:pPr>
      <w:r w:rsidRPr="00814D1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D1D">
        <w:rPr>
          <w:rFonts w:eastAsia="Calibri"/>
          <w:lang w:eastAsia="en-US"/>
        </w:rPr>
        <w:t>лит.В</w:t>
      </w:r>
      <w:proofErr w:type="spellEnd"/>
      <w:r w:rsidRPr="00814D1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814D1D">
        <w:rPr>
          <w:b/>
          <w:bCs/>
          <w:color w:val="000000"/>
        </w:rPr>
        <w:t>первых</w:t>
      </w:r>
      <w:r w:rsidRPr="00814D1D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 w:rsidRPr="00814D1D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814D1D">
        <w:t>сообщение №02030184644 в газете АО «Коммерсантъ» от 11.02.2023</w:t>
      </w:r>
      <w:r w:rsidRPr="00814D1D">
        <w:t xml:space="preserve"> </w:t>
      </w:r>
      <w:r w:rsidRPr="00814D1D">
        <w:t>г. №26(7471</w:t>
      </w:r>
      <w:r w:rsidRPr="00814D1D"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814D1D">
        <w:rPr>
          <w:b/>
          <w:bCs/>
        </w:rPr>
        <w:t>03</w:t>
      </w:r>
      <w:r w:rsidR="003F4197" w:rsidRPr="00DF29A6">
        <w:rPr>
          <w:b/>
          <w:bCs/>
        </w:rPr>
        <w:t>.0</w:t>
      </w:r>
      <w:r w:rsidRPr="00814D1D">
        <w:rPr>
          <w:b/>
          <w:bCs/>
        </w:rPr>
        <w:t>4</w:t>
      </w:r>
      <w:r w:rsidR="003F4197" w:rsidRPr="00DF29A6">
        <w:rPr>
          <w:b/>
          <w:bCs/>
        </w:rPr>
        <w:t>.202</w:t>
      </w:r>
      <w:r w:rsidRPr="00814D1D">
        <w:rPr>
          <w:b/>
          <w:bCs/>
        </w:rPr>
        <w:t xml:space="preserve">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3657"/>
      </w:tblGrid>
      <w:tr w:rsidR="00814D1D" w:rsidRPr="00814D1D" w14:paraId="45225B0C" w14:textId="77777777" w:rsidTr="004D7EFB">
        <w:trPr>
          <w:jc w:val="center"/>
        </w:trPr>
        <w:tc>
          <w:tcPr>
            <w:tcW w:w="704" w:type="dxa"/>
          </w:tcPr>
          <w:p w14:paraId="10EC8519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14D1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5CBAC6EE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14D1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43" w:type="dxa"/>
          </w:tcPr>
          <w:p w14:paraId="046E70CE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14D1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2" w:type="dxa"/>
          </w:tcPr>
          <w:p w14:paraId="1BEA483C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14D1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657" w:type="dxa"/>
          </w:tcPr>
          <w:p w14:paraId="05E1DE85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14D1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14D1D" w:rsidRPr="00814D1D" w14:paraId="66CCE2C3" w14:textId="77777777" w:rsidTr="004D7EFB">
        <w:trPr>
          <w:trHeight w:val="546"/>
          <w:jc w:val="center"/>
        </w:trPr>
        <w:tc>
          <w:tcPr>
            <w:tcW w:w="704" w:type="dxa"/>
            <w:vAlign w:val="center"/>
          </w:tcPr>
          <w:p w14:paraId="520BC72E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14D1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28E5182A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14D1D">
              <w:rPr>
                <w:sz w:val="22"/>
                <w:szCs w:val="22"/>
              </w:rPr>
              <w:t>2023-3689/108</w:t>
            </w:r>
          </w:p>
        </w:tc>
        <w:tc>
          <w:tcPr>
            <w:tcW w:w="1843" w:type="dxa"/>
            <w:vAlign w:val="center"/>
          </w:tcPr>
          <w:p w14:paraId="77DCBEAC" w14:textId="77777777" w:rsidR="00814D1D" w:rsidRPr="00814D1D" w:rsidRDefault="00814D1D" w:rsidP="00814D1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14D1D">
              <w:rPr>
                <w:spacing w:val="3"/>
                <w:sz w:val="22"/>
                <w:szCs w:val="22"/>
              </w:rPr>
              <w:t>07.04.2023</w:t>
            </w:r>
          </w:p>
        </w:tc>
        <w:tc>
          <w:tcPr>
            <w:tcW w:w="1842" w:type="dxa"/>
            <w:vAlign w:val="center"/>
          </w:tcPr>
          <w:p w14:paraId="6A8BCE42" w14:textId="77777777" w:rsidR="00814D1D" w:rsidRPr="00814D1D" w:rsidRDefault="00814D1D" w:rsidP="00814D1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14D1D">
              <w:rPr>
                <w:bCs/>
                <w:kern w:val="1"/>
                <w:sz w:val="22"/>
                <w:szCs w:val="22"/>
                <w:lang w:eastAsia="ar-SA"/>
              </w:rPr>
              <w:t>300 224 367,07</w:t>
            </w:r>
          </w:p>
        </w:tc>
        <w:tc>
          <w:tcPr>
            <w:tcW w:w="3657" w:type="dxa"/>
            <w:vAlign w:val="center"/>
          </w:tcPr>
          <w:p w14:paraId="1074AAE6" w14:textId="77777777" w:rsidR="00814D1D" w:rsidRPr="00814D1D" w:rsidRDefault="00814D1D" w:rsidP="00814D1D">
            <w:pPr>
              <w:suppressAutoHyphens/>
              <w:autoSpaceDE w:val="0"/>
              <w:autoSpaceDN w:val="0"/>
              <w:adjustRightInd w:val="0"/>
              <w:rPr>
                <w:kern w:val="1"/>
                <w:sz w:val="22"/>
                <w:szCs w:val="22"/>
                <w:lang w:eastAsia="ar-SA"/>
              </w:rPr>
            </w:pPr>
            <w:r w:rsidRPr="00814D1D">
              <w:rPr>
                <w:bCs/>
                <w:kern w:val="1"/>
                <w:sz w:val="22"/>
                <w:szCs w:val="22"/>
                <w:lang w:eastAsia="ar-SA"/>
              </w:rPr>
              <w:t>МОСКОВСКАЯ КОЛЛЕГИЯ АДВОКАТОВ "ЭС ЭЛ ПАРТНЕРС"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14D1D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814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2016-09-09T13:37:00Z</cp:lastPrinted>
  <dcterms:created xsi:type="dcterms:W3CDTF">2018-08-16T08:59:00Z</dcterms:created>
  <dcterms:modified xsi:type="dcterms:W3CDTF">2023-04-11T09:21:00Z</dcterms:modified>
</cp:coreProperties>
</file>