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5653FC74" w:rsidR="00E41D4C" w:rsidRPr="00B141BB" w:rsidRDefault="00FB1668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66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B166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B166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B166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B166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B1668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«БАНК ГОРОД» (Акционерное общество) («БАНК ГОРОД» (АО)), (ИНН 1103017551, ОГРН 1021100000030, адрес: 115280, г. Москва, 1-й Автозаводский проезд, д. 4, корп. 1) (далее – финансовая организация), конкурсным управляющим (ликвидатором) которого на основании решения Арбитражного суда г. Москвы от 29 марта 2016 г. по делу №А40-226053/15-86-220Б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623EF4B" w14:textId="09115885" w:rsidR="00C56153" w:rsidRDefault="005114D0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5114D0">
        <w:rPr>
          <w:rFonts w:ascii="Times New Roman" w:hAnsi="Times New Roman" w:cs="Times New Roman"/>
          <w:color w:val="000000"/>
          <w:sz w:val="24"/>
          <w:szCs w:val="24"/>
        </w:rPr>
        <w:t>Нежилое помещение - 586,7 кв. м, адрес: Республика Коми, г. Воркута, Шахтерский р-н, ул. Лермонтова, д. 26, этаж 1, подвал, кадастровый номер 11:16:1701003:1409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5114D0">
        <w:rPr>
          <w:rFonts w:ascii="Times New Roman" w:hAnsi="Times New Roman" w:cs="Times New Roman"/>
          <w:color w:val="000000"/>
          <w:sz w:val="24"/>
          <w:szCs w:val="24"/>
        </w:rPr>
        <w:t>890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14D0">
        <w:rPr>
          <w:rFonts w:ascii="Times New Roman" w:hAnsi="Times New Roman" w:cs="Times New Roman"/>
          <w:color w:val="000000"/>
          <w:sz w:val="24"/>
          <w:szCs w:val="24"/>
        </w:rPr>
        <w:t>658,19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  </w:t>
      </w:r>
    </w:p>
    <w:p w14:paraId="14351655" w14:textId="15531746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3C586B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6F4A5F6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3C5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18 апреля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C58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="00EF1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июня </w:t>
      </w:r>
      <w:bookmarkStart w:id="0" w:name="_GoBack"/>
      <w:bookmarkEnd w:id="0"/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24A0CCC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C586B" w:rsidRPr="003C586B">
        <w:rPr>
          <w:rFonts w:ascii="Times New Roman" w:hAnsi="Times New Roman" w:cs="Times New Roman"/>
          <w:b/>
          <w:color w:val="000000"/>
          <w:sz w:val="24"/>
          <w:szCs w:val="24"/>
        </w:rPr>
        <w:t>18 апреля</w:t>
      </w:r>
      <w:r w:rsidR="00436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5B35E2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1</w:t>
      </w:r>
      <w:r w:rsidR="009804F8" w:rsidRPr="0043622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5B35E2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="009804F8" w:rsidRPr="0043622C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5B3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5B3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AB31ED3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86E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86E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074A9B11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86E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65EF1CD" w14:textId="5CA9A63B" w:rsidR="00E6352D" w:rsidRPr="00E6352D" w:rsidRDefault="00E6352D" w:rsidP="00E63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52D">
        <w:rPr>
          <w:rFonts w:ascii="Times New Roman" w:hAnsi="Times New Roman" w:cs="Times New Roman"/>
          <w:color w:val="000000"/>
          <w:sz w:val="24"/>
          <w:szCs w:val="24"/>
        </w:rPr>
        <w:t xml:space="preserve">с 18 апреля 2023 г. по 28 мая 2023 г. - в размере начальной цены продажи </w:t>
      </w:r>
      <w:r w:rsidRPr="00E6352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635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6F08FB" w14:textId="054D4986" w:rsidR="00E6352D" w:rsidRPr="00E6352D" w:rsidRDefault="00E6352D" w:rsidP="00E63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52D">
        <w:rPr>
          <w:rFonts w:ascii="Times New Roman" w:hAnsi="Times New Roman" w:cs="Times New Roman"/>
          <w:color w:val="000000"/>
          <w:sz w:val="24"/>
          <w:szCs w:val="24"/>
        </w:rPr>
        <w:t xml:space="preserve">с 29 мая 2023 г. по 31 мая 2023 г. - в размере 91,50% от начальной цены продажи </w:t>
      </w:r>
      <w:r w:rsidRPr="00E6352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635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B87847" w14:textId="4540EE4F" w:rsidR="00E6352D" w:rsidRPr="00E6352D" w:rsidRDefault="00E6352D" w:rsidP="00E63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52D">
        <w:rPr>
          <w:rFonts w:ascii="Times New Roman" w:hAnsi="Times New Roman" w:cs="Times New Roman"/>
          <w:color w:val="000000"/>
          <w:sz w:val="24"/>
          <w:szCs w:val="24"/>
        </w:rPr>
        <w:t xml:space="preserve">с 01 июня 2023 г. по 03 июня 2023 г. - в размере 83,00% от начальной цены продажи </w:t>
      </w:r>
      <w:r w:rsidRPr="00E6352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635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EAEF46" w14:textId="32EEBC10" w:rsidR="00E6352D" w:rsidRPr="00E6352D" w:rsidRDefault="00E6352D" w:rsidP="00E63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52D">
        <w:rPr>
          <w:rFonts w:ascii="Times New Roman" w:hAnsi="Times New Roman" w:cs="Times New Roman"/>
          <w:color w:val="000000"/>
          <w:sz w:val="24"/>
          <w:szCs w:val="24"/>
        </w:rPr>
        <w:t xml:space="preserve">с 04 июня 2023 г. по 06 июня 2023 г. - в размере 74,50% от начальной цены продажи </w:t>
      </w:r>
      <w:r w:rsidRPr="00E6352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635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E9FBBE" w14:textId="3CDAB064" w:rsidR="00E6352D" w:rsidRPr="00E6352D" w:rsidRDefault="00E6352D" w:rsidP="00E63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52D">
        <w:rPr>
          <w:rFonts w:ascii="Times New Roman" w:hAnsi="Times New Roman" w:cs="Times New Roman"/>
          <w:color w:val="000000"/>
          <w:sz w:val="24"/>
          <w:szCs w:val="24"/>
        </w:rPr>
        <w:t xml:space="preserve">с 07 июня 2023 г. по 09 июня 2023 г. - в размере 66,00% от начальной цены продажи </w:t>
      </w:r>
      <w:r w:rsidRPr="00E6352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635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6B5B0C" w14:textId="53208C69" w:rsidR="00E6352D" w:rsidRPr="00E6352D" w:rsidRDefault="00E6352D" w:rsidP="00E63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52D">
        <w:rPr>
          <w:rFonts w:ascii="Times New Roman" w:hAnsi="Times New Roman" w:cs="Times New Roman"/>
          <w:color w:val="000000"/>
          <w:sz w:val="24"/>
          <w:szCs w:val="24"/>
        </w:rPr>
        <w:t xml:space="preserve">с 10 июня 2023 г. по 12 июня 2023 г. - в размере 57,50% от начальной цены продажи </w:t>
      </w:r>
      <w:r w:rsidRPr="00E6352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635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90CFF3" w14:textId="5DCF7427" w:rsidR="00E6352D" w:rsidRPr="00E6352D" w:rsidRDefault="00E6352D" w:rsidP="00E63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52D">
        <w:rPr>
          <w:rFonts w:ascii="Times New Roman" w:hAnsi="Times New Roman" w:cs="Times New Roman"/>
          <w:color w:val="000000"/>
          <w:sz w:val="24"/>
          <w:szCs w:val="24"/>
        </w:rPr>
        <w:t xml:space="preserve">с 13 июня 2023 г. по 15 июня 2023 г. - в размере 49,00% от начальной цены продажи </w:t>
      </w:r>
      <w:r w:rsidRPr="00E6352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635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866907" w14:textId="6DC60E73" w:rsidR="00E6352D" w:rsidRPr="00E6352D" w:rsidRDefault="00E6352D" w:rsidP="00E63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52D">
        <w:rPr>
          <w:rFonts w:ascii="Times New Roman" w:hAnsi="Times New Roman" w:cs="Times New Roman"/>
          <w:color w:val="000000"/>
          <w:sz w:val="24"/>
          <w:szCs w:val="24"/>
        </w:rPr>
        <w:t xml:space="preserve">с 16 июня 2023 г. по 18 июня 2023 г. - в размере 40,50% от начальной цены продажи </w:t>
      </w:r>
      <w:r w:rsidRPr="00E6352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635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7823E2" w14:textId="5FB91843" w:rsidR="00E6352D" w:rsidRPr="00E6352D" w:rsidRDefault="00E6352D" w:rsidP="00E63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52D">
        <w:rPr>
          <w:rFonts w:ascii="Times New Roman" w:hAnsi="Times New Roman" w:cs="Times New Roman"/>
          <w:color w:val="000000"/>
          <w:sz w:val="24"/>
          <w:szCs w:val="24"/>
        </w:rPr>
        <w:t xml:space="preserve">с 19 июня 2023 г. по 21 июня 2023 г. - в размере 32,00% от начальной цены продажи </w:t>
      </w:r>
      <w:r w:rsidRPr="00E6352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635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2F5EA0" w14:textId="093B2210" w:rsidR="00C56153" w:rsidRDefault="00E6352D" w:rsidP="00E63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52D">
        <w:rPr>
          <w:rFonts w:ascii="Times New Roman" w:hAnsi="Times New Roman" w:cs="Times New Roman"/>
          <w:color w:val="000000"/>
          <w:sz w:val="24"/>
          <w:szCs w:val="24"/>
        </w:rPr>
        <w:t xml:space="preserve">с 22 июня 2023 г. по 24 июня 2023 г. - в размере 23,50%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</w:t>
      </w:r>
      <w:r w:rsidR="00F463FC" w:rsidRPr="00DD01CB">
        <w:rPr>
          <w:rFonts w:ascii="Times New Roman" w:hAnsi="Times New Roman" w:cs="Times New Roman"/>
          <w:sz w:val="24"/>
          <w:szCs w:val="24"/>
        </w:rPr>
        <w:lastRenderedPageBreak/>
        <w:t>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5332B3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2B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939C5BF" w14:textId="77777777" w:rsidR="000C0BCC" w:rsidRPr="005332B3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2B3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5332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32B3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5332B3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863FF5C" w14:textId="77777777" w:rsidR="000C0BCC" w:rsidRPr="005332B3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B3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5332B3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5332B3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32B3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5332B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332B3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5332B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C56153" w:rsidRPr="005332B3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32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</w:t>
      </w:r>
      <w:r w:rsidRPr="00FA425B">
        <w:rPr>
          <w:rFonts w:ascii="Times New Roman" w:hAnsi="Times New Roman" w:cs="Times New Roman"/>
          <w:color w:val="000000"/>
          <w:sz w:val="24"/>
          <w:szCs w:val="24"/>
        </w:rPr>
        <w:t xml:space="preserve">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FA425B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FA425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A425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</w:t>
      </w:r>
      <w:r w:rsidRPr="00FA425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Победителем задаток ему не возвращается, а Торги (Торги ППП) признаются несостоявшимися.</w:t>
      </w:r>
    </w:p>
    <w:p w14:paraId="3D0816A3" w14:textId="77777777" w:rsidR="008F1609" w:rsidRPr="0064052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</w:t>
      </w:r>
      <w:r w:rsidRPr="00640523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ППП.</w:t>
      </w:r>
    </w:p>
    <w:p w14:paraId="3339A18B" w14:textId="793568A7" w:rsidR="008F6C92" w:rsidRPr="00640523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52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40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332B3" w:rsidRPr="00640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640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40523">
        <w:rPr>
          <w:rFonts w:ascii="Times New Roman" w:hAnsi="Times New Roman" w:cs="Times New Roman"/>
          <w:sz w:val="24"/>
          <w:szCs w:val="24"/>
        </w:rPr>
        <w:t xml:space="preserve"> д</w:t>
      </w:r>
      <w:r w:rsidRPr="00640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FB2FA1" w:rsidRPr="00640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640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40523">
        <w:rPr>
          <w:rFonts w:ascii="Times New Roman" w:hAnsi="Times New Roman" w:cs="Times New Roman"/>
          <w:sz w:val="24"/>
          <w:szCs w:val="24"/>
        </w:rPr>
        <w:t xml:space="preserve"> </w:t>
      </w:r>
      <w:r w:rsidRPr="0064052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64052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40523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640523" w:rsidRPr="00640523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701-15-25, 8(812) 777-57-57 (доб.598), yaroslavl@auction-house.ru.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52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</w:t>
      </w:r>
      <w:r w:rsidRPr="004B74A7">
        <w:rPr>
          <w:rFonts w:ascii="Times New Roman" w:hAnsi="Times New Roman" w:cs="Times New Roman"/>
          <w:color w:val="000000"/>
          <w:sz w:val="24"/>
          <w:szCs w:val="24"/>
        </w:rPr>
        <w:t xml:space="preserve">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16C44" w15:done="0"/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16C44" w16cid:durableId="26EACAFB"/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C586B"/>
    <w:rsid w:val="003E6C81"/>
    <w:rsid w:val="0043622C"/>
    <w:rsid w:val="00495D59"/>
    <w:rsid w:val="004B74A7"/>
    <w:rsid w:val="005114D0"/>
    <w:rsid w:val="005332B3"/>
    <w:rsid w:val="00555595"/>
    <w:rsid w:val="005742CC"/>
    <w:rsid w:val="0058046C"/>
    <w:rsid w:val="005A7B49"/>
    <w:rsid w:val="005B35E2"/>
    <w:rsid w:val="005F1F68"/>
    <w:rsid w:val="00621553"/>
    <w:rsid w:val="00640523"/>
    <w:rsid w:val="00655998"/>
    <w:rsid w:val="007058CC"/>
    <w:rsid w:val="00762232"/>
    <w:rsid w:val="00775C5B"/>
    <w:rsid w:val="00786E96"/>
    <w:rsid w:val="007A10EE"/>
    <w:rsid w:val="007E3D68"/>
    <w:rsid w:val="00806741"/>
    <w:rsid w:val="00821737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352D"/>
    <w:rsid w:val="00E645EC"/>
    <w:rsid w:val="00EE3F19"/>
    <w:rsid w:val="00EF1923"/>
    <w:rsid w:val="00F463FC"/>
    <w:rsid w:val="00F8472E"/>
    <w:rsid w:val="00F92A8F"/>
    <w:rsid w:val="00FA425B"/>
    <w:rsid w:val="00FB1668"/>
    <w:rsid w:val="00FB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46</cp:revision>
  <dcterms:created xsi:type="dcterms:W3CDTF">2019-07-23T07:53:00Z</dcterms:created>
  <dcterms:modified xsi:type="dcterms:W3CDTF">2023-04-11T11:46:00Z</dcterms:modified>
</cp:coreProperties>
</file>