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4BD6893B" w:rsidR="00777765" w:rsidRPr="0037642D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940136" w:rsidRPr="00940136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 (далее – финансовая организация), конкурсным управляющим (ликвидатором) которого на основании решения Арбитражного суда г. Москвы от 15 марта 2016 г. по делу № А40-252156/2015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005B7F3B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940136">
        <w:rPr>
          <w:rFonts w:ascii="Times New Roman" w:hAnsi="Times New Roman" w:cs="Times New Roman"/>
          <w:color w:val="000000"/>
          <w:sz w:val="24"/>
          <w:szCs w:val="24"/>
        </w:rPr>
        <w:t>требования к юридическим лицам ((в скобках указана в т.ч. сумма долга) – начальная цена продажи лота):</w:t>
      </w:r>
    </w:p>
    <w:p w14:paraId="50D76FEC" w14:textId="1D3A1468" w:rsidR="00940136" w:rsidRDefault="00940136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940136">
        <w:t>FBME BANK LTD, республика Кипр, корреспондентский счет в банке FBME BANK LTD на сумму 17 671,85</w:t>
      </w:r>
      <w:r>
        <w:t xml:space="preserve"> </w:t>
      </w:r>
      <w:r w:rsidRPr="00940136">
        <w:t>долларов США, корреспондентский счет в банке FBME BANK LTD на сумму 67 448,48 Евро, отсутствует оригинал договора (6 419 158,29 руб.)</w:t>
      </w:r>
      <w:r>
        <w:t xml:space="preserve"> - </w:t>
      </w:r>
      <w:r w:rsidRPr="00940136">
        <w:t>6 419 158,29</w:t>
      </w:r>
      <w:r>
        <w:t xml:space="preserve"> руб.</w:t>
      </w:r>
    </w:p>
    <w:p w14:paraId="416B66DC" w14:textId="25C8A3A1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940136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40136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6C9103CE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940136" w:rsidRPr="00940136">
        <w:rPr>
          <w:rFonts w:ascii="Times New Roman CYR" w:hAnsi="Times New Roman CYR" w:cs="Times New Roman CYR"/>
          <w:b/>
          <w:bCs/>
          <w:color w:val="000000"/>
        </w:rPr>
        <w:t>31 мая</w:t>
      </w:r>
      <w:r w:rsidR="00940136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4D24F7F1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940136" w:rsidRPr="00940136">
        <w:rPr>
          <w:b/>
          <w:bCs/>
          <w:color w:val="000000"/>
        </w:rPr>
        <w:t>31 мая</w:t>
      </w:r>
      <w:r w:rsidR="00940136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940136" w:rsidRPr="00940136">
        <w:rPr>
          <w:b/>
          <w:bCs/>
          <w:color w:val="000000"/>
        </w:rPr>
        <w:t>17 июля</w:t>
      </w:r>
      <w:r w:rsidR="00940136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940136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940136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7EC902FE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940136" w:rsidRPr="00940136">
        <w:rPr>
          <w:b/>
          <w:bCs/>
          <w:color w:val="000000"/>
        </w:rPr>
        <w:t>18 апреля</w:t>
      </w:r>
      <w:r w:rsidR="00940136" w:rsidRPr="00940136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9531FA" w:rsidRPr="009531FA">
        <w:rPr>
          <w:b/>
          <w:bCs/>
          <w:color w:val="000000"/>
        </w:rPr>
        <w:t xml:space="preserve">05 июня </w:t>
      </w:r>
      <w:r w:rsidRPr="009531FA">
        <w:rPr>
          <w:b/>
          <w:bCs/>
          <w:color w:val="000000"/>
        </w:rPr>
        <w:t>202</w:t>
      </w:r>
      <w:r w:rsidR="00EC6937" w:rsidRPr="009531F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</w:t>
      </w:r>
      <w:r w:rsidR="00C5394C" w:rsidRPr="00C5394C">
        <w:rPr>
          <w:color w:val="000000"/>
        </w:rPr>
        <w:t xml:space="preserve"> </w:t>
      </w:r>
      <w:r w:rsidR="00C5394C" w:rsidRPr="00C5394C">
        <w:rPr>
          <w:color w:val="000000"/>
        </w:rPr>
        <w:t>5 (Пять) календарных дней</w:t>
      </w:r>
      <w:r w:rsidRPr="0037642D">
        <w:rPr>
          <w:color w:val="000000"/>
        </w:rPr>
        <w:t xml:space="preserve">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ADBAA7A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9531FA">
        <w:rPr>
          <w:b/>
          <w:bCs/>
          <w:color w:val="000000"/>
        </w:rPr>
        <w:t xml:space="preserve">21 июля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9531FA">
        <w:rPr>
          <w:b/>
          <w:bCs/>
          <w:color w:val="000000"/>
        </w:rPr>
        <w:t xml:space="preserve">31 августа </w:t>
      </w:r>
      <w:r w:rsidR="00777765" w:rsidRPr="00777765">
        <w:rPr>
          <w:b/>
          <w:bCs/>
          <w:color w:val="000000"/>
        </w:rPr>
        <w:t>2023 г.</w:t>
      </w:r>
    </w:p>
    <w:p w14:paraId="154FF146" w14:textId="67B3F9E1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9531FA" w:rsidRPr="009531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 июля</w:t>
      </w:r>
      <w:r w:rsidR="00953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C5394C" w:rsidRPr="00C53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(Один) календарный день 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9531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620237A9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9531FA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9531FA">
        <w:rPr>
          <w:color w:val="000000"/>
        </w:rPr>
        <w:t>а</w:t>
      </w:r>
      <w:r w:rsidRPr="00515CBE">
        <w:rPr>
          <w:color w:val="000000"/>
        </w:rPr>
        <w:t>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BD3151D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9531FA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9531FA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66F7BA48" w14:textId="77777777" w:rsidR="009531FA" w:rsidRPr="009531FA" w:rsidRDefault="009531FA" w:rsidP="009531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1FA">
        <w:rPr>
          <w:color w:val="000000"/>
        </w:rPr>
        <w:t>с 21 июля 2023 г. по 23 июля 2023 г. - в размере начальной цены продажи лота;</w:t>
      </w:r>
    </w:p>
    <w:p w14:paraId="48B24A73" w14:textId="77777777" w:rsidR="009531FA" w:rsidRPr="009531FA" w:rsidRDefault="009531FA" w:rsidP="009531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1FA">
        <w:rPr>
          <w:color w:val="000000"/>
        </w:rPr>
        <w:t>с 24 июля 2023 г. по 26 июля 2023 г. - в размере 92,35% от начальной цены продажи лота;</w:t>
      </w:r>
    </w:p>
    <w:p w14:paraId="7ADF0600" w14:textId="77777777" w:rsidR="009531FA" w:rsidRPr="009531FA" w:rsidRDefault="009531FA" w:rsidP="009531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1FA">
        <w:rPr>
          <w:color w:val="000000"/>
        </w:rPr>
        <w:t>с 27 июля 2023 г. по 29 июля 2023 г. - в размере 84,70% от начальной цены продажи лота;</w:t>
      </w:r>
    </w:p>
    <w:p w14:paraId="58F6213D" w14:textId="77777777" w:rsidR="009531FA" w:rsidRPr="009531FA" w:rsidRDefault="009531FA" w:rsidP="009531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1FA">
        <w:rPr>
          <w:color w:val="000000"/>
        </w:rPr>
        <w:t>с 30 июля 2023 г. по 01 августа 2023 г. - в размере 77,05% от начальной цены продажи лота;</w:t>
      </w:r>
    </w:p>
    <w:p w14:paraId="75660915" w14:textId="77777777" w:rsidR="009531FA" w:rsidRPr="009531FA" w:rsidRDefault="009531FA" w:rsidP="009531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1FA">
        <w:rPr>
          <w:color w:val="000000"/>
        </w:rPr>
        <w:t>с 02 августа 2023 г. по 04 августа 2023 г. - в размере 69,40% от начальной цены продажи лота;</w:t>
      </w:r>
    </w:p>
    <w:p w14:paraId="6677685B" w14:textId="77777777" w:rsidR="009531FA" w:rsidRPr="009531FA" w:rsidRDefault="009531FA" w:rsidP="009531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1FA">
        <w:rPr>
          <w:color w:val="000000"/>
        </w:rPr>
        <w:t>с 05 августа 2023 г. по 07 августа 2023 г. - в размере 61,75% от начальной цены продажи лота;</w:t>
      </w:r>
    </w:p>
    <w:p w14:paraId="0DEB6379" w14:textId="77777777" w:rsidR="009531FA" w:rsidRPr="009531FA" w:rsidRDefault="009531FA" w:rsidP="009531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1FA">
        <w:rPr>
          <w:color w:val="000000"/>
        </w:rPr>
        <w:t>с 08 августа 2023 г. по 10 августа 2023 г. - в размере 54,10% от начальной цены продажи лота;</w:t>
      </w:r>
    </w:p>
    <w:p w14:paraId="1A53C877" w14:textId="77777777" w:rsidR="009531FA" w:rsidRPr="009531FA" w:rsidRDefault="009531FA" w:rsidP="009531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1FA">
        <w:rPr>
          <w:color w:val="000000"/>
        </w:rPr>
        <w:t>с 11 августа 2023 г. по 13 августа 2023 г. - в размере 46,45% от начальной цены продажи лота;</w:t>
      </w:r>
    </w:p>
    <w:p w14:paraId="1B3E36DA" w14:textId="77777777" w:rsidR="009531FA" w:rsidRPr="009531FA" w:rsidRDefault="009531FA" w:rsidP="009531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1FA">
        <w:rPr>
          <w:color w:val="000000"/>
        </w:rPr>
        <w:t>с 14 августа 2023 г. по 16 августа 2023 г. - в размере 38,80% от начальной цены продажи лота;</w:t>
      </w:r>
    </w:p>
    <w:p w14:paraId="3CCB16D2" w14:textId="77777777" w:rsidR="009531FA" w:rsidRPr="009531FA" w:rsidRDefault="009531FA" w:rsidP="009531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1FA">
        <w:rPr>
          <w:color w:val="000000"/>
        </w:rPr>
        <w:t>с 17 августа 2023 г. по 19 августа 2023 г. - в размере 31,15% от начальной цены продажи лота;</w:t>
      </w:r>
    </w:p>
    <w:p w14:paraId="56375705" w14:textId="77777777" w:rsidR="009531FA" w:rsidRPr="009531FA" w:rsidRDefault="009531FA" w:rsidP="009531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1FA">
        <w:rPr>
          <w:color w:val="000000"/>
        </w:rPr>
        <w:t>с 20 августа 2023 г. по 22 августа 2023 г. - в размере 23,50% от начальной цены продажи лота;</w:t>
      </w:r>
    </w:p>
    <w:p w14:paraId="241247C4" w14:textId="77777777" w:rsidR="009531FA" w:rsidRPr="009531FA" w:rsidRDefault="009531FA" w:rsidP="009531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1FA">
        <w:rPr>
          <w:color w:val="000000"/>
        </w:rPr>
        <w:t>с 23 августа 2023 г. по 25 августа 2023 г. - в размере 15,85% от начальной цены продажи лота;</w:t>
      </w:r>
    </w:p>
    <w:p w14:paraId="6C57E1B9" w14:textId="77777777" w:rsidR="009531FA" w:rsidRPr="009531FA" w:rsidRDefault="009531FA" w:rsidP="009531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1FA">
        <w:rPr>
          <w:color w:val="000000"/>
        </w:rPr>
        <w:t>с 26 августа 2023 г. по 28 августа 2023 г. - в размере 8,20% от начальной цены продажи лота;</w:t>
      </w:r>
    </w:p>
    <w:p w14:paraId="4FADE3E0" w14:textId="54C88C56" w:rsidR="009531FA" w:rsidRPr="00450A81" w:rsidRDefault="009531FA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9531FA">
        <w:rPr>
          <w:color w:val="000000"/>
        </w:rPr>
        <w:t>с 29 августа 2023 г. по 31 августа 2023 г. - в размере 0,55% от начальной цены продажи лота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94013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</w:t>
      </w:r>
      <w:r w:rsidRPr="00940136">
        <w:rPr>
          <w:rFonts w:ascii="Times New Roman" w:hAnsi="Times New Roman" w:cs="Times New Roman"/>
          <w:color w:val="000000"/>
          <w:sz w:val="24"/>
          <w:szCs w:val="24"/>
        </w:rPr>
        <w:t>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94013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136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940136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13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5246E8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13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</w:t>
      </w:r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450A81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до </w:t>
      </w:r>
      <w:r w:rsidRPr="00450A81">
        <w:rPr>
          <w:rFonts w:ascii="Times New Roman" w:hAnsi="Times New Roman" w:cs="Times New Roman"/>
          <w:color w:val="000000"/>
          <w:sz w:val="24"/>
          <w:szCs w:val="24"/>
        </w:rPr>
        <w:t>даты подведения итогов Торгов (Торгов ППП).</w:t>
      </w:r>
    </w:p>
    <w:p w14:paraId="36790130" w14:textId="1ACADE88" w:rsidR="00A21CDC" w:rsidRPr="004914B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A8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450A81" w:rsidRPr="00450A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17:30 часов по адресу: г. Москва, Павелецкая наб., д. 8, тел. 8-800-505-80-32; у ОТ: 8 (499) 395-00-20 (с 9.00 до 18.00 по Московскому времени в рабочие дни) informmsk@auction-house.ru.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50A81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40136"/>
    <w:rsid w:val="00952ED1"/>
    <w:rsid w:val="009531FA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5394C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EBD20821-3ED2-4829-89A1-CA9EBD47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2008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5</cp:revision>
  <dcterms:created xsi:type="dcterms:W3CDTF">2023-04-10T07:32:00Z</dcterms:created>
  <dcterms:modified xsi:type="dcterms:W3CDTF">2023-04-10T07:55:00Z</dcterms:modified>
</cp:coreProperties>
</file>