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CB472F9" w:rsidR="00777765" w:rsidRPr="0037642D" w:rsidRDefault="00BD3E06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E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Монетчиковский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8094AF7" w:rsidR="00777765" w:rsidRPr="008671D7" w:rsidRDefault="008671D7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1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1E5A991" w14:textId="7E70B786" w:rsidR="008671D7" w:rsidRDefault="008671D7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671D7">
        <w:t>Жилой дом - 181,8 кв. м, земельный участок - 1 500 +/- 14 кв. м, адрес: Московская область, Одинцовский р-н, с/п Часцовское, с. Покровское, уч. 34А, 2- этажный, кадастровые номера 50:20:0060511:293, 50:20:0060326:76, земли населённых пунктов - для индивидуального жилищного строительства, ограничения и обременения: зарегистрированные в жилом помещении лица и/или право пользования жилым помещением у третьих лиц – отсутствует, на участке расположена не оформленная в собственность постройка в неудовлетворительном состоянии (хозблок с террасой)</w:t>
      </w:r>
      <w:r>
        <w:t xml:space="preserve"> – </w:t>
      </w:r>
      <w:r w:rsidRPr="008671D7">
        <w:t>8</w:t>
      </w:r>
      <w:r>
        <w:t xml:space="preserve"> </w:t>
      </w:r>
      <w:r w:rsidRPr="008671D7">
        <w:t>000</w:t>
      </w:r>
      <w:r>
        <w:t xml:space="preserve"> </w:t>
      </w:r>
      <w:r w:rsidRPr="008671D7">
        <w:t>000</w:t>
      </w:r>
      <w:r>
        <w:t>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60F2A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FC361A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A6761">
        <w:rPr>
          <w:rFonts w:ascii="Times New Roman CYR" w:hAnsi="Times New Roman CYR" w:cs="Times New Roman CYR"/>
          <w:color w:val="000000"/>
        </w:rPr>
        <w:t xml:space="preserve"> </w:t>
      </w:r>
      <w:r w:rsidR="008A6761" w:rsidRPr="008A6761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="008A6761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A6761">
        <w:rPr>
          <w:b/>
        </w:rPr>
        <w:t xml:space="preserve">3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77943F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A6761" w:rsidRPr="008A6761">
        <w:rPr>
          <w:b/>
          <w:bCs/>
          <w:color w:val="000000"/>
        </w:rPr>
        <w:t>20 февраля 2023</w:t>
      </w:r>
      <w:r w:rsidR="008A6761" w:rsidRPr="008A6761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A6761" w:rsidRPr="008A6761">
        <w:rPr>
          <w:b/>
          <w:bCs/>
          <w:color w:val="000000"/>
        </w:rPr>
        <w:t>10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A6761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A6761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A6761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996659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A6761" w:rsidRPr="008A6761">
        <w:rPr>
          <w:b/>
          <w:bCs/>
          <w:color w:val="000000"/>
        </w:rPr>
        <w:t xml:space="preserve">09 января </w:t>
      </w:r>
      <w:r w:rsidRPr="009E7E5E">
        <w:rPr>
          <w:b/>
          <w:bCs/>
          <w:color w:val="000000"/>
        </w:rPr>
        <w:t>202</w:t>
      </w:r>
      <w:r w:rsidR="008A6761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A6761" w:rsidRPr="008A6761">
        <w:rPr>
          <w:b/>
          <w:bCs/>
          <w:color w:val="000000"/>
        </w:rPr>
        <w:t>27 февраля</w:t>
      </w:r>
      <w:r w:rsidR="008A676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A6761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6701C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746A3D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6701C">
        <w:rPr>
          <w:b/>
          <w:bCs/>
          <w:color w:val="000000"/>
        </w:rPr>
        <w:t xml:space="preserve">13 апреля </w:t>
      </w:r>
      <w:r w:rsidR="00777765" w:rsidRPr="00777765">
        <w:rPr>
          <w:b/>
          <w:bCs/>
          <w:color w:val="000000"/>
        </w:rPr>
        <w:t>202</w:t>
      </w:r>
      <w:r w:rsidR="0076701C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76701C">
        <w:rPr>
          <w:b/>
          <w:bCs/>
          <w:color w:val="000000"/>
        </w:rPr>
        <w:t>28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564EB2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75687B" w:rsidRPr="00756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апреля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756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5687B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7568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3F9F792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5687B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5687B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A942CFF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75687B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75687B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008B2C5F" w:rsidR="007765D6" w:rsidRPr="0075687B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687B">
        <w:rPr>
          <w:b/>
          <w:bCs/>
          <w:color w:val="000000"/>
        </w:rPr>
        <w:t>Для лота</w:t>
      </w:r>
      <w:r w:rsidR="0075687B" w:rsidRPr="0075687B">
        <w:rPr>
          <w:b/>
          <w:bCs/>
          <w:color w:val="000000"/>
        </w:rPr>
        <w:t xml:space="preserve"> 1</w:t>
      </w:r>
      <w:r w:rsidRPr="0075687B">
        <w:rPr>
          <w:b/>
          <w:bCs/>
          <w:color w:val="000000"/>
        </w:rPr>
        <w:t>:</w:t>
      </w:r>
    </w:p>
    <w:p w14:paraId="5243DDAD" w14:textId="77777777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13 апреля 2023 г. по 19 апреля 2023 г. - в размере начальной цены продажи лота;</w:t>
      </w:r>
    </w:p>
    <w:p w14:paraId="109C06B3" w14:textId="45BD6236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20 апреля 2023 г. по 26 апреля 2023 г. - в размере 90,60% от начальной цены продажи лота;</w:t>
      </w:r>
    </w:p>
    <w:p w14:paraId="4CB9B421" w14:textId="3ED0D613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27 апреля 2023 г. по 03 мая 2023 г. - в размере 81,20% от начальной цены продажи лота;</w:t>
      </w:r>
    </w:p>
    <w:p w14:paraId="0B402B2F" w14:textId="6ADAE1C0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04 мая 2023 г. по 10 мая 2023 г. - в размере 71,80% от начальной цены продажи лота;</w:t>
      </w:r>
    </w:p>
    <w:p w14:paraId="37C571B5" w14:textId="36929A40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11 мая 2023 г. по 17 мая 2023 г. - в размере 62,0% от начальной цены продажи лота;</w:t>
      </w:r>
    </w:p>
    <w:p w14:paraId="2CA7F91B" w14:textId="77777777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18 мая 2023 г. по 24 мая 2023 г. - в размере 53,00% от начальной цены продажи лота;</w:t>
      </w:r>
    </w:p>
    <w:p w14:paraId="430C5E2B" w14:textId="40490C5B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25 мая 2023 г. по 31 мая 2023 г. - в размере 43,60% от начальной цены продажи лота;</w:t>
      </w:r>
    </w:p>
    <w:p w14:paraId="4C857DE6" w14:textId="3FA027E1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01 июня 2023 г. по 07 июня 2023 г. - в размере 34,20% от начальной цены продажи лота;</w:t>
      </w:r>
    </w:p>
    <w:p w14:paraId="383BB812" w14:textId="2EBB8FD6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08 июня 2023 г. по 14 июня 2023 г. - в размере 24,80% от начальной цены продажи лота;</w:t>
      </w:r>
    </w:p>
    <w:p w14:paraId="66116A5F" w14:textId="7E1BE398" w:rsidR="006D0286" w:rsidRPr="006D0286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>с 15 июня 2023 г. по 21 июня 2023 г. - в размере 15,40% от начальной цены продажи лота;</w:t>
      </w:r>
    </w:p>
    <w:p w14:paraId="729D1444" w14:textId="2792E657" w:rsidR="007765D6" w:rsidRPr="00181132" w:rsidRDefault="006D0286" w:rsidP="006D0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86">
        <w:rPr>
          <w:color w:val="000000"/>
        </w:rPr>
        <w:t xml:space="preserve">с 22 июня 2023 г. по 28 июня 2023 г. - в размере </w:t>
      </w:r>
      <w:r>
        <w:rPr>
          <w:color w:val="000000"/>
        </w:rPr>
        <w:t>6</w:t>
      </w:r>
      <w:r w:rsidRPr="006D0286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B4284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84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B4284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84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B4284F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B4284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84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84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3E96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AC77992" w14:textId="635506CF" w:rsidR="00B43AA6" w:rsidRDefault="00A21CDC" w:rsidP="00641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A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43AA6" w:rsidRPr="00B43AA6">
        <w:rPr>
          <w:rFonts w:ascii="Times New Roman" w:hAnsi="Times New Roman" w:cs="Times New Roman"/>
          <w:color w:val="000000"/>
          <w:sz w:val="24"/>
          <w:szCs w:val="24"/>
        </w:rPr>
        <w:t>с 10:00</w:t>
      </w:r>
      <w:r w:rsidR="00B43AA6" w:rsidRPr="00B4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16:00 по адресу: г. Москва, Павелецкая наб., д.8,</w:t>
      </w:r>
      <w:r w:rsidR="00B4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8-800-505-80-32</w:t>
      </w:r>
      <w:r w:rsidR="00B43AA6" w:rsidRPr="00B4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</w:t>
      </w:r>
      <w:r w:rsidR="00B4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41662" w:rsidRPr="00641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41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1662" w:rsidRPr="00641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41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59F492F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1662"/>
    <w:rsid w:val="00644379"/>
    <w:rsid w:val="0065356D"/>
    <w:rsid w:val="006B1585"/>
    <w:rsid w:val="006B43E3"/>
    <w:rsid w:val="006C1494"/>
    <w:rsid w:val="006D0286"/>
    <w:rsid w:val="0070175B"/>
    <w:rsid w:val="007229EA"/>
    <w:rsid w:val="00722ECA"/>
    <w:rsid w:val="0075687B"/>
    <w:rsid w:val="0076701C"/>
    <w:rsid w:val="007742EE"/>
    <w:rsid w:val="007765D6"/>
    <w:rsid w:val="00777765"/>
    <w:rsid w:val="007C537C"/>
    <w:rsid w:val="0085335C"/>
    <w:rsid w:val="00865FD7"/>
    <w:rsid w:val="008671D7"/>
    <w:rsid w:val="008712EA"/>
    <w:rsid w:val="008A37E3"/>
    <w:rsid w:val="008A65C6"/>
    <w:rsid w:val="008A6761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4284F"/>
    <w:rsid w:val="00B43AA6"/>
    <w:rsid w:val="00B83E9D"/>
    <w:rsid w:val="00BD3E06"/>
    <w:rsid w:val="00BE0BF1"/>
    <w:rsid w:val="00BE1559"/>
    <w:rsid w:val="00C11EFF"/>
    <w:rsid w:val="00C60F2A"/>
    <w:rsid w:val="00C9585C"/>
    <w:rsid w:val="00CE0CC1"/>
    <w:rsid w:val="00D33E96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80</cp:revision>
  <dcterms:created xsi:type="dcterms:W3CDTF">2019-07-23T07:45:00Z</dcterms:created>
  <dcterms:modified xsi:type="dcterms:W3CDTF">2022-12-23T13:54:00Z</dcterms:modified>
</cp:coreProperties>
</file>