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DC8A5AC" w:rsidR="00E41D4C" w:rsidRPr="006B7A10" w:rsidRDefault="00246FA3" w:rsidP="008D7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7A1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B7A10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6B7A10">
        <w:rPr>
          <w:rFonts w:ascii="Times New Roman" w:hAnsi="Times New Roman" w:cs="Times New Roman"/>
          <w:sz w:val="24"/>
          <w:szCs w:val="24"/>
        </w:rPr>
        <w:t xml:space="preserve">(адрес регистрации: 119034,  г. Москва, ул. Пречистенка, д. 36, стр. 1, ИНН 7750004111, ОГРН 1077711000036) (далее – финансовая организация),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6B7A10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E41D4C" w:rsidRPr="006B7A10">
        <w:rPr>
          <w:rFonts w:ascii="Times New Roman" w:hAnsi="Times New Roman" w:cs="Times New Roman"/>
          <w:b/>
          <w:sz w:val="24"/>
          <w:szCs w:val="24"/>
        </w:rPr>
        <w:t>торги</w:t>
      </w:r>
      <w:r w:rsidR="00E41D4C" w:rsidRPr="006B7A10">
        <w:rPr>
          <w:rFonts w:ascii="Times New Roman" w:hAnsi="Times New Roman" w:cs="Times New Roman"/>
          <w:sz w:val="24"/>
          <w:szCs w:val="24"/>
        </w:rPr>
        <w:t xml:space="preserve"> </w:t>
      </w:r>
      <w:r w:rsidR="00E41D4C" w:rsidRPr="006B7A10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6B7A10" w:rsidRDefault="00555595" w:rsidP="008D7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6B7A10">
        <w:rPr>
          <w:rFonts w:ascii="Times New Roman" w:hAnsi="Times New Roman" w:cs="Times New Roman"/>
          <w:sz w:val="24"/>
          <w:szCs w:val="24"/>
        </w:rPr>
        <w:t>:</w:t>
      </w:r>
    </w:p>
    <w:p w14:paraId="70BFEF5E" w14:textId="77777777" w:rsidR="00655998" w:rsidRPr="006B7A10" w:rsidRDefault="00655998" w:rsidP="008D7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B2FFEFE" w14:textId="15E0B11D" w:rsidR="00246FA3" w:rsidRPr="006B7A10" w:rsidRDefault="00246FA3" w:rsidP="008D7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6B7A1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СБ БАНК (ООО), ИНН 7723008300, уведомление от 09.01.2017 г. №20к/112 о включении требований в РТК третьей очереди, процедура банкротства (200 000 000,00 руб.)</w:t>
      </w:r>
      <w:r w:rsidRPr="006B7A10">
        <w:rPr>
          <w:rFonts w:ascii="Times New Roman" w:hAnsi="Times New Roman" w:cs="Times New Roman"/>
          <w:sz w:val="24"/>
          <w:szCs w:val="24"/>
        </w:rPr>
        <w:t xml:space="preserve">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82 980 000,00</w:t>
      </w:r>
      <w:r w:rsidR="001E09A7" w:rsidRPr="006B7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4B560D0C" w14:textId="7D53E0B6" w:rsidR="00246FA3" w:rsidRPr="006B7A10" w:rsidRDefault="00246FA3" w:rsidP="008D7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Стройсоюз</w:t>
      </w:r>
      <w:proofErr w:type="spellEnd"/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», ИНН 5031050480, Определение АС Московской области от 11.08.2021 по делу А41-15298/20 о включении в РТК третьей очереди, процедура банкротства (4 494 735,07 руб.)</w:t>
      </w:r>
      <w:r w:rsidRPr="006B7A10">
        <w:rPr>
          <w:rFonts w:ascii="Times New Roman" w:hAnsi="Times New Roman" w:cs="Times New Roman"/>
          <w:sz w:val="24"/>
          <w:szCs w:val="24"/>
        </w:rPr>
        <w:t xml:space="preserve">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1 864 865,58</w:t>
      </w:r>
      <w:r w:rsidR="001E09A7" w:rsidRPr="006B7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3F3F56BB" w14:textId="4B7C16DD" w:rsidR="00246FA3" w:rsidRPr="006B7A10" w:rsidRDefault="00246FA3" w:rsidP="008D7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6B7A1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 xml:space="preserve">ООО ЧОП «Зенит-С», ИНН 5030080330, Определение АС г. Москвы от 23.08.2018 по делу А40-185433/17-101-222, пропущен срок </w:t>
      </w:r>
      <w:r w:rsidR="008D70AC" w:rsidRPr="006B7A10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 xml:space="preserve"> ИЛ (2 624 193,32 руб.)</w:t>
      </w:r>
      <w:r w:rsidR="00B87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 xml:space="preserve">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1 088 777,81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7BEF27CF" w14:textId="4A3C108D" w:rsidR="00246FA3" w:rsidRPr="006B7A10" w:rsidRDefault="00246FA3" w:rsidP="008D7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ООО «ЧИСТАЯ ЗЕМЛЯ», ИНН 7730523817, Определение АС г. Москвы от 28.08.2018 по делу А40-185433/17-101-222 (2 451 525,06 руб.)</w:t>
      </w:r>
      <w:r w:rsidRPr="006B7A10">
        <w:rPr>
          <w:rFonts w:ascii="Times New Roman" w:hAnsi="Times New Roman" w:cs="Times New Roman"/>
          <w:sz w:val="24"/>
          <w:szCs w:val="24"/>
        </w:rPr>
        <w:t xml:space="preserve">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1 017 137,75</w:t>
      </w:r>
      <w:r w:rsidR="001E09A7" w:rsidRPr="006B7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20D73546" w14:textId="7285FD77" w:rsidR="00246FA3" w:rsidRPr="006B7A10" w:rsidRDefault="00246FA3" w:rsidP="008D7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ООО «АК-Проект», ИНН 7715615196, Определение АС г. Москвы от 28.08.2018 по делу А40-185433/17-101-222 (3 137 585,49 руб.)</w:t>
      </w:r>
      <w:r w:rsidR="00B87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 xml:space="preserve">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1 301 784,22</w:t>
      </w:r>
      <w:r w:rsidR="001E09A7" w:rsidRPr="006B7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7B2388AE" w14:textId="766220E6" w:rsidR="00246FA3" w:rsidRPr="006B7A10" w:rsidRDefault="00246FA3" w:rsidP="008D7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ООО «ВАР», ИНН 7714877008, Определение АС г. Москвы от 23.08.2018 по делу А40-185433/17-101-222 (20 871 933,09 руб.)</w:t>
      </w:r>
      <w:r w:rsidRPr="006B7A10">
        <w:rPr>
          <w:rFonts w:ascii="Times New Roman" w:hAnsi="Times New Roman" w:cs="Times New Roman"/>
          <w:sz w:val="24"/>
          <w:szCs w:val="24"/>
        </w:rPr>
        <w:t xml:space="preserve">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8 659 765,04</w:t>
      </w:r>
      <w:r w:rsidR="001E09A7" w:rsidRPr="006B7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D3F7BA4" w14:textId="3CED4AFA" w:rsidR="00246FA3" w:rsidRPr="006B7A10" w:rsidRDefault="00246FA3" w:rsidP="008D7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Лот 7 – </w:t>
      </w:r>
      <w:proofErr w:type="spellStart"/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Рылков</w:t>
      </w:r>
      <w:proofErr w:type="spellEnd"/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 xml:space="preserve"> Виктор Валентинович, определение АС г. Москвы от 25.01.2019 по делу А40-185433/17-101-222; Плис Александр Иванович, определение АС г. Москвы от 29.10.2018 по делу А40-185433/17-101-222; </w:t>
      </w:r>
      <w:proofErr w:type="spellStart"/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Лазаров</w:t>
      </w:r>
      <w:proofErr w:type="spellEnd"/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 xml:space="preserve"> Тамерлан </w:t>
      </w:r>
      <w:proofErr w:type="spellStart"/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Мурадиевич</w:t>
      </w:r>
      <w:proofErr w:type="spellEnd"/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, определение АС г. Москвы от 03.12.2018 по делу А40-185433/17-101-222; Грязнова Ирина Иннокентьевна, определение АС г. Москвы от 23.01.2019 по делу А40-185433/17-101-222; Миронова Ирина Евгеньевна, определение АС г. Москвы от 02.08.2019 по делу А40-185433/17-101-222, г. Москва (64 769 120,54 руб.)</w:t>
      </w:r>
      <w:r w:rsidRPr="006B7A10">
        <w:rPr>
          <w:rFonts w:ascii="Times New Roman" w:hAnsi="Times New Roman" w:cs="Times New Roman"/>
          <w:sz w:val="24"/>
          <w:szCs w:val="24"/>
        </w:rPr>
        <w:t xml:space="preserve">– </w:t>
      </w:r>
      <w:r w:rsidR="001E09A7" w:rsidRPr="001E09A7">
        <w:rPr>
          <w:rFonts w:ascii="Times New Roman" w:eastAsia="Times New Roman" w:hAnsi="Times New Roman" w:cs="Times New Roman"/>
          <w:sz w:val="24"/>
          <w:szCs w:val="24"/>
        </w:rPr>
        <w:t>26 872 708,11</w:t>
      </w:r>
      <w:r w:rsidR="001E09A7" w:rsidRPr="006B7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6B7A10" w:rsidRDefault="00555595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C56153" w:rsidRPr="006B7A10">
        <w:rPr>
          <w:rFonts w:ascii="Times New Roman" w:hAnsi="Times New Roman" w:cs="Times New Roman"/>
          <w:sz w:val="24"/>
          <w:szCs w:val="24"/>
        </w:rPr>
        <w:t>ов</w:t>
      </w:r>
      <w:r w:rsidRPr="006B7A10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B7A10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6B7A1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B7A10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B7A10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610161" w:rsidR="0003404B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6B7A10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6B7A10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6B7A10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6B7A10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AC365C"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18 апреля </w:t>
      </w:r>
      <w:r w:rsidR="00002933" w:rsidRPr="006B7A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43622C" w:rsidRPr="006B7A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03404B"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AC365C"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12 июня </w:t>
      </w:r>
      <w:r w:rsidR="00002933" w:rsidRPr="006B7A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43622C" w:rsidRPr="006B7A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 </w:t>
      </w:r>
      <w:r w:rsidR="0003404B" w:rsidRPr="006B7A10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15A9C73" w14:textId="77777777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6AB049B" w:rsidR="0003404B" w:rsidRPr="006B7A10" w:rsidRDefault="0003404B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6B7A10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AC365C" w:rsidRPr="006B7A10">
        <w:rPr>
          <w:rFonts w:ascii="Times New Roman" w:hAnsi="Times New Roman" w:cs="Times New Roman"/>
          <w:b/>
          <w:bCs/>
          <w:sz w:val="24"/>
          <w:szCs w:val="24"/>
        </w:rPr>
        <w:t>18 апреля</w:t>
      </w:r>
      <w:r w:rsidR="0043622C" w:rsidRPr="006B7A10">
        <w:rPr>
          <w:rFonts w:ascii="Times New Roman" w:hAnsi="Times New Roman" w:cs="Times New Roman"/>
          <w:sz w:val="24"/>
          <w:szCs w:val="24"/>
        </w:rPr>
        <w:t xml:space="preserve"> </w:t>
      </w:r>
      <w:r w:rsidR="00A61E9E" w:rsidRPr="006B7A1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3622C"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A61E9E" w:rsidRPr="006B7A1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6B7A10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D0CECE" w:themeFill="background2" w:themeFillShade="E6"/>
        </w:rPr>
        <w:t>1</w:t>
      </w:r>
      <w:r w:rsidR="009804F8" w:rsidRPr="006B7A10">
        <w:rPr>
          <w:rFonts w:ascii="Times New Roman" w:hAnsi="Times New Roman" w:cs="Times New Roman"/>
          <w:sz w:val="24"/>
          <w:szCs w:val="24"/>
          <w:shd w:val="clear" w:color="auto" w:fill="D0CECE" w:themeFill="background2" w:themeFillShade="E6"/>
        </w:rPr>
        <w:t xml:space="preserve"> (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D0CECE" w:themeFill="background2" w:themeFillShade="E6"/>
        </w:rPr>
        <w:t>Один</w:t>
      </w:r>
      <w:r w:rsidR="009804F8" w:rsidRPr="006B7A10">
        <w:rPr>
          <w:rFonts w:ascii="Times New Roman" w:hAnsi="Times New Roman" w:cs="Times New Roman"/>
          <w:sz w:val="24"/>
          <w:szCs w:val="24"/>
          <w:shd w:val="clear" w:color="auto" w:fill="D0CECE" w:themeFill="background2" w:themeFillShade="E6"/>
        </w:rPr>
        <w:t>)</w:t>
      </w:r>
      <w:r w:rsidRPr="006B7A10">
        <w:rPr>
          <w:rFonts w:ascii="Times New Roman" w:hAnsi="Times New Roman" w:cs="Times New Roman"/>
          <w:sz w:val="24"/>
          <w:szCs w:val="24"/>
          <w:shd w:val="clear" w:color="auto" w:fill="D0CECE" w:themeFill="background2" w:themeFillShade="E6"/>
        </w:rPr>
        <w:t xml:space="preserve"> календарны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D0CECE" w:themeFill="background2" w:themeFillShade="E6"/>
        </w:rPr>
        <w:t>й</w:t>
      </w:r>
      <w:r w:rsidRPr="006B7A10">
        <w:rPr>
          <w:rFonts w:ascii="Times New Roman" w:hAnsi="Times New Roman" w:cs="Times New Roman"/>
          <w:sz w:val="24"/>
          <w:szCs w:val="24"/>
          <w:shd w:val="clear" w:color="auto" w:fill="D0CECE" w:themeFill="background2" w:themeFillShade="E6"/>
        </w:rPr>
        <w:t xml:space="preserve"> д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D0CECE" w:themeFill="background2" w:themeFillShade="E6"/>
        </w:rPr>
        <w:t>ень</w:t>
      </w:r>
      <w:r w:rsidRPr="006B7A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6B7A10">
        <w:rPr>
          <w:rFonts w:ascii="Times New Roman" w:hAnsi="Times New Roman" w:cs="Times New Roman"/>
          <w:sz w:val="24"/>
          <w:szCs w:val="24"/>
        </w:rPr>
        <w:t>ов</w:t>
      </w:r>
      <w:r w:rsidRPr="006B7A10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2961186C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6B7A10">
        <w:rPr>
          <w:rFonts w:ascii="Times New Roman" w:hAnsi="Times New Roman" w:cs="Times New Roman"/>
          <w:sz w:val="24"/>
          <w:szCs w:val="24"/>
        </w:rPr>
        <w:t>ов</w:t>
      </w:r>
      <w:r w:rsidRPr="006B7A10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6B7A10">
        <w:rPr>
          <w:rFonts w:ascii="Times New Roman" w:hAnsi="Times New Roman" w:cs="Times New Roman"/>
          <w:sz w:val="24"/>
          <w:szCs w:val="24"/>
        </w:rPr>
        <w:t>ов</w:t>
      </w:r>
      <w:r w:rsidRPr="006B7A10">
        <w:rPr>
          <w:rFonts w:ascii="Times New Roman" w:hAnsi="Times New Roman" w:cs="Times New Roman"/>
          <w:sz w:val="24"/>
          <w:szCs w:val="24"/>
        </w:rPr>
        <w:t>.</w:t>
      </w:r>
    </w:p>
    <w:p w14:paraId="5667C283" w14:textId="0F696CE9" w:rsidR="0003404B" w:rsidRPr="006B7A10" w:rsidRDefault="0003404B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C56153" w:rsidRPr="006B7A10">
        <w:rPr>
          <w:rFonts w:ascii="Times New Roman" w:hAnsi="Times New Roman" w:cs="Times New Roman"/>
          <w:sz w:val="24"/>
          <w:szCs w:val="24"/>
        </w:rPr>
        <w:t>ов</w:t>
      </w:r>
      <w:r w:rsidRPr="006B7A10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</w:p>
    <w:p w14:paraId="6A4588AE" w14:textId="77777777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лота 1:</w:t>
      </w:r>
      <w:r w:rsidRPr="006B7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4D500A8" w14:textId="2AB7CE7D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18 апреля 2023 г. по 28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82 980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60B1F0D0" w14:textId="29B993EF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29 мая 2023 г. по 31 мая 2023 г. - </w:t>
      </w:r>
      <w:r w:rsidRPr="006B7A10">
        <w:rPr>
          <w:rFonts w:ascii="Times New Roman" w:hAnsi="Times New Roman" w:cs="Times New Roman"/>
          <w:sz w:val="24"/>
          <w:szCs w:val="24"/>
        </w:rPr>
        <w:t>в размере</w:t>
      </w:r>
      <w:r w:rsidR="00AB1DB2">
        <w:rPr>
          <w:rFonts w:ascii="Times New Roman" w:hAnsi="Times New Roman" w:cs="Times New Roman"/>
          <w:sz w:val="24"/>
          <w:szCs w:val="24"/>
        </w:rPr>
        <w:t xml:space="preserve"> </w:t>
      </w:r>
      <w:r w:rsidR="00127C92" w:rsidRPr="00AB1DB2">
        <w:rPr>
          <w:rFonts w:ascii="Times New Roman" w:hAnsi="Times New Roman" w:cs="Times New Roman"/>
          <w:sz w:val="24"/>
          <w:szCs w:val="24"/>
        </w:rPr>
        <w:t>65 160</w:t>
      </w:r>
      <w:r w:rsidR="003343DB" w:rsidRPr="00AB1DB2">
        <w:rPr>
          <w:rFonts w:ascii="Times New Roman" w:hAnsi="Times New Roman" w:cs="Times New Roman"/>
          <w:sz w:val="24"/>
          <w:szCs w:val="24"/>
        </w:rPr>
        <w:t> </w:t>
      </w:r>
      <w:r w:rsidR="00127C92" w:rsidRPr="00AB1DB2">
        <w:rPr>
          <w:rFonts w:ascii="Times New Roman" w:hAnsi="Times New Roman" w:cs="Times New Roman"/>
          <w:sz w:val="24"/>
          <w:szCs w:val="24"/>
        </w:rPr>
        <w:t>000</w:t>
      </w:r>
      <w:r w:rsidR="003343DB" w:rsidRPr="00AB1DB2">
        <w:rPr>
          <w:rFonts w:ascii="Times New Roman" w:hAnsi="Times New Roman" w:cs="Times New Roman"/>
          <w:sz w:val="24"/>
          <w:szCs w:val="24"/>
        </w:rPr>
        <w:t>,</w:t>
      </w:r>
      <w:r w:rsidR="00127C92" w:rsidRPr="00AB1DB2">
        <w:rPr>
          <w:rFonts w:ascii="Times New Roman" w:hAnsi="Times New Roman" w:cs="Times New Roman"/>
          <w:sz w:val="24"/>
          <w:szCs w:val="24"/>
        </w:rPr>
        <w:t>00</w:t>
      </w:r>
      <w:r w:rsidRPr="006B7A1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5A452C7" w14:textId="00137E95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01 июня 2023 г. по 03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47 340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7C085ADB" w14:textId="62709FB5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04 июня 2023 г. по 06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27C92" w:rsidRPr="00AB1DB2">
        <w:rPr>
          <w:rFonts w:ascii="Times New Roman" w:hAnsi="Times New Roman" w:cs="Times New Roman"/>
          <w:sz w:val="24"/>
          <w:szCs w:val="24"/>
        </w:rPr>
        <w:t>29 520</w:t>
      </w:r>
      <w:r w:rsidR="003343DB" w:rsidRPr="00AB1DB2">
        <w:rPr>
          <w:rFonts w:ascii="Times New Roman" w:hAnsi="Times New Roman" w:cs="Times New Roman"/>
          <w:sz w:val="24"/>
          <w:szCs w:val="24"/>
        </w:rPr>
        <w:t> </w:t>
      </w:r>
      <w:r w:rsidR="00127C92" w:rsidRPr="00AB1DB2">
        <w:rPr>
          <w:rFonts w:ascii="Times New Roman" w:hAnsi="Times New Roman" w:cs="Times New Roman"/>
          <w:sz w:val="24"/>
          <w:szCs w:val="24"/>
        </w:rPr>
        <w:t>000</w:t>
      </w:r>
      <w:r w:rsidR="003343DB" w:rsidRPr="00AB1DB2">
        <w:rPr>
          <w:rFonts w:ascii="Times New Roman" w:hAnsi="Times New Roman" w:cs="Times New Roman"/>
          <w:sz w:val="24"/>
          <w:szCs w:val="24"/>
        </w:rPr>
        <w:t>,</w:t>
      </w:r>
      <w:r w:rsidR="00127C92" w:rsidRPr="00AB1DB2">
        <w:rPr>
          <w:rFonts w:ascii="Times New Roman" w:hAnsi="Times New Roman" w:cs="Times New Roman"/>
          <w:sz w:val="24"/>
          <w:szCs w:val="24"/>
        </w:rPr>
        <w:t>00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67927719" w14:textId="2A06BD5B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07 июня 2023 г. по 09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11 700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5A83E715" w14:textId="249354D1" w:rsidR="001378D4" w:rsidRPr="006B7A10" w:rsidRDefault="001378D4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10 июня 2023 г. по 12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27C92" w:rsidRPr="00AB1DB2">
        <w:rPr>
          <w:rFonts w:ascii="Times New Roman" w:hAnsi="Times New Roman" w:cs="Times New Roman"/>
          <w:sz w:val="24"/>
          <w:szCs w:val="24"/>
        </w:rPr>
        <w:t>1 080</w:t>
      </w:r>
      <w:r w:rsidR="003343DB" w:rsidRPr="00AB1DB2">
        <w:rPr>
          <w:rFonts w:ascii="Times New Roman" w:hAnsi="Times New Roman" w:cs="Times New Roman"/>
          <w:sz w:val="24"/>
          <w:szCs w:val="24"/>
        </w:rPr>
        <w:t> </w:t>
      </w:r>
      <w:r w:rsidR="00127C92" w:rsidRPr="00AB1DB2">
        <w:rPr>
          <w:rFonts w:ascii="Times New Roman" w:hAnsi="Times New Roman" w:cs="Times New Roman"/>
          <w:sz w:val="24"/>
          <w:szCs w:val="24"/>
        </w:rPr>
        <w:t>000</w:t>
      </w:r>
      <w:r w:rsidR="003343DB" w:rsidRPr="00AB1DB2">
        <w:rPr>
          <w:rFonts w:ascii="Times New Roman" w:hAnsi="Times New Roman" w:cs="Times New Roman"/>
          <w:sz w:val="24"/>
          <w:szCs w:val="24"/>
        </w:rPr>
        <w:t>,</w:t>
      </w:r>
      <w:r w:rsidR="00127C92" w:rsidRPr="00AB1DB2">
        <w:rPr>
          <w:rFonts w:ascii="Times New Roman" w:hAnsi="Times New Roman" w:cs="Times New Roman"/>
          <w:sz w:val="24"/>
          <w:szCs w:val="24"/>
        </w:rPr>
        <w:t>00</w:t>
      </w:r>
      <w:r w:rsidR="00127C92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4726E916" w14:textId="4B8CFDA0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Для лота </w:t>
      </w:r>
      <w:r w:rsidR="007A0923" w:rsidRPr="006B7A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7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AC8BB9F" w14:textId="0DAEDCE4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18 апреля 2023 г. по 28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1 864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865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5292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41D2994E" w14:textId="59BDFB9B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29 мая 2023 г. по 31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B4C11" w:rsidRPr="00C57E7F">
        <w:rPr>
          <w:rFonts w:ascii="Times New Roman" w:hAnsi="Times New Roman" w:cs="Times New Roman"/>
          <w:sz w:val="24"/>
          <w:szCs w:val="24"/>
        </w:rPr>
        <w:t>1 464</w:t>
      </w:r>
      <w:r w:rsidR="003343DB" w:rsidRPr="00C57E7F">
        <w:rPr>
          <w:rFonts w:ascii="Times New Roman" w:hAnsi="Times New Roman" w:cs="Times New Roman"/>
          <w:sz w:val="24"/>
          <w:szCs w:val="24"/>
        </w:rPr>
        <w:t> </w:t>
      </w:r>
      <w:r w:rsidR="009B4C11" w:rsidRPr="00C57E7F">
        <w:rPr>
          <w:rFonts w:ascii="Times New Roman" w:hAnsi="Times New Roman" w:cs="Times New Roman"/>
          <w:sz w:val="24"/>
          <w:szCs w:val="24"/>
        </w:rPr>
        <w:t>384</w:t>
      </w:r>
      <w:r w:rsidR="003343DB" w:rsidRPr="00C57E7F">
        <w:rPr>
          <w:rFonts w:ascii="Times New Roman" w:hAnsi="Times New Roman" w:cs="Times New Roman"/>
          <w:sz w:val="24"/>
          <w:szCs w:val="24"/>
        </w:rPr>
        <w:t>,</w:t>
      </w:r>
      <w:r w:rsidR="009B4C11" w:rsidRPr="00C57E7F">
        <w:rPr>
          <w:rFonts w:ascii="Times New Roman" w:hAnsi="Times New Roman" w:cs="Times New Roman"/>
          <w:sz w:val="24"/>
          <w:szCs w:val="24"/>
        </w:rPr>
        <w:t>68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4750174F" w14:textId="527339E3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01 июня 2023 г. по 03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1 063 903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79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669B0099" w14:textId="2134D8E0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04 июня 2023 г. по 06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B4C11" w:rsidRPr="00C57E7F">
        <w:rPr>
          <w:rFonts w:ascii="Times New Roman" w:hAnsi="Times New Roman" w:cs="Times New Roman"/>
          <w:sz w:val="24"/>
          <w:szCs w:val="24"/>
        </w:rPr>
        <w:t>663</w:t>
      </w:r>
      <w:r w:rsidR="003343DB" w:rsidRPr="00C57E7F">
        <w:rPr>
          <w:rFonts w:ascii="Times New Roman" w:hAnsi="Times New Roman" w:cs="Times New Roman"/>
          <w:sz w:val="24"/>
          <w:szCs w:val="24"/>
        </w:rPr>
        <w:t> </w:t>
      </w:r>
      <w:r w:rsidR="009B4C11" w:rsidRPr="00C57E7F">
        <w:rPr>
          <w:rFonts w:ascii="Times New Roman" w:hAnsi="Times New Roman" w:cs="Times New Roman"/>
          <w:sz w:val="24"/>
          <w:szCs w:val="24"/>
        </w:rPr>
        <w:t>422</w:t>
      </w:r>
      <w:r w:rsidR="003343DB" w:rsidRPr="00C57E7F">
        <w:rPr>
          <w:rFonts w:ascii="Times New Roman" w:hAnsi="Times New Roman" w:cs="Times New Roman"/>
          <w:sz w:val="24"/>
          <w:szCs w:val="24"/>
        </w:rPr>
        <w:t>,</w:t>
      </w:r>
      <w:r w:rsidR="009B4C11" w:rsidRPr="00C57E7F">
        <w:rPr>
          <w:rFonts w:ascii="Times New Roman" w:hAnsi="Times New Roman" w:cs="Times New Roman"/>
          <w:sz w:val="24"/>
          <w:szCs w:val="24"/>
        </w:rPr>
        <w:t>90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6372D1AF" w14:textId="00961D27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07 июня 2023 г. по 09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262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942</w:t>
      </w:r>
      <w:r w:rsidR="003343D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9B4C11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1E12828C" w14:textId="2EE7AEAE" w:rsidR="001378D4" w:rsidRPr="006B7A10" w:rsidRDefault="001378D4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10 июня 2023 г. по 12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B4C11" w:rsidRPr="00C57E7F">
        <w:rPr>
          <w:rFonts w:ascii="Times New Roman" w:hAnsi="Times New Roman" w:cs="Times New Roman"/>
          <w:sz w:val="24"/>
          <w:szCs w:val="24"/>
        </w:rPr>
        <w:t>24</w:t>
      </w:r>
      <w:r w:rsidR="003343DB" w:rsidRPr="00C57E7F">
        <w:rPr>
          <w:rFonts w:ascii="Times New Roman" w:hAnsi="Times New Roman" w:cs="Times New Roman"/>
          <w:sz w:val="24"/>
          <w:szCs w:val="24"/>
        </w:rPr>
        <w:t> </w:t>
      </w:r>
      <w:r w:rsidR="009B4C11" w:rsidRPr="00C57E7F">
        <w:rPr>
          <w:rFonts w:ascii="Times New Roman" w:hAnsi="Times New Roman" w:cs="Times New Roman"/>
          <w:sz w:val="24"/>
          <w:szCs w:val="24"/>
        </w:rPr>
        <w:t>271</w:t>
      </w:r>
      <w:r w:rsidR="003343DB" w:rsidRPr="00C57E7F">
        <w:rPr>
          <w:rFonts w:ascii="Times New Roman" w:hAnsi="Times New Roman" w:cs="Times New Roman"/>
          <w:sz w:val="24"/>
          <w:szCs w:val="24"/>
        </w:rPr>
        <w:t>,</w:t>
      </w:r>
      <w:r w:rsidR="009B4C11" w:rsidRPr="00C57E7F">
        <w:rPr>
          <w:rFonts w:ascii="Times New Roman" w:hAnsi="Times New Roman" w:cs="Times New Roman"/>
          <w:sz w:val="24"/>
          <w:szCs w:val="24"/>
        </w:rPr>
        <w:t>57</w:t>
      </w:r>
      <w:r w:rsidR="009B4C11" w:rsidRPr="00C57E7F">
        <w:rPr>
          <w:rFonts w:ascii="Times New Roman" w:hAnsi="Times New Roman" w:cs="Times New Roman"/>
          <w:sz w:val="24"/>
          <w:szCs w:val="24"/>
        </w:rPr>
        <w:t xml:space="preserve"> </w:t>
      </w:r>
      <w:r w:rsidRPr="00C57E7F">
        <w:rPr>
          <w:rFonts w:ascii="Times New Roman" w:hAnsi="Times New Roman" w:cs="Times New Roman"/>
          <w:sz w:val="24"/>
          <w:szCs w:val="24"/>
        </w:rPr>
        <w:t>руб</w:t>
      </w:r>
      <w:r w:rsidRPr="006B7A10">
        <w:rPr>
          <w:rFonts w:ascii="Times New Roman" w:hAnsi="Times New Roman" w:cs="Times New Roman"/>
          <w:sz w:val="24"/>
          <w:szCs w:val="24"/>
        </w:rPr>
        <w:t>.</w:t>
      </w:r>
    </w:p>
    <w:p w14:paraId="4ED8D36C" w14:textId="18D6531F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Для лота </w:t>
      </w:r>
      <w:r w:rsidR="007A0923" w:rsidRPr="006B7A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7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F33B22B" w14:textId="04A1CDEB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18 апреля 2023 г. по 28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1 088</w:t>
      </w:r>
      <w:r w:rsidR="00DF439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777</w:t>
      </w:r>
      <w:r w:rsidR="00DF439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D87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2D4716F4" w14:textId="0B2D9BB0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29 мая 2023 г. по 31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672EB" w:rsidRPr="00D8713F">
        <w:rPr>
          <w:rFonts w:ascii="Times New Roman" w:hAnsi="Times New Roman" w:cs="Times New Roman"/>
          <w:sz w:val="24"/>
          <w:szCs w:val="24"/>
        </w:rPr>
        <w:t>854</w:t>
      </w:r>
      <w:r w:rsidR="00DF439C" w:rsidRPr="00D8713F">
        <w:rPr>
          <w:rFonts w:ascii="Times New Roman" w:hAnsi="Times New Roman" w:cs="Times New Roman"/>
          <w:sz w:val="24"/>
          <w:szCs w:val="24"/>
        </w:rPr>
        <w:t> </w:t>
      </w:r>
      <w:r w:rsidR="007672EB" w:rsidRPr="00D8713F">
        <w:rPr>
          <w:rFonts w:ascii="Times New Roman" w:hAnsi="Times New Roman" w:cs="Times New Roman"/>
          <w:sz w:val="24"/>
          <w:szCs w:val="24"/>
        </w:rPr>
        <w:t>962</w:t>
      </w:r>
      <w:r w:rsidR="00DF439C" w:rsidRPr="00D8713F">
        <w:rPr>
          <w:rFonts w:ascii="Times New Roman" w:hAnsi="Times New Roman" w:cs="Times New Roman"/>
          <w:sz w:val="24"/>
          <w:szCs w:val="24"/>
        </w:rPr>
        <w:t>,</w:t>
      </w:r>
      <w:r w:rsidR="007672EB" w:rsidRPr="00D8713F">
        <w:rPr>
          <w:rFonts w:ascii="Times New Roman" w:hAnsi="Times New Roman" w:cs="Times New Roman"/>
          <w:sz w:val="24"/>
          <w:szCs w:val="24"/>
        </w:rPr>
        <w:t>18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1B4867E2" w14:textId="5535C8BD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01 июня 2023 г. по 03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621</w:t>
      </w:r>
      <w:r w:rsidR="00DF439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146</w:t>
      </w:r>
      <w:r w:rsidR="00DF439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43C60964" w14:textId="2C6A6D92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04 июня 2023 г. по 06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672EB" w:rsidRPr="00D8713F">
        <w:rPr>
          <w:rFonts w:ascii="Times New Roman" w:hAnsi="Times New Roman" w:cs="Times New Roman"/>
          <w:sz w:val="24"/>
          <w:szCs w:val="24"/>
        </w:rPr>
        <w:t>387</w:t>
      </w:r>
      <w:r w:rsidR="00DF439C" w:rsidRPr="00D8713F">
        <w:rPr>
          <w:rFonts w:ascii="Times New Roman" w:hAnsi="Times New Roman" w:cs="Times New Roman"/>
          <w:sz w:val="24"/>
          <w:szCs w:val="24"/>
        </w:rPr>
        <w:t> </w:t>
      </w:r>
      <w:r w:rsidR="007672EB" w:rsidRPr="00D8713F">
        <w:rPr>
          <w:rFonts w:ascii="Times New Roman" w:hAnsi="Times New Roman" w:cs="Times New Roman"/>
          <w:sz w:val="24"/>
          <w:szCs w:val="24"/>
        </w:rPr>
        <w:t>330</w:t>
      </w:r>
      <w:r w:rsidR="00DF439C" w:rsidRPr="00D8713F">
        <w:rPr>
          <w:rFonts w:ascii="Times New Roman" w:hAnsi="Times New Roman" w:cs="Times New Roman"/>
          <w:sz w:val="24"/>
          <w:szCs w:val="24"/>
        </w:rPr>
        <w:t>,</w:t>
      </w:r>
      <w:r w:rsidR="007672EB" w:rsidRPr="00D8713F">
        <w:rPr>
          <w:rFonts w:ascii="Times New Roman" w:hAnsi="Times New Roman" w:cs="Times New Roman"/>
          <w:sz w:val="24"/>
          <w:szCs w:val="24"/>
        </w:rPr>
        <w:t>93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1F631553" w14:textId="51A6D105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07 июня 2023 г. по 09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153</w:t>
      </w:r>
      <w:r w:rsidR="00DF439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515</w:t>
      </w:r>
      <w:r w:rsidR="00DF439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3735DC62" w14:textId="12E51678" w:rsidR="001378D4" w:rsidRPr="006B7A10" w:rsidRDefault="001378D4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10 июня 2023 г. по 12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672EB" w:rsidRPr="00D8713F">
        <w:rPr>
          <w:rFonts w:ascii="Times New Roman" w:hAnsi="Times New Roman" w:cs="Times New Roman"/>
          <w:sz w:val="24"/>
          <w:szCs w:val="24"/>
        </w:rPr>
        <w:t>14</w:t>
      </w:r>
      <w:r w:rsidR="00DF439C" w:rsidRPr="00D8713F">
        <w:rPr>
          <w:rFonts w:ascii="Times New Roman" w:hAnsi="Times New Roman" w:cs="Times New Roman"/>
          <w:sz w:val="24"/>
          <w:szCs w:val="24"/>
        </w:rPr>
        <w:t> </w:t>
      </w:r>
      <w:r w:rsidR="007672EB" w:rsidRPr="00D8713F">
        <w:rPr>
          <w:rFonts w:ascii="Times New Roman" w:hAnsi="Times New Roman" w:cs="Times New Roman"/>
          <w:sz w:val="24"/>
          <w:szCs w:val="24"/>
        </w:rPr>
        <w:t>170</w:t>
      </w:r>
      <w:r w:rsidR="00DF439C" w:rsidRPr="00D8713F">
        <w:rPr>
          <w:rFonts w:ascii="Times New Roman" w:hAnsi="Times New Roman" w:cs="Times New Roman"/>
          <w:sz w:val="24"/>
          <w:szCs w:val="24"/>
        </w:rPr>
        <w:t>,</w:t>
      </w:r>
      <w:r w:rsidR="007672EB" w:rsidRPr="00D8713F">
        <w:rPr>
          <w:rFonts w:ascii="Times New Roman" w:hAnsi="Times New Roman" w:cs="Times New Roman"/>
          <w:sz w:val="24"/>
          <w:szCs w:val="24"/>
        </w:rPr>
        <w:t>64</w:t>
      </w:r>
      <w:r w:rsidR="007672EB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0AC4D398" w14:textId="7D55DE01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Для лота 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7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BF621FF" w14:textId="42E3DDA2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18 апреля 2023 г. по 28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1 017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137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6C82FAD1" w14:textId="28E1EDFF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29 мая 2023 г. по 31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10704" w:rsidRPr="00E73A30">
        <w:rPr>
          <w:rFonts w:ascii="Times New Roman" w:hAnsi="Times New Roman" w:cs="Times New Roman"/>
          <w:sz w:val="24"/>
          <w:szCs w:val="24"/>
        </w:rPr>
        <w:t>798</w:t>
      </w:r>
      <w:r w:rsidR="00210704" w:rsidRPr="00E73A30">
        <w:rPr>
          <w:rFonts w:ascii="Times New Roman" w:hAnsi="Times New Roman" w:cs="Times New Roman"/>
          <w:sz w:val="24"/>
          <w:szCs w:val="24"/>
        </w:rPr>
        <w:t> </w:t>
      </w:r>
      <w:r w:rsidR="00210704" w:rsidRPr="00E73A30">
        <w:rPr>
          <w:rFonts w:ascii="Times New Roman" w:hAnsi="Times New Roman" w:cs="Times New Roman"/>
          <w:sz w:val="24"/>
          <w:szCs w:val="24"/>
        </w:rPr>
        <w:t>706</w:t>
      </w:r>
      <w:r w:rsidR="00210704" w:rsidRPr="00E73A30">
        <w:rPr>
          <w:rFonts w:ascii="Times New Roman" w:hAnsi="Times New Roman" w:cs="Times New Roman"/>
          <w:sz w:val="24"/>
          <w:szCs w:val="24"/>
        </w:rPr>
        <w:t>,</w:t>
      </w:r>
      <w:r w:rsidR="00210704" w:rsidRPr="00E73A30">
        <w:rPr>
          <w:rFonts w:ascii="Times New Roman" w:hAnsi="Times New Roman" w:cs="Times New Roman"/>
          <w:sz w:val="24"/>
          <w:szCs w:val="24"/>
        </w:rPr>
        <w:t>86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77DD1331" w14:textId="44A4E15C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01 июня 2023 г. по 03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580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275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98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773634F6" w14:textId="4033AA67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04 июня 2023 г. по 06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10704" w:rsidRPr="00E73A30">
        <w:rPr>
          <w:rFonts w:ascii="Times New Roman" w:hAnsi="Times New Roman" w:cs="Times New Roman"/>
          <w:sz w:val="24"/>
          <w:szCs w:val="24"/>
        </w:rPr>
        <w:t>361</w:t>
      </w:r>
      <w:r w:rsidR="00210704" w:rsidRPr="00E73A30">
        <w:rPr>
          <w:rFonts w:ascii="Times New Roman" w:hAnsi="Times New Roman" w:cs="Times New Roman"/>
          <w:sz w:val="24"/>
          <w:szCs w:val="24"/>
        </w:rPr>
        <w:t> </w:t>
      </w:r>
      <w:r w:rsidR="00210704" w:rsidRPr="00E73A30">
        <w:rPr>
          <w:rFonts w:ascii="Times New Roman" w:hAnsi="Times New Roman" w:cs="Times New Roman"/>
          <w:sz w:val="24"/>
          <w:szCs w:val="24"/>
        </w:rPr>
        <w:t>845</w:t>
      </w:r>
      <w:r w:rsidR="00210704" w:rsidRPr="00E73A30">
        <w:rPr>
          <w:rFonts w:ascii="Times New Roman" w:hAnsi="Times New Roman" w:cs="Times New Roman"/>
          <w:sz w:val="24"/>
          <w:szCs w:val="24"/>
        </w:rPr>
        <w:t>,</w:t>
      </w:r>
      <w:r w:rsidR="00210704" w:rsidRPr="00E73A30">
        <w:rPr>
          <w:rFonts w:ascii="Times New Roman" w:hAnsi="Times New Roman" w:cs="Times New Roman"/>
          <w:sz w:val="24"/>
          <w:szCs w:val="24"/>
        </w:rPr>
        <w:t>10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759AAC70" w14:textId="3F0859C0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07 июня 2023 г. по 09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143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414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49D63441" w14:textId="69BBB1AA" w:rsidR="001378D4" w:rsidRPr="006B7A10" w:rsidRDefault="001378D4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10 июня 2023 г. по 12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10704" w:rsidRPr="00E73A30">
        <w:rPr>
          <w:rFonts w:ascii="Times New Roman" w:hAnsi="Times New Roman" w:cs="Times New Roman"/>
          <w:sz w:val="24"/>
          <w:szCs w:val="24"/>
        </w:rPr>
        <w:t>13</w:t>
      </w:r>
      <w:r w:rsidR="00210704" w:rsidRPr="00E73A30">
        <w:rPr>
          <w:rFonts w:ascii="Times New Roman" w:hAnsi="Times New Roman" w:cs="Times New Roman"/>
          <w:sz w:val="24"/>
          <w:szCs w:val="24"/>
        </w:rPr>
        <w:t> </w:t>
      </w:r>
      <w:r w:rsidR="00210704" w:rsidRPr="00E73A30">
        <w:rPr>
          <w:rFonts w:ascii="Times New Roman" w:hAnsi="Times New Roman" w:cs="Times New Roman"/>
          <w:sz w:val="24"/>
          <w:szCs w:val="24"/>
        </w:rPr>
        <w:t>238</w:t>
      </w:r>
      <w:r w:rsidR="00210704" w:rsidRPr="00E73A30">
        <w:rPr>
          <w:rFonts w:ascii="Times New Roman" w:hAnsi="Times New Roman" w:cs="Times New Roman"/>
          <w:sz w:val="24"/>
          <w:szCs w:val="24"/>
        </w:rPr>
        <w:t>,</w:t>
      </w:r>
      <w:r w:rsidR="00210704" w:rsidRPr="00E73A30">
        <w:rPr>
          <w:rFonts w:ascii="Times New Roman" w:hAnsi="Times New Roman" w:cs="Times New Roman"/>
          <w:sz w:val="24"/>
          <w:szCs w:val="24"/>
        </w:rPr>
        <w:t>24</w:t>
      </w:r>
      <w:r w:rsidR="00210704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399F8D49" w14:textId="50F5D2F9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Для лота 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7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8FC0409" w14:textId="5D7CABD2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18 апреля 2023 г. по 28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1 301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784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373390EE" w14:textId="6417DDB9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29 мая 2023 г. по 31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86ABD" w:rsidRPr="00762AAF">
        <w:rPr>
          <w:rFonts w:ascii="Times New Roman" w:hAnsi="Times New Roman" w:cs="Times New Roman"/>
          <w:sz w:val="24"/>
          <w:szCs w:val="24"/>
        </w:rPr>
        <w:t>1 022</w:t>
      </w:r>
      <w:r w:rsidR="00A86ABD" w:rsidRPr="00762AAF">
        <w:rPr>
          <w:rFonts w:ascii="Times New Roman" w:hAnsi="Times New Roman" w:cs="Times New Roman"/>
          <w:sz w:val="24"/>
          <w:szCs w:val="24"/>
        </w:rPr>
        <w:t> </w:t>
      </w:r>
      <w:r w:rsidR="00A86ABD" w:rsidRPr="00762AAF">
        <w:rPr>
          <w:rFonts w:ascii="Times New Roman" w:hAnsi="Times New Roman" w:cs="Times New Roman"/>
          <w:sz w:val="24"/>
          <w:szCs w:val="24"/>
        </w:rPr>
        <w:t>225</w:t>
      </w:r>
      <w:r w:rsidR="00A86ABD" w:rsidRPr="00762AAF">
        <w:rPr>
          <w:rFonts w:ascii="Times New Roman" w:hAnsi="Times New Roman" w:cs="Times New Roman"/>
          <w:sz w:val="24"/>
          <w:szCs w:val="24"/>
        </w:rPr>
        <w:t>,</w:t>
      </w:r>
      <w:r w:rsidR="00A86ABD" w:rsidRPr="00762AAF">
        <w:rPr>
          <w:rFonts w:ascii="Times New Roman" w:hAnsi="Times New Roman" w:cs="Times New Roman"/>
          <w:sz w:val="24"/>
          <w:szCs w:val="24"/>
        </w:rPr>
        <w:t>35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504BD520" w14:textId="2A96448E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01 июня 2023 г. по 03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742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666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083BFE3A" w14:textId="75B12892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04 июня 2023 г. по 06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86ABD" w:rsidRPr="00762AAF">
        <w:rPr>
          <w:rFonts w:ascii="Times New Roman" w:hAnsi="Times New Roman" w:cs="Times New Roman"/>
          <w:sz w:val="24"/>
          <w:szCs w:val="24"/>
        </w:rPr>
        <w:t>463</w:t>
      </w:r>
      <w:r w:rsidR="00A86ABD" w:rsidRPr="00762AAF">
        <w:rPr>
          <w:rFonts w:ascii="Times New Roman" w:hAnsi="Times New Roman" w:cs="Times New Roman"/>
          <w:sz w:val="24"/>
          <w:szCs w:val="24"/>
        </w:rPr>
        <w:t> </w:t>
      </w:r>
      <w:r w:rsidR="00A86ABD" w:rsidRPr="00762AAF">
        <w:rPr>
          <w:rFonts w:ascii="Times New Roman" w:hAnsi="Times New Roman" w:cs="Times New Roman"/>
          <w:sz w:val="24"/>
          <w:szCs w:val="24"/>
        </w:rPr>
        <w:t>107</w:t>
      </w:r>
      <w:r w:rsidR="00A86ABD" w:rsidRPr="00762AAF">
        <w:rPr>
          <w:rFonts w:ascii="Times New Roman" w:hAnsi="Times New Roman" w:cs="Times New Roman"/>
          <w:sz w:val="24"/>
          <w:szCs w:val="24"/>
        </w:rPr>
        <w:t>,</w:t>
      </w:r>
      <w:r w:rsidR="00A86ABD" w:rsidRPr="00762AAF">
        <w:rPr>
          <w:rFonts w:ascii="Times New Roman" w:hAnsi="Times New Roman" w:cs="Times New Roman"/>
          <w:sz w:val="24"/>
          <w:szCs w:val="24"/>
        </w:rPr>
        <w:t>62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0094A322" w14:textId="788504D7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07 июня 2023 г. по 09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183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548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6142FB55" w14:textId="3D1F1F45" w:rsidR="001378D4" w:rsidRPr="006B7A10" w:rsidRDefault="001378D4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10 июня 2023 г. по 12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86ABD" w:rsidRPr="00762AAF">
        <w:rPr>
          <w:rFonts w:ascii="Times New Roman" w:hAnsi="Times New Roman" w:cs="Times New Roman"/>
          <w:sz w:val="24"/>
          <w:szCs w:val="24"/>
        </w:rPr>
        <w:t>16</w:t>
      </w:r>
      <w:r w:rsidR="00A86ABD" w:rsidRPr="00762AAF">
        <w:rPr>
          <w:rFonts w:ascii="Times New Roman" w:hAnsi="Times New Roman" w:cs="Times New Roman"/>
          <w:sz w:val="24"/>
          <w:szCs w:val="24"/>
        </w:rPr>
        <w:t> </w:t>
      </w:r>
      <w:r w:rsidR="00A86ABD" w:rsidRPr="00762AAF">
        <w:rPr>
          <w:rFonts w:ascii="Times New Roman" w:hAnsi="Times New Roman" w:cs="Times New Roman"/>
          <w:sz w:val="24"/>
          <w:szCs w:val="24"/>
        </w:rPr>
        <w:t>942</w:t>
      </w:r>
      <w:r w:rsidR="00A86ABD" w:rsidRPr="00762AAF">
        <w:rPr>
          <w:rFonts w:ascii="Times New Roman" w:hAnsi="Times New Roman" w:cs="Times New Roman"/>
          <w:sz w:val="24"/>
          <w:szCs w:val="24"/>
        </w:rPr>
        <w:t>,</w:t>
      </w:r>
      <w:r w:rsidR="00A86ABD" w:rsidRPr="00762AAF">
        <w:rPr>
          <w:rFonts w:ascii="Times New Roman" w:hAnsi="Times New Roman" w:cs="Times New Roman"/>
          <w:sz w:val="24"/>
          <w:szCs w:val="24"/>
        </w:rPr>
        <w:t>96</w:t>
      </w:r>
      <w:r w:rsidR="00A86ABD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61B0DD9F" w14:textId="29E6F5CB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Для лота 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7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932F7B9" w14:textId="19C1BF81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18 апреля 2023 г. по 28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8 659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765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135661AE" w14:textId="55BCDD89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29 мая 2023 г. по 31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2160" w:rsidRPr="00762AAF">
        <w:rPr>
          <w:rFonts w:ascii="Times New Roman" w:hAnsi="Times New Roman" w:cs="Times New Roman"/>
          <w:sz w:val="24"/>
          <w:szCs w:val="24"/>
        </w:rPr>
        <w:t>6 800</w:t>
      </w:r>
      <w:r w:rsidR="008D2160" w:rsidRPr="00762AAF">
        <w:rPr>
          <w:rFonts w:ascii="Times New Roman" w:hAnsi="Times New Roman" w:cs="Times New Roman"/>
          <w:sz w:val="24"/>
          <w:szCs w:val="24"/>
        </w:rPr>
        <w:t> </w:t>
      </w:r>
      <w:r w:rsidR="008D2160" w:rsidRPr="00762AAF">
        <w:rPr>
          <w:rFonts w:ascii="Times New Roman" w:hAnsi="Times New Roman" w:cs="Times New Roman"/>
          <w:sz w:val="24"/>
          <w:szCs w:val="24"/>
        </w:rPr>
        <w:t>075</w:t>
      </w:r>
      <w:r w:rsidR="008D2160" w:rsidRPr="00762AAF">
        <w:rPr>
          <w:rFonts w:ascii="Times New Roman" w:hAnsi="Times New Roman" w:cs="Times New Roman"/>
          <w:sz w:val="24"/>
          <w:szCs w:val="24"/>
        </w:rPr>
        <w:t>,</w:t>
      </w:r>
      <w:r w:rsidR="008D2160" w:rsidRPr="00762AAF">
        <w:rPr>
          <w:rFonts w:ascii="Times New Roman" w:hAnsi="Times New Roman" w:cs="Times New Roman"/>
          <w:sz w:val="24"/>
          <w:szCs w:val="24"/>
        </w:rPr>
        <w:t>80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73EE1225" w14:textId="4F8E5799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01 июня 2023 г. по 03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4 940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386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0F3B0FA7" w14:textId="3BA35E5D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04 июня 2023 г. по 06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2160" w:rsidRPr="00762AAF">
        <w:rPr>
          <w:rFonts w:ascii="Times New Roman" w:hAnsi="Times New Roman" w:cs="Times New Roman"/>
          <w:sz w:val="24"/>
          <w:szCs w:val="24"/>
        </w:rPr>
        <w:t>3 080</w:t>
      </w:r>
      <w:r w:rsidR="008D2160" w:rsidRPr="00762AAF">
        <w:rPr>
          <w:rFonts w:ascii="Times New Roman" w:hAnsi="Times New Roman" w:cs="Times New Roman"/>
          <w:sz w:val="24"/>
          <w:szCs w:val="24"/>
        </w:rPr>
        <w:t> </w:t>
      </w:r>
      <w:r w:rsidR="008D2160" w:rsidRPr="00762AAF">
        <w:rPr>
          <w:rFonts w:ascii="Times New Roman" w:hAnsi="Times New Roman" w:cs="Times New Roman"/>
          <w:sz w:val="24"/>
          <w:szCs w:val="24"/>
        </w:rPr>
        <w:t>697</w:t>
      </w:r>
      <w:r w:rsidR="008D2160" w:rsidRPr="00762AAF">
        <w:rPr>
          <w:rFonts w:ascii="Times New Roman" w:hAnsi="Times New Roman" w:cs="Times New Roman"/>
          <w:sz w:val="24"/>
          <w:szCs w:val="24"/>
        </w:rPr>
        <w:t>,</w:t>
      </w:r>
      <w:r w:rsidR="008D2160" w:rsidRPr="00762AAF">
        <w:rPr>
          <w:rFonts w:ascii="Times New Roman" w:hAnsi="Times New Roman" w:cs="Times New Roman"/>
          <w:sz w:val="24"/>
          <w:szCs w:val="24"/>
        </w:rPr>
        <w:t>32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67D43708" w14:textId="0A55EBA0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07 июня 2023 г. по 09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1 221</w:t>
      </w:r>
      <w:r w:rsidR="00406EC6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008</w:t>
      </w:r>
      <w:r w:rsidR="00406EC6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5350250B" w14:textId="5AAF24E0" w:rsidR="001378D4" w:rsidRPr="006B7A10" w:rsidRDefault="001378D4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10 июня 2023 г. по 12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2160" w:rsidRPr="00762AAF">
        <w:rPr>
          <w:rFonts w:ascii="Times New Roman" w:hAnsi="Times New Roman" w:cs="Times New Roman"/>
          <w:sz w:val="24"/>
          <w:szCs w:val="24"/>
        </w:rPr>
        <w:t>112</w:t>
      </w:r>
      <w:r w:rsidR="008D2160" w:rsidRPr="00762AAF">
        <w:rPr>
          <w:rFonts w:ascii="Times New Roman" w:hAnsi="Times New Roman" w:cs="Times New Roman"/>
          <w:sz w:val="24"/>
          <w:szCs w:val="24"/>
        </w:rPr>
        <w:t> </w:t>
      </w:r>
      <w:r w:rsidR="008D2160" w:rsidRPr="00762AAF">
        <w:rPr>
          <w:rFonts w:ascii="Times New Roman" w:hAnsi="Times New Roman" w:cs="Times New Roman"/>
          <w:sz w:val="24"/>
          <w:szCs w:val="24"/>
        </w:rPr>
        <w:t>708</w:t>
      </w:r>
      <w:r w:rsidR="008D2160" w:rsidRPr="00762AAF">
        <w:rPr>
          <w:rFonts w:ascii="Times New Roman" w:hAnsi="Times New Roman" w:cs="Times New Roman"/>
          <w:sz w:val="24"/>
          <w:szCs w:val="24"/>
        </w:rPr>
        <w:t>,</w:t>
      </w:r>
      <w:r w:rsidR="008D2160" w:rsidRPr="00762AAF">
        <w:rPr>
          <w:rFonts w:ascii="Times New Roman" w:hAnsi="Times New Roman" w:cs="Times New Roman"/>
          <w:sz w:val="24"/>
          <w:szCs w:val="24"/>
        </w:rPr>
        <w:t>44</w:t>
      </w:r>
      <w:r w:rsidR="008D2160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7F020400" w14:textId="3AAB7872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10">
        <w:rPr>
          <w:rFonts w:ascii="Times New Roman" w:hAnsi="Times New Roman" w:cs="Times New Roman"/>
          <w:b/>
          <w:bCs/>
          <w:sz w:val="24"/>
          <w:szCs w:val="24"/>
        </w:rPr>
        <w:t xml:space="preserve">Для лота 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B7A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7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B607A46" w14:textId="0FFC27F8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18 апреля 2023 г. по 28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26 872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708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0F3F9617" w14:textId="37B47F5B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29 мая 2023 г. по 31 мая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70AC" w:rsidRPr="00762AAF">
        <w:rPr>
          <w:rFonts w:ascii="Times New Roman" w:hAnsi="Times New Roman" w:cs="Times New Roman"/>
          <w:sz w:val="24"/>
          <w:szCs w:val="24"/>
        </w:rPr>
        <w:t>21 101</w:t>
      </w:r>
      <w:r w:rsidR="008D70AC" w:rsidRPr="00762AAF">
        <w:rPr>
          <w:rFonts w:ascii="Times New Roman" w:hAnsi="Times New Roman" w:cs="Times New Roman"/>
          <w:sz w:val="24"/>
          <w:szCs w:val="24"/>
        </w:rPr>
        <w:t> </w:t>
      </w:r>
      <w:r w:rsidR="008D70AC" w:rsidRPr="00762AAF">
        <w:rPr>
          <w:rFonts w:ascii="Times New Roman" w:hAnsi="Times New Roman" w:cs="Times New Roman"/>
          <w:sz w:val="24"/>
          <w:szCs w:val="24"/>
        </w:rPr>
        <w:t>779</w:t>
      </w:r>
      <w:r w:rsidR="008D70AC" w:rsidRPr="00762AAF">
        <w:rPr>
          <w:rFonts w:ascii="Times New Roman" w:hAnsi="Times New Roman" w:cs="Times New Roman"/>
          <w:sz w:val="24"/>
          <w:szCs w:val="24"/>
        </w:rPr>
        <w:t>,</w:t>
      </w:r>
      <w:r w:rsidR="008D70AC" w:rsidRPr="00762AAF">
        <w:rPr>
          <w:rFonts w:ascii="Times New Roman" w:hAnsi="Times New Roman" w:cs="Times New Roman"/>
          <w:sz w:val="24"/>
          <w:szCs w:val="24"/>
        </w:rPr>
        <w:t>47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156DAED9" w14:textId="3DBF4B13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01 июня 2023 г. по 03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15 330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850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2BD9810B" w14:textId="597FC84B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04 июня 2023 г. по 06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70AC" w:rsidRPr="00762AAF">
        <w:rPr>
          <w:rFonts w:ascii="Times New Roman" w:hAnsi="Times New Roman" w:cs="Times New Roman"/>
          <w:sz w:val="24"/>
          <w:szCs w:val="24"/>
        </w:rPr>
        <w:t>9 559</w:t>
      </w:r>
      <w:r w:rsidR="008D70AC" w:rsidRPr="00762AAF">
        <w:rPr>
          <w:rFonts w:ascii="Times New Roman" w:hAnsi="Times New Roman" w:cs="Times New Roman"/>
          <w:sz w:val="24"/>
          <w:szCs w:val="24"/>
        </w:rPr>
        <w:t> </w:t>
      </w:r>
      <w:r w:rsidR="008D70AC" w:rsidRPr="00762AAF">
        <w:rPr>
          <w:rFonts w:ascii="Times New Roman" w:hAnsi="Times New Roman" w:cs="Times New Roman"/>
          <w:sz w:val="24"/>
          <w:szCs w:val="24"/>
        </w:rPr>
        <w:t>922</w:t>
      </w:r>
      <w:r w:rsidR="008D70AC" w:rsidRPr="00762AAF">
        <w:rPr>
          <w:rFonts w:ascii="Times New Roman" w:hAnsi="Times New Roman" w:cs="Times New Roman"/>
          <w:sz w:val="24"/>
          <w:szCs w:val="24"/>
        </w:rPr>
        <w:t>,</w:t>
      </w:r>
      <w:r w:rsidR="008D70AC" w:rsidRPr="00762AAF">
        <w:rPr>
          <w:rFonts w:ascii="Times New Roman" w:hAnsi="Times New Roman" w:cs="Times New Roman"/>
          <w:sz w:val="24"/>
          <w:szCs w:val="24"/>
        </w:rPr>
        <w:t>19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52383E0A" w14:textId="0962E3CF" w:rsidR="001378D4" w:rsidRPr="006B7A10" w:rsidRDefault="001378D4" w:rsidP="008D70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07 июня 2023 г. по 09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3 788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993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руб.;</w:t>
      </w:r>
    </w:p>
    <w:p w14:paraId="52B0E491" w14:textId="2E02325E" w:rsidR="001378D4" w:rsidRPr="006B7A10" w:rsidRDefault="001378D4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D4">
        <w:rPr>
          <w:rFonts w:ascii="Times New Roman" w:eastAsia="Times New Roman" w:hAnsi="Times New Roman" w:cs="Times New Roman"/>
          <w:sz w:val="24"/>
          <w:szCs w:val="24"/>
        </w:rPr>
        <w:t xml:space="preserve">с 10 июня 2023 г. по 12 июня 2023 г. - </w:t>
      </w:r>
      <w:r w:rsidRPr="006B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D70AC" w:rsidRPr="00762AAF">
        <w:rPr>
          <w:rFonts w:ascii="Times New Roman" w:hAnsi="Times New Roman" w:cs="Times New Roman"/>
          <w:sz w:val="24"/>
          <w:szCs w:val="24"/>
        </w:rPr>
        <w:t>349</w:t>
      </w:r>
      <w:r w:rsidR="008D70AC" w:rsidRPr="00762AAF">
        <w:rPr>
          <w:rFonts w:ascii="Times New Roman" w:hAnsi="Times New Roman" w:cs="Times New Roman"/>
          <w:sz w:val="24"/>
          <w:szCs w:val="24"/>
        </w:rPr>
        <w:t> </w:t>
      </w:r>
      <w:r w:rsidR="008D70AC" w:rsidRPr="00762AAF">
        <w:rPr>
          <w:rFonts w:ascii="Times New Roman" w:hAnsi="Times New Roman" w:cs="Times New Roman"/>
          <w:sz w:val="24"/>
          <w:szCs w:val="24"/>
        </w:rPr>
        <w:t>753</w:t>
      </w:r>
      <w:r w:rsidR="008D70AC" w:rsidRPr="00762AAF">
        <w:rPr>
          <w:rFonts w:ascii="Times New Roman" w:hAnsi="Times New Roman" w:cs="Times New Roman"/>
          <w:sz w:val="24"/>
          <w:szCs w:val="24"/>
        </w:rPr>
        <w:t>,</w:t>
      </w:r>
      <w:r w:rsidR="008D70AC" w:rsidRPr="00762AAF">
        <w:rPr>
          <w:rFonts w:ascii="Times New Roman" w:hAnsi="Times New Roman" w:cs="Times New Roman"/>
          <w:sz w:val="24"/>
          <w:szCs w:val="24"/>
        </w:rPr>
        <w:t>25</w:t>
      </w:r>
      <w:r w:rsidR="008D70AC" w:rsidRPr="006B7A10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</w:t>
      </w:r>
      <w:r w:rsidRPr="006B7A10">
        <w:rPr>
          <w:rFonts w:ascii="Times New Roman" w:hAnsi="Times New Roman" w:cs="Times New Roman"/>
          <w:sz w:val="24"/>
          <w:szCs w:val="24"/>
        </w:rPr>
        <w:t>руб.</w:t>
      </w:r>
    </w:p>
    <w:p w14:paraId="46FF98F4" w14:textId="5BD31498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B7A10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B7A10" w:rsidRDefault="0003404B" w:rsidP="008D7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B7A1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6B7A10" w:rsidRDefault="008F1609" w:rsidP="008D7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B7A10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B7A10">
        <w:rPr>
          <w:rFonts w:ascii="Times New Roman" w:hAnsi="Times New Roman" w:cs="Times New Roman"/>
          <w:sz w:val="24"/>
          <w:szCs w:val="24"/>
        </w:rPr>
        <w:t xml:space="preserve">. </w:t>
      </w:r>
      <w:r w:rsidR="00806741" w:rsidRPr="006B7A10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806741" w:rsidRPr="006B7A10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806741" w:rsidRPr="006B7A10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806741" w:rsidRPr="006B7A10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6B7A10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6B7A10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6B7A10">
        <w:rPr>
          <w:rFonts w:ascii="Times New Roman" w:hAnsi="Times New Roman" w:cs="Times New Roman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6B7A10" w:rsidRDefault="000707F6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B7A10" w:rsidRDefault="008F1609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6B7A10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6B7A10" w:rsidRDefault="00FA425B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6B7A10" w:rsidRDefault="008F1609" w:rsidP="008D7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505ED75" w:rsidR="008F6C92" w:rsidRPr="006B7A10" w:rsidRDefault="008F6C92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B879BB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Pr="006B7A10">
        <w:rPr>
          <w:rFonts w:ascii="Times New Roman" w:hAnsi="Times New Roman" w:cs="Times New Roman"/>
          <w:sz w:val="24"/>
          <w:szCs w:val="24"/>
        </w:rPr>
        <w:t xml:space="preserve"> д</w:t>
      </w:r>
      <w:r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о 1</w:t>
      </w:r>
      <w:r w:rsidR="00B879BB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6B7A10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Pr="006B7A10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 8, тел. 8-800-505-80-32; у ОТ: </w:t>
      </w:r>
      <w:r w:rsidR="008D70AC" w:rsidRPr="006B7A10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8D70AC" w:rsidRPr="006B7A10">
        <w:rPr>
          <w:rFonts w:ascii="Times New Roman" w:hAnsi="Times New Roman" w:cs="Times New Roman"/>
          <w:sz w:val="24"/>
          <w:szCs w:val="24"/>
        </w:rPr>
        <w:t xml:space="preserve"> </w:t>
      </w:r>
      <w:r w:rsidR="008D70AC" w:rsidRPr="006B7A10">
        <w:rPr>
          <w:rFonts w:ascii="Times New Roman" w:hAnsi="Times New Roman" w:cs="Times New Roman"/>
          <w:sz w:val="24"/>
          <w:szCs w:val="24"/>
        </w:rPr>
        <w:t>informmsk@auction-house.ru</w:t>
      </w:r>
      <w:r w:rsidR="008D70AC" w:rsidRPr="006B7A10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6B7A10" w:rsidRDefault="004B74A7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68C4C4EF" w:rsidR="0003404B" w:rsidRPr="006B7A10" w:rsidRDefault="00B97A00" w:rsidP="008D7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10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6B7A10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27C92"/>
    <w:rsid w:val="001378D4"/>
    <w:rsid w:val="00170FE3"/>
    <w:rsid w:val="001726D6"/>
    <w:rsid w:val="001E09A7"/>
    <w:rsid w:val="00203862"/>
    <w:rsid w:val="00210704"/>
    <w:rsid w:val="00246FA3"/>
    <w:rsid w:val="002C3A2C"/>
    <w:rsid w:val="003343DB"/>
    <w:rsid w:val="00360DC6"/>
    <w:rsid w:val="003E6C81"/>
    <w:rsid w:val="00406EC6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B7A10"/>
    <w:rsid w:val="007058CC"/>
    <w:rsid w:val="00762232"/>
    <w:rsid w:val="00762AAF"/>
    <w:rsid w:val="007672EB"/>
    <w:rsid w:val="00775C5B"/>
    <w:rsid w:val="007A0923"/>
    <w:rsid w:val="007A10EE"/>
    <w:rsid w:val="007E3D68"/>
    <w:rsid w:val="00806741"/>
    <w:rsid w:val="008C4892"/>
    <w:rsid w:val="008D2160"/>
    <w:rsid w:val="008D70AC"/>
    <w:rsid w:val="008F1609"/>
    <w:rsid w:val="008F6C92"/>
    <w:rsid w:val="00953DA4"/>
    <w:rsid w:val="009804F8"/>
    <w:rsid w:val="009827DF"/>
    <w:rsid w:val="00987A46"/>
    <w:rsid w:val="009B4C11"/>
    <w:rsid w:val="009E68C2"/>
    <w:rsid w:val="009F0C4D"/>
    <w:rsid w:val="00A32D04"/>
    <w:rsid w:val="00A5292E"/>
    <w:rsid w:val="00A61E9E"/>
    <w:rsid w:val="00A86ABD"/>
    <w:rsid w:val="00AB1DB2"/>
    <w:rsid w:val="00AC365C"/>
    <w:rsid w:val="00B749D3"/>
    <w:rsid w:val="00B879BB"/>
    <w:rsid w:val="00B97A00"/>
    <w:rsid w:val="00BC1206"/>
    <w:rsid w:val="00C15400"/>
    <w:rsid w:val="00C56153"/>
    <w:rsid w:val="00C57E7F"/>
    <w:rsid w:val="00C66976"/>
    <w:rsid w:val="00D02882"/>
    <w:rsid w:val="00D115EC"/>
    <w:rsid w:val="00D16130"/>
    <w:rsid w:val="00D72F12"/>
    <w:rsid w:val="00D8713F"/>
    <w:rsid w:val="00DD01CB"/>
    <w:rsid w:val="00DF439C"/>
    <w:rsid w:val="00E2452B"/>
    <w:rsid w:val="00E41D4C"/>
    <w:rsid w:val="00E645EC"/>
    <w:rsid w:val="00E73A30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36079A0-93BE-4929-A76E-74EA653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61</cp:revision>
  <dcterms:created xsi:type="dcterms:W3CDTF">2019-07-23T07:53:00Z</dcterms:created>
  <dcterms:modified xsi:type="dcterms:W3CDTF">2023-04-06T11:09:00Z</dcterms:modified>
</cp:coreProperties>
</file>