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4800E33" w:rsidR="00777765" w:rsidRPr="0037642D" w:rsidRDefault="00727100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10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2710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2710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2710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2710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27100">
        <w:rPr>
          <w:rFonts w:ascii="Times New Roman" w:hAnsi="Times New Roman" w:cs="Times New Roman"/>
          <w:color w:val="000000"/>
          <w:sz w:val="24"/>
          <w:szCs w:val="24"/>
        </w:rPr>
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727100">
        <w:rPr>
          <w:rFonts w:ascii="Times New Roman" w:hAnsi="Times New Roman" w:cs="Times New Roman"/>
          <w:color w:val="000000"/>
          <w:sz w:val="24"/>
          <w:szCs w:val="24"/>
        </w:rPr>
        <w:t xml:space="preserve">далее – финансовая организация), конкурсным управляющим (ликвидатором) которого на основании решения Арбитражного суда Краснодарского края от 02 декабря 2016 г. по делу №А32-42120/2016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3FAD634A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6E0B4538" w14:textId="72F9C04C" w:rsidR="00777765" w:rsidRPr="00727100" w:rsidRDefault="00727100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727100">
        <w:t>ООО «</w:t>
      </w:r>
      <w:proofErr w:type="spellStart"/>
      <w:r w:rsidRPr="00727100">
        <w:t>Снабоптторг</w:t>
      </w:r>
      <w:proofErr w:type="spellEnd"/>
      <w:r w:rsidRPr="00727100">
        <w:t>», ИНН 7716738835 (поручители Ерохин Антон Викторович, Шаров Олег Олегович), КД 33-2015 от 12.08.2015, г. Краснодар (53 392 828,78 руб.)</w:t>
      </w:r>
      <w:r>
        <w:t xml:space="preserve"> – </w:t>
      </w:r>
      <w:r w:rsidRPr="00727100">
        <w:t>53</w:t>
      </w:r>
      <w:r>
        <w:t xml:space="preserve"> </w:t>
      </w:r>
      <w:r w:rsidRPr="00727100">
        <w:t>392</w:t>
      </w:r>
      <w:r>
        <w:t xml:space="preserve"> </w:t>
      </w:r>
      <w:r w:rsidRPr="00727100">
        <w:t>828,78</w:t>
      </w:r>
      <w:r>
        <w:t xml:space="preserve"> руб.</w:t>
      </w:r>
    </w:p>
    <w:p w14:paraId="416B66DC" w14:textId="40EE86E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6D7187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5B2FD8A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D7187" w:rsidRPr="006D7187">
        <w:rPr>
          <w:rFonts w:ascii="Times New Roman CYR" w:hAnsi="Times New Roman CYR" w:cs="Times New Roman CYR"/>
          <w:b/>
          <w:color w:val="000000"/>
        </w:rPr>
        <w:t>20 февраля</w:t>
      </w:r>
      <w:r w:rsidR="006D7187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6D718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7C9589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6D7187" w:rsidRPr="006D7187">
        <w:rPr>
          <w:b/>
          <w:color w:val="000000"/>
        </w:rPr>
        <w:t>20 февраля 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6D7187" w:rsidRPr="006D7187">
        <w:rPr>
          <w:b/>
          <w:color w:val="000000"/>
        </w:rPr>
        <w:t>10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6D718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6D7187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6D7187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1EC43BD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D7187" w:rsidRPr="006D7187">
        <w:rPr>
          <w:b/>
          <w:color w:val="000000"/>
        </w:rPr>
        <w:t>09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6D718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D7187" w:rsidRPr="006D7187">
        <w:rPr>
          <w:b/>
          <w:color w:val="000000"/>
        </w:rPr>
        <w:t>27 февраля</w:t>
      </w:r>
      <w:r w:rsidR="006D718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6D718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C406A2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6D7187">
        <w:rPr>
          <w:b/>
          <w:bCs/>
          <w:color w:val="000000"/>
        </w:rPr>
        <w:t xml:space="preserve">13 апреля </w:t>
      </w:r>
      <w:r w:rsidR="00777765" w:rsidRPr="00777765">
        <w:rPr>
          <w:b/>
          <w:bCs/>
          <w:color w:val="000000"/>
        </w:rPr>
        <w:t>202</w:t>
      </w:r>
      <w:r w:rsidR="004056FD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6D7187">
        <w:rPr>
          <w:b/>
          <w:bCs/>
          <w:color w:val="000000"/>
        </w:rPr>
        <w:t>21 июня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5DF334C0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B3B63" w:rsidRPr="002B3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 апреля 202</w:t>
      </w:r>
      <w:r w:rsidR="00405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1EF59354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3074A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3074A">
        <w:rPr>
          <w:color w:val="000000"/>
        </w:rPr>
        <w:t>а</w:t>
      </w:r>
      <w:r w:rsidRPr="00515CBE">
        <w:rPr>
          <w:color w:val="000000"/>
        </w:rPr>
        <w:t>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0E555DCC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43074A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43074A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34751BE9" w14:textId="6CE5EFAA" w:rsidR="00E9597F" w:rsidRPr="00E9597F" w:rsidRDefault="00E9597F" w:rsidP="00E95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97F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BC89E5" w14:textId="64C822ED" w:rsidR="00E9597F" w:rsidRPr="00E9597F" w:rsidRDefault="00E9597F" w:rsidP="00E95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97F">
        <w:rPr>
          <w:rFonts w:ascii="Times New Roman" w:hAnsi="Times New Roman" w:cs="Times New Roman"/>
          <w:color w:val="000000"/>
          <w:sz w:val="24"/>
          <w:szCs w:val="24"/>
        </w:rPr>
        <w:t xml:space="preserve">с 20 апреля 2023 г. по 26 апреля 2023 г. - в размере 92,60% от начальной цены продажи 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02DE45" w14:textId="275659F5" w:rsidR="00E9597F" w:rsidRPr="00E9597F" w:rsidRDefault="00E9597F" w:rsidP="00E95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97F">
        <w:rPr>
          <w:rFonts w:ascii="Times New Roman" w:hAnsi="Times New Roman" w:cs="Times New Roman"/>
          <w:color w:val="000000"/>
          <w:sz w:val="24"/>
          <w:szCs w:val="24"/>
        </w:rPr>
        <w:t xml:space="preserve">с 27 апреля 2023 г. по 03 мая 2023 г. - в размере 85,20% от начальной цены продажи 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15F33B" w14:textId="177DBE7C" w:rsidR="00E9597F" w:rsidRPr="00E9597F" w:rsidRDefault="00E9597F" w:rsidP="00E95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97F">
        <w:rPr>
          <w:rFonts w:ascii="Times New Roman" w:hAnsi="Times New Roman" w:cs="Times New Roman"/>
          <w:color w:val="000000"/>
          <w:sz w:val="24"/>
          <w:szCs w:val="24"/>
        </w:rPr>
        <w:t xml:space="preserve">с 04 мая 2023 г. по 10 мая 2023 г. - в размере 77,80% от начальной цены продажи 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20E312" w14:textId="4A39267E" w:rsidR="00E9597F" w:rsidRPr="00E9597F" w:rsidRDefault="00E9597F" w:rsidP="00E95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97F">
        <w:rPr>
          <w:rFonts w:ascii="Times New Roman" w:hAnsi="Times New Roman" w:cs="Times New Roman"/>
          <w:color w:val="000000"/>
          <w:sz w:val="24"/>
          <w:szCs w:val="24"/>
        </w:rPr>
        <w:t xml:space="preserve">с 11 мая 2023 г. по 17 мая 2023 г. - в размере 70,40% от начальной цены продажи 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B3EBB4" w14:textId="70DFAC83" w:rsidR="00E9597F" w:rsidRPr="00E9597F" w:rsidRDefault="00E9597F" w:rsidP="00E95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97F">
        <w:rPr>
          <w:rFonts w:ascii="Times New Roman" w:hAnsi="Times New Roman" w:cs="Times New Roman"/>
          <w:color w:val="000000"/>
          <w:sz w:val="24"/>
          <w:szCs w:val="24"/>
        </w:rPr>
        <w:t xml:space="preserve">с 18 мая 2023 г. по 24 мая 2023 г. - в размере 63,00% от начальной цены продажи 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661AC7" w14:textId="16434986" w:rsidR="00E9597F" w:rsidRPr="00E9597F" w:rsidRDefault="00E9597F" w:rsidP="00E95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97F">
        <w:rPr>
          <w:rFonts w:ascii="Times New Roman" w:hAnsi="Times New Roman" w:cs="Times New Roman"/>
          <w:color w:val="000000"/>
          <w:sz w:val="24"/>
          <w:szCs w:val="24"/>
        </w:rPr>
        <w:t xml:space="preserve">с 25 мая 2023 г. по 31 мая 2023 г. - в размере 55,60% от начальной цены продажи 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1E1B95" w14:textId="671FDEA8" w:rsidR="00E9597F" w:rsidRPr="00E9597F" w:rsidRDefault="00E9597F" w:rsidP="00E95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97F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2023 г. по 07 июня 2023 г. - в размере 48,20% от начальной цены продажи 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15146C" w14:textId="5236EE10" w:rsidR="00E9597F" w:rsidRPr="00E9597F" w:rsidRDefault="00E9597F" w:rsidP="00E95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97F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2023 г. по 14 июня 2023 г. - в размере 40,80% от начальной цены продажи 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FC262F" w14:textId="1175943F" w:rsidR="0043074A" w:rsidRDefault="00E9597F" w:rsidP="00E95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97F">
        <w:rPr>
          <w:rFonts w:ascii="Times New Roman" w:hAnsi="Times New Roman" w:cs="Times New Roman"/>
          <w:color w:val="000000"/>
          <w:sz w:val="24"/>
          <w:szCs w:val="24"/>
        </w:rPr>
        <w:t xml:space="preserve">с 15 июня 2023 г. по 21 июня 2023 г. - в размере 33,40% от начальной цены продажи </w:t>
      </w:r>
      <w:r w:rsidRPr="00E9597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Pr="00CB2F8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CB2F85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3F3EF285" w14:textId="77777777" w:rsidR="00A21CDC" w:rsidRPr="00CB2F8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2F8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B2F85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451B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F8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B2F8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B2F8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проекта Договора, подписать Договор и не позднее 2 (Два) дней с даты подписания направить его </w:t>
      </w:r>
      <w:r w:rsidRPr="00451B96">
        <w:rPr>
          <w:rFonts w:ascii="Times New Roman" w:hAnsi="Times New Roman" w:cs="Times New Roman"/>
          <w:color w:val="000000"/>
          <w:sz w:val="24"/>
          <w:szCs w:val="24"/>
        </w:rPr>
        <w:t xml:space="preserve">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</w:t>
      </w:r>
      <w:proofErr w:type="gramStart"/>
      <w:r w:rsidRPr="00451B9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51B9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451B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451B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1B9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</w:t>
      </w:r>
      <w:r w:rsidRPr="00451B96">
        <w:rPr>
          <w:rFonts w:ascii="Times New Roman" w:hAnsi="Times New Roman" w:cs="Times New Roman"/>
          <w:color w:val="000000"/>
          <w:sz w:val="24"/>
          <w:szCs w:val="24"/>
        </w:rPr>
        <w:t>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451B9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1B9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51B9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51B9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51B9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C640134" w14:textId="77777777" w:rsidR="00451B96" w:rsidRPr="00451B9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B9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51B96" w:rsidRPr="00451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 10:00 до 15:00 часов по адресу: г. Краснодар, ул. Пушкина, д.38, тел. 8-800-505-80-32; </w:t>
      </w:r>
      <w:proofErr w:type="gramStart"/>
      <w:r w:rsidR="00451B96" w:rsidRPr="00451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51B96" w:rsidRPr="00451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451B96" w:rsidRPr="00451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451B96" w:rsidRPr="00451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 </w:t>
      </w:r>
    </w:p>
    <w:p w14:paraId="5B2F5206" w14:textId="138EED6D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B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B3B63"/>
    <w:rsid w:val="002C312D"/>
    <w:rsid w:val="00340255"/>
    <w:rsid w:val="0034355F"/>
    <w:rsid w:val="00365722"/>
    <w:rsid w:val="003B541F"/>
    <w:rsid w:val="003B796A"/>
    <w:rsid w:val="003C20EF"/>
    <w:rsid w:val="004056FD"/>
    <w:rsid w:val="0041608A"/>
    <w:rsid w:val="0043074A"/>
    <w:rsid w:val="00447948"/>
    <w:rsid w:val="00451B96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D7187"/>
    <w:rsid w:val="0070175B"/>
    <w:rsid w:val="007229EA"/>
    <w:rsid w:val="00722ECA"/>
    <w:rsid w:val="00727100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B2F85"/>
    <w:rsid w:val="00CE0CC1"/>
    <w:rsid w:val="00D57DB3"/>
    <w:rsid w:val="00D62667"/>
    <w:rsid w:val="00DB0166"/>
    <w:rsid w:val="00E12685"/>
    <w:rsid w:val="00E454A6"/>
    <w:rsid w:val="00E614D3"/>
    <w:rsid w:val="00E63959"/>
    <w:rsid w:val="00E9597F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1891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78</cp:revision>
  <dcterms:created xsi:type="dcterms:W3CDTF">2019-07-23T07:45:00Z</dcterms:created>
  <dcterms:modified xsi:type="dcterms:W3CDTF">2022-12-23T10:24:00Z</dcterms:modified>
</cp:coreProperties>
</file>