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DD2E8" w14:textId="77777777" w:rsidR="004F4B23" w:rsidRPr="004F4B23" w:rsidRDefault="004F4B23" w:rsidP="004F4B23">
      <w:pPr>
        <w:jc w:val="center"/>
        <w:rPr>
          <w:b/>
          <w:bCs/>
          <w:sz w:val="28"/>
          <w:szCs w:val="28"/>
        </w:rPr>
      </w:pPr>
      <w:r w:rsidRPr="004F4B23">
        <w:rPr>
          <w:b/>
          <w:bCs/>
          <w:sz w:val="28"/>
          <w:szCs w:val="28"/>
        </w:rPr>
        <w:t xml:space="preserve">Электронный аукцион </w:t>
      </w:r>
    </w:p>
    <w:p w14:paraId="4D10F8C1" w14:textId="77777777" w:rsidR="004F4B23" w:rsidRPr="004F4B23" w:rsidRDefault="004F4B23" w:rsidP="004F4B23">
      <w:pPr>
        <w:jc w:val="center"/>
        <w:rPr>
          <w:b/>
          <w:bCs/>
          <w:sz w:val="28"/>
          <w:szCs w:val="28"/>
        </w:rPr>
      </w:pPr>
      <w:r w:rsidRPr="004F4B23">
        <w:rPr>
          <w:b/>
          <w:bCs/>
          <w:sz w:val="28"/>
          <w:szCs w:val="28"/>
        </w:rPr>
        <w:t xml:space="preserve">по продаже </w:t>
      </w:r>
      <w:r w:rsidR="00E964C9" w:rsidRPr="00E964C9">
        <w:rPr>
          <w:b/>
          <w:bCs/>
          <w:sz w:val="28"/>
          <w:szCs w:val="28"/>
        </w:rPr>
        <w:t>прав (требовани</w:t>
      </w:r>
      <w:r w:rsidR="00E964C9">
        <w:rPr>
          <w:b/>
          <w:bCs/>
          <w:sz w:val="28"/>
          <w:szCs w:val="28"/>
        </w:rPr>
        <w:t>й</w:t>
      </w:r>
      <w:r w:rsidR="00E964C9" w:rsidRPr="00E964C9">
        <w:rPr>
          <w:b/>
          <w:bCs/>
          <w:sz w:val="28"/>
          <w:szCs w:val="28"/>
        </w:rPr>
        <w:t>)</w:t>
      </w:r>
      <w:r w:rsidR="00E964C9">
        <w:rPr>
          <w:b/>
          <w:bCs/>
          <w:sz w:val="28"/>
          <w:szCs w:val="28"/>
        </w:rPr>
        <w:t xml:space="preserve"> </w:t>
      </w:r>
      <w:r w:rsidRPr="004F4B23">
        <w:rPr>
          <w:b/>
          <w:bCs/>
          <w:sz w:val="28"/>
          <w:szCs w:val="28"/>
        </w:rPr>
        <w:t>Банка «ТРАСТ» (ПАО)</w:t>
      </w:r>
      <w:r w:rsidR="003C2D28">
        <w:rPr>
          <w:b/>
          <w:bCs/>
          <w:sz w:val="28"/>
          <w:szCs w:val="28"/>
        </w:rPr>
        <w:t xml:space="preserve"> и права на заключение Опциона колл и Опциона пут</w:t>
      </w:r>
      <w:r w:rsidRPr="004F4B23">
        <w:rPr>
          <w:b/>
          <w:bCs/>
          <w:sz w:val="28"/>
          <w:szCs w:val="28"/>
        </w:rPr>
        <w:t xml:space="preserve"> </w:t>
      </w:r>
    </w:p>
    <w:p w14:paraId="1F23E23A" w14:textId="77777777" w:rsidR="004F4B23" w:rsidRDefault="004F4B23" w:rsidP="004F4B23">
      <w:pPr>
        <w:jc w:val="center"/>
        <w:rPr>
          <w:b/>
          <w:bCs/>
        </w:rPr>
      </w:pPr>
    </w:p>
    <w:p w14:paraId="3EAA83F1" w14:textId="38EF4A4C" w:rsidR="00AC2E9E" w:rsidRPr="00706752" w:rsidRDefault="00AC2E9E" w:rsidP="004F4B23">
      <w:pPr>
        <w:jc w:val="center"/>
        <w:rPr>
          <w:b/>
          <w:bCs/>
        </w:rPr>
      </w:pPr>
      <w:r w:rsidRPr="00706752">
        <w:rPr>
          <w:b/>
          <w:bCs/>
        </w:rPr>
        <w:t xml:space="preserve">Электронный аукцион будет проводиться </w:t>
      </w:r>
      <w:r w:rsidR="008E5D3B" w:rsidRPr="00706752">
        <w:rPr>
          <w:b/>
          <w:bCs/>
        </w:rPr>
        <w:t>«</w:t>
      </w:r>
      <w:r w:rsidR="00041957">
        <w:rPr>
          <w:b/>
          <w:bCs/>
        </w:rPr>
        <w:t>1</w:t>
      </w:r>
      <w:r w:rsidR="000C18F0">
        <w:rPr>
          <w:b/>
          <w:bCs/>
        </w:rPr>
        <w:t>7</w:t>
      </w:r>
      <w:r w:rsidR="008E5D3B" w:rsidRPr="00706752">
        <w:rPr>
          <w:b/>
          <w:bCs/>
        </w:rPr>
        <w:t xml:space="preserve">» </w:t>
      </w:r>
      <w:r w:rsidR="000C18F0">
        <w:rPr>
          <w:b/>
          <w:bCs/>
        </w:rPr>
        <w:t>мая</w:t>
      </w:r>
      <w:r w:rsidR="00CA455D" w:rsidRPr="00706752">
        <w:rPr>
          <w:b/>
          <w:bCs/>
        </w:rPr>
        <w:t xml:space="preserve"> </w:t>
      </w:r>
      <w:r w:rsidR="00873DA7" w:rsidRPr="00706752">
        <w:rPr>
          <w:b/>
          <w:bCs/>
        </w:rPr>
        <w:t>202</w:t>
      </w:r>
      <w:r w:rsidR="000C18F0">
        <w:rPr>
          <w:b/>
          <w:bCs/>
        </w:rPr>
        <w:t>3</w:t>
      </w:r>
      <w:r w:rsidR="00873DA7" w:rsidRPr="00706752">
        <w:rPr>
          <w:b/>
          <w:bCs/>
        </w:rPr>
        <w:t xml:space="preserve"> г. </w:t>
      </w:r>
      <w:r w:rsidRPr="00706752">
        <w:rPr>
          <w:b/>
          <w:bCs/>
        </w:rPr>
        <w:t xml:space="preserve">с </w:t>
      </w:r>
      <w:r w:rsidR="006306FD" w:rsidRPr="00706752">
        <w:rPr>
          <w:b/>
          <w:bCs/>
        </w:rPr>
        <w:t>10</w:t>
      </w:r>
      <w:r w:rsidRPr="00706752">
        <w:rPr>
          <w:b/>
          <w:bCs/>
        </w:rPr>
        <w:t>:00</w:t>
      </w:r>
    </w:p>
    <w:p w14:paraId="2E948939" w14:textId="77777777" w:rsidR="00AC2E9E" w:rsidRPr="00706752" w:rsidRDefault="00AC2E9E" w:rsidP="00AC2E9E">
      <w:pPr>
        <w:jc w:val="center"/>
        <w:rPr>
          <w:b/>
          <w:bCs/>
        </w:rPr>
      </w:pPr>
      <w:r w:rsidRPr="00706752">
        <w:rPr>
          <w:b/>
          <w:bCs/>
        </w:rPr>
        <w:t>на электронной торговой площадке АО «Российский аукционный дом»</w:t>
      </w:r>
    </w:p>
    <w:p w14:paraId="13610CED" w14:textId="77777777" w:rsidR="00AC2E9E" w:rsidRPr="00706752" w:rsidRDefault="00AC2E9E" w:rsidP="00AC2E9E">
      <w:pPr>
        <w:jc w:val="center"/>
        <w:rPr>
          <w:b/>
          <w:bCs/>
        </w:rPr>
      </w:pPr>
      <w:r w:rsidRPr="00706752">
        <w:rPr>
          <w:b/>
          <w:bCs/>
        </w:rPr>
        <w:t xml:space="preserve">по адресу </w:t>
      </w:r>
      <w:hyperlink r:id="rId8" w:history="1">
        <w:r w:rsidRPr="00706752">
          <w:rPr>
            <w:rStyle w:val="ac"/>
            <w:b/>
            <w:bCs/>
            <w:lang w:val="en-US"/>
          </w:rPr>
          <w:t>www</w:t>
        </w:r>
        <w:r w:rsidRPr="00706752">
          <w:rPr>
            <w:rStyle w:val="ac"/>
            <w:b/>
            <w:bCs/>
          </w:rPr>
          <w:t>.</w:t>
        </w:r>
        <w:r w:rsidRPr="00706752">
          <w:rPr>
            <w:rStyle w:val="ac"/>
            <w:b/>
            <w:bCs/>
            <w:lang w:val="en-US"/>
          </w:rPr>
          <w:t>lot</w:t>
        </w:r>
        <w:r w:rsidRPr="00706752">
          <w:rPr>
            <w:rStyle w:val="ac"/>
            <w:b/>
            <w:bCs/>
          </w:rPr>
          <w:t>-</w:t>
        </w:r>
        <w:r w:rsidRPr="00706752">
          <w:rPr>
            <w:rStyle w:val="ac"/>
            <w:b/>
            <w:bCs/>
            <w:lang w:val="en-US"/>
          </w:rPr>
          <w:t>online</w:t>
        </w:r>
        <w:r w:rsidRPr="00706752">
          <w:rPr>
            <w:rStyle w:val="ac"/>
            <w:b/>
            <w:bCs/>
          </w:rPr>
          <w:t>.</w:t>
        </w:r>
        <w:proofErr w:type="spellStart"/>
        <w:r w:rsidRPr="00706752">
          <w:rPr>
            <w:rStyle w:val="ac"/>
            <w:b/>
            <w:bCs/>
            <w:lang w:val="en-US"/>
          </w:rPr>
          <w:t>ru</w:t>
        </w:r>
        <w:proofErr w:type="spellEnd"/>
      </w:hyperlink>
      <w:r w:rsidRPr="00706752">
        <w:rPr>
          <w:b/>
          <w:bCs/>
        </w:rPr>
        <w:t xml:space="preserve">. </w:t>
      </w:r>
    </w:p>
    <w:p w14:paraId="0D39A2F0" w14:textId="77777777" w:rsidR="00AC2E9E" w:rsidRPr="00706752" w:rsidRDefault="00AC2E9E" w:rsidP="00AC2E9E">
      <w:pPr>
        <w:jc w:val="center"/>
        <w:rPr>
          <w:b/>
          <w:bCs/>
        </w:rPr>
      </w:pPr>
      <w:r w:rsidRPr="00706752">
        <w:rPr>
          <w:b/>
          <w:bCs/>
        </w:rPr>
        <w:t>Организатор торгов – АО «Российский аукционный дом».</w:t>
      </w:r>
    </w:p>
    <w:p w14:paraId="772C858F" w14:textId="2BA05A67" w:rsidR="00AC2E9E" w:rsidRPr="00706752" w:rsidRDefault="00AC2E9E" w:rsidP="00AC2E9E">
      <w:pPr>
        <w:jc w:val="center"/>
        <w:rPr>
          <w:b/>
          <w:bCs/>
        </w:rPr>
      </w:pPr>
      <w:r w:rsidRPr="00706752">
        <w:rPr>
          <w:b/>
          <w:bCs/>
        </w:rPr>
        <w:t xml:space="preserve">Прием заявок с </w:t>
      </w:r>
      <w:r w:rsidR="000C18F0">
        <w:rPr>
          <w:b/>
          <w:bCs/>
        </w:rPr>
        <w:t>13</w:t>
      </w:r>
      <w:r w:rsidRPr="00706752">
        <w:rPr>
          <w:b/>
          <w:bCs/>
        </w:rPr>
        <w:t>.</w:t>
      </w:r>
      <w:r w:rsidR="000C18F0">
        <w:rPr>
          <w:b/>
          <w:bCs/>
        </w:rPr>
        <w:t>04</w:t>
      </w:r>
      <w:r w:rsidRPr="00706752">
        <w:rPr>
          <w:b/>
          <w:bCs/>
        </w:rPr>
        <w:t>.202</w:t>
      </w:r>
      <w:r w:rsidR="000C18F0">
        <w:rPr>
          <w:b/>
          <w:bCs/>
        </w:rPr>
        <w:t>3</w:t>
      </w:r>
      <w:r w:rsidRPr="00706752">
        <w:rPr>
          <w:b/>
          <w:bCs/>
        </w:rPr>
        <w:t xml:space="preserve"> по </w:t>
      </w:r>
      <w:r w:rsidR="000C18F0">
        <w:rPr>
          <w:b/>
          <w:bCs/>
        </w:rPr>
        <w:t>13</w:t>
      </w:r>
      <w:r w:rsidR="00873DA7" w:rsidRPr="00706752">
        <w:rPr>
          <w:b/>
          <w:bCs/>
        </w:rPr>
        <w:t>.</w:t>
      </w:r>
      <w:r w:rsidR="000C18F0">
        <w:rPr>
          <w:b/>
          <w:bCs/>
        </w:rPr>
        <w:t>05</w:t>
      </w:r>
      <w:r w:rsidRPr="00706752">
        <w:rPr>
          <w:b/>
          <w:bCs/>
        </w:rPr>
        <w:t>.202</w:t>
      </w:r>
      <w:r w:rsidR="000C18F0">
        <w:rPr>
          <w:b/>
          <w:bCs/>
        </w:rPr>
        <w:t>3</w:t>
      </w:r>
      <w:r w:rsidRPr="00706752">
        <w:rPr>
          <w:b/>
          <w:bCs/>
        </w:rPr>
        <w:t xml:space="preserve"> до 23:30.</w:t>
      </w:r>
    </w:p>
    <w:p w14:paraId="020CBDE2" w14:textId="29D8C692" w:rsidR="00AC2E9E" w:rsidRPr="00706752" w:rsidRDefault="00AC2E9E" w:rsidP="00AC2E9E">
      <w:pPr>
        <w:jc w:val="center"/>
        <w:rPr>
          <w:b/>
          <w:bCs/>
        </w:rPr>
      </w:pPr>
      <w:r w:rsidRPr="00706752">
        <w:rPr>
          <w:b/>
          <w:bCs/>
        </w:rPr>
        <w:t xml:space="preserve">Задаток должен поступить на счет Организатора торгов не позднее </w:t>
      </w:r>
      <w:r w:rsidR="00041957">
        <w:rPr>
          <w:b/>
          <w:bCs/>
        </w:rPr>
        <w:t>1</w:t>
      </w:r>
      <w:r w:rsidR="000C18F0">
        <w:rPr>
          <w:b/>
          <w:bCs/>
        </w:rPr>
        <w:t>3</w:t>
      </w:r>
      <w:r w:rsidR="009A7AF1" w:rsidRPr="00706752">
        <w:rPr>
          <w:b/>
          <w:bCs/>
        </w:rPr>
        <w:t>.</w:t>
      </w:r>
      <w:r w:rsidR="000C18F0">
        <w:rPr>
          <w:b/>
          <w:bCs/>
        </w:rPr>
        <w:t>05</w:t>
      </w:r>
      <w:r w:rsidR="00A9126B" w:rsidRPr="00706752">
        <w:rPr>
          <w:b/>
          <w:bCs/>
        </w:rPr>
        <w:t>.</w:t>
      </w:r>
      <w:r w:rsidR="00A76475" w:rsidRPr="00706752">
        <w:rPr>
          <w:b/>
          <w:bCs/>
        </w:rPr>
        <w:t>202</w:t>
      </w:r>
      <w:r w:rsidR="000C18F0">
        <w:rPr>
          <w:b/>
          <w:bCs/>
        </w:rPr>
        <w:t>3</w:t>
      </w:r>
      <w:r w:rsidRPr="00706752">
        <w:rPr>
          <w:b/>
          <w:bCs/>
        </w:rPr>
        <w:t>.</w:t>
      </w:r>
    </w:p>
    <w:p w14:paraId="3DDD2F30" w14:textId="397C022A" w:rsidR="00AC2E9E" w:rsidRPr="006E7FAB" w:rsidRDefault="00AC2E9E" w:rsidP="00AC2E9E">
      <w:pPr>
        <w:jc w:val="center"/>
        <w:rPr>
          <w:b/>
          <w:bCs/>
        </w:rPr>
      </w:pPr>
      <w:r w:rsidRPr="00706752">
        <w:rPr>
          <w:b/>
          <w:bCs/>
        </w:rPr>
        <w:t xml:space="preserve">Допуск </w:t>
      </w:r>
      <w:r w:rsidR="00E35E30" w:rsidRPr="00706752">
        <w:rPr>
          <w:b/>
          <w:bCs/>
        </w:rPr>
        <w:t>П</w:t>
      </w:r>
      <w:r w:rsidRPr="00706752">
        <w:rPr>
          <w:b/>
          <w:bCs/>
        </w:rPr>
        <w:t xml:space="preserve">ретендентов к электронному аукциону осуществляется </w:t>
      </w:r>
      <w:r w:rsidR="00041957">
        <w:rPr>
          <w:b/>
          <w:bCs/>
        </w:rPr>
        <w:t>1</w:t>
      </w:r>
      <w:r w:rsidR="000C18F0">
        <w:rPr>
          <w:b/>
          <w:bCs/>
        </w:rPr>
        <w:t>6</w:t>
      </w:r>
      <w:r w:rsidR="009A7AF1" w:rsidRPr="00706752">
        <w:rPr>
          <w:b/>
          <w:bCs/>
        </w:rPr>
        <w:t>.</w:t>
      </w:r>
      <w:r w:rsidR="000C18F0">
        <w:rPr>
          <w:b/>
          <w:bCs/>
        </w:rPr>
        <w:t>05</w:t>
      </w:r>
      <w:r w:rsidR="00A76475" w:rsidRPr="00706752">
        <w:rPr>
          <w:b/>
          <w:bCs/>
        </w:rPr>
        <w:t>.202</w:t>
      </w:r>
      <w:r w:rsidR="000C18F0">
        <w:rPr>
          <w:b/>
          <w:bCs/>
        </w:rPr>
        <w:t>3</w:t>
      </w:r>
      <w:r w:rsidRPr="00706752">
        <w:rPr>
          <w:b/>
          <w:bCs/>
        </w:rPr>
        <w:t>.</w:t>
      </w:r>
    </w:p>
    <w:p w14:paraId="69682518" w14:textId="77777777" w:rsidR="008C2910" w:rsidRPr="006E7FAB" w:rsidRDefault="008C2910" w:rsidP="00A72A80">
      <w:pPr>
        <w:jc w:val="center"/>
        <w:rPr>
          <w:bCs/>
        </w:rPr>
      </w:pPr>
    </w:p>
    <w:p w14:paraId="5B6406B3" w14:textId="77777777" w:rsidR="00AB7E92" w:rsidRPr="00A76475" w:rsidRDefault="00AB7E92" w:rsidP="00AB7E92">
      <w:pPr>
        <w:jc w:val="center"/>
        <w:rPr>
          <w:bCs/>
          <w:sz w:val="20"/>
          <w:szCs w:val="20"/>
        </w:rPr>
      </w:pPr>
      <w:r w:rsidRPr="006E7FAB">
        <w:rPr>
          <w:bCs/>
        </w:rPr>
        <w:t xml:space="preserve"> (</w:t>
      </w:r>
      <w:r w:rsidRPr="00A76475">
        <w:rPr>
          <w:bCs/>
          <w:sz w:val="20"/>
          <w:szCs w:val="20"/>
        </w:rPr>
        <w:t>Указанное в настоящем информационном сообщении время – Московское)</w:t>
      </w:r>
    </w:p>
    <w:p w14:paraId="2761D9F8" w14:textId="77777777" w:rsidR="00BA1449" w:rsidRPr="00A76475" w:rsidRDefault="00AB7E92" w:rsidP="00AB7E92">
      <w:pPr>
        <w:jc w:val="center"/>
        <w:rPr>
          <w:bCs/>
          <w:sz w:val="20"/>
          <w:szCs w:val="20"/>
        </w:rPr>
      </w:pPr>
      <w:r w:rsidRPr="00A76475">
        <w:rPr>
          <w:bCs/>
          <w:sz w:val="20"/>
          <w:szCs w:val="20"/>
        </w:rPr>
        <w:t xml:space="preserve">(При исчислении сроков, указанных </w:t>
      </w:r>
      <w:r w:rsidR="00A72A80" w:rsidRPr="00A76475">
        <w:rPr>
          <w:bCs/>
          <w:sz w:val="20"/>
          <w:szCs w:val="20"/>
        </w:rPr>
        <w:t>в настоящем информационном сообщении,</w:t>
      </w:r>
      <w:r w:rsidRPr="00A76475">
        <w:rPr>
          <w:bCs/>
          <w:sz w:val="20"/>
          <w:szCs w:val="20"/>
        </w:rPr>
        <w:t xml:space="preserve"> принимается время сервера </w:t>
      </w:r>
    </w:p>
    <w:p w14:paraId="6FF3C9DF" w14:textId="77777777" w:rsidR="00AB7E92" w:rsidRPr="00A76475" w:rsidRDefault="00AB7E92" w:rsidP="00AB7E92">
      <w:pPr>
        <w:jc w:val="center"/>
        <w:rPr>
          <w:bCs/>
          <w:sz w:val="20"/>
          <w:szCs w:val="20"/>
        </w:rPr>
      </w:pPr>
      <w:r w:rsidRPr="00A76475">
        <w:rPr>
          <w:bCs/>
          <w:sz w:val="20"/>
          <w:szCs w:val="20"/>
        </w:rPr>
        <w:t>электронной торговой площадки)</w:t>
      </w:r>
      <w:r w:rsidR="00DD1A28">
        <w:rPr>
          <w:bCs/>
          <w:sz w:val="20"/>
          <w:szCs w:val="20"/>
        </w:rPr>
        <w:t>.</w:t>
      </w:r>
    </w:p>
    <w:p w14:paraId="7694547D" w14:textId="77777777" w:rsidR="00481C3E" w:rsidRPr="00A76475" w:rsidRDefault="00481C3E" w:rsidP="00AB7E92">
      <w:pPr>
        <w:jc w:val="center"/>
        <w:rPr>
          <w:bCs/>
          <w:sz w:val="20"/>
          <w:szCs w:val="20"/>
        </w:rPr>
      </w:pPr>
    </w:p>
    <w:p w14:paraId="337A2F94" w14:textId="77777777" w:rsidR="005F6D8C" w:rsidRDefault="001D09DB" w:rsidP="001D09DB">
      <w:pPr>
        <w:tabs>
          <w:tab w:val="right" w:leader="dot" w:pos="4762"/>
        </w:tabs>
        <w:autoSpaceDE w:val="0"/>
        <w:autoSpaceDN w:val="0"/>
        <w:adjustRightInd w:val="0"/>
        <w:spacing w:line="210" w:lineRule="atLeast"/>
        <w:ind w:firstLine="720"/>
        <w:jc w:val="center"/>
        <w:rPr>
          <w:bCs/>
          <w:sz w:val="20"/>
          <w:szCs w:val="20"/>
        </w:rPr>
      </w:pPr>
      <w:r w:rsidRPr="001D09DB">
        <w:rPr>
          <w:bCs/>
          <w:sz w:val="20"/>
          <w:szCs w:val="20"/>
        </w:rPr>
        <w:t>Электронный аукцион, открытый по составу участников и по форме подачи предложений по цене с применением метода понижения начальной цены («голландский аукцион»).</w:t>
      </w:r>
    </w:p>
    <w:p w14:paraId="71801774" w14:textId="77777777" w:rsidR="001D09DB" w:rsidRPr="008A23AF" w:rsidRDefault="001D09DB" w:rsidP="0042593A">
      <w:pPr>
        <w:tabs>
          <w:tab w:val="right" w:leader="dot" w:pos="4762"/>
        </w:tabs>
        <w:autoSpaceDE w:val="0"/>
        <w:autoSpaceDN w:val="0"/>
        <w:adjustRightInd w:val="0"/>
        <w:spacing w:line="210" w:lineRule="atLeast"/>
        <w:ind w:firstLine="720"/>
        <w:jc w:val="both"/>
        <w:rPr>
          <w:b/>
          <w:sz w:val="22"/>
          <w:szCs w:val="22"/>
        </w:rPr>
      </w:pPr>
    </w:p>
    <w:p w14:paraId="5A10C369" w14:textId="77777777" w:rsidR="00636E49" w:rsidRPr="00636E49" w:rsidRDefault="00636E49" w:rsidP="00636E49">
      <w:pPr>
        <w:tabs>
          <w:tab w:val="right" w:leader="dot" w:pos="4762"/>
        </w:tabs>
        <w:autoSpaceDE w:val="0"/>
        <w:autoSpaceDN w:val="0"/>
        <w:adjustRightInd w:val="0"/>
        <w:spacing w:line="210" w:lineRule="atLeast"/>
        <w:ind w:firstLine="720"/>
        <w:jc w:val="both"/>
        <w:rPr>
          <w:b/>
        </w:rPr>
      </w:pPr>
      <w:r w:rsidRPr="00636E49">
        <w:rPr>
          <w:b/>
        </w:rPr>
        <w:t xml:space="preserve">Предметом аукциона (далее – «Лот») являются: </w:t>
      </w:r>
    </w:p>
    <w:p w14:paraId="5025802A" w14:textId="77777777" w:rsidR="00774389" w:rsidRDefault="002C7F19" w:rsidP="000D5CAE">
      <w:pPr>
        <w:ind w:firstLine="709"/>
        <w:jc w:val="both"/>
        <w:rPr>
          <w:rFonts w:eastAsia="Calibri"/>
          <w:b/>
          <w:bCs/>
          <w:iCs/>
          <w:kern w:val="24"/>
        </w:rPr>
      </w:pPr>
      <w:r>
        <w:rPr>
          <w:rFonts w:eastAsia="Calibri"/>
          <w:b/>
          <w:bCs/>
          <w:iCs/>
          <w:kern w:val="24"/>
        </w:rPr>
        <w:t xml:space="preserve">1. </w:t>
      </w:r>
      <w:bookmarkStart w:id="0" w:name="_Hlk115964999"/>
      <w:r w:rsidR="00D67612" w:rsidRPr="00D67612">
        <w:rPr>
          <w:rFonts w:eastAsia="Calibri"/>
          <w:b/>
          <w:bCs/>
          <w:iCs/>
          <w:kern w:val="24"/>
        </w:rPr>
        <w:t>Права требования Банка «ТРАСТ» (ПАО)</w:t>
      </w:r>
      <w:r w:rsidR="00706752" w:rsidRPr="00706752">
        <w:t xml:space="preserve"> </w:t>
      </w:r>
      <w:r w:rsidR="00706752" w:rsidRPr="00706752">
        <w:rPr>
          <w:rFonts w:eastAsia="Calibri"/>
          <w:b/>
          <w:bCs/>
          <w:iCs/>
          <w:kern w:val="24"/>
        </w:rPr>
        <w:t xml:space="preserve">(ИНН 7831001567) </w:t>
      </w:r>
      <w:r w:rsidR="00D67612" w:rsidRPr="00D67612">
        <w:rPr>
          <w:rFonts w:eastAsia="Calibri"/>
          <w:b/>
          <w:bCs/>
          <w:iCs/>
          <w:kern w:val="24"/>
        </w:rPr>
        <w:t>к АО «</w:t>
      </w:r>
      <w:proofErr w:type="spellStart"/>
      <w:r w:rsidR="00D67612" w:rsidRPr="00D67612">
        <w:rPr>
          <w:rFonts w:eastAsia="Calibri"/>
          <w:b/>
          <w:bCs/>
          <w:iCs/>
          <w:kern w:val="24"/>
        </w:rPr>
        <w:t>РоузХилл</w:t>
      </w:r>
      <w:proofErr w:type="spellEnd"/>
      <w:r w:rsidR="00D67612" w:rsidRPr="00D67612">
        <w:rPr>
          <w:rFonts w:eastAsia="Calibri"/>
          <w:b/>
          <w:bCs/>
          <w:iCs/>
          <w:kern w:val="24"/>
        </w:rPr>
        <w:t>»</w:t>
      </w:r>
      <w:bookmarkEnd w:id="0"/>
      <w:r w:rsidR="00D67612" w:rsidRPr="00D67612">
        <w:rPr>
          <w:rFonts w:eastAsia="Calibri"/>
          <w:b/>
          <w:bCs/>
          <w:iCs/>
          <w:kern w:val="24"/>
        </w:rPr>
        <w:t xml:space="preserve"> </w:t>
      </w:r>
      <w:r w:rsidR="00706752">
        <w:rPr>
          <w:rFonts w:eastAsia="Calibri"/>
          <w:b/>
          <w:bCs/>
          <w:iCs/>
          <w:kern w:val="24"/>
        </w:rPr>
        <w:t xml:space="preserve">                </w:t>
      </w:r>
      <w:r w:rsidR="00D67612" w:rsidRPr="00D67612">
        <w:rPr>
          <w:rFonts w:eastAsia="Calibri"/>
          <w:b/>
          <w:bCs/>
          <w:iCs/>
          <w:kern w:val="24"/>
        </w:rPr>
        <w:t>(ОГРН 1094025002026</w:t>
      </w:r>
      <w:r w:rsidR="00C10BD6">
        <w:rPr>
          <w:rFonts w:eastAsia="Calibri"/>
          <w:b/>
          <w:bCs/>
          <w:iCs/>
          <w:kern w:val="24"/>
        </w:rPr>
        <w:t>,</w:t>
      </w:r>
      <w:r w:rsidR="00D67612" w:rsidRPr="00D67612">
        <w:rPr>
          <w:rFonts w:eastAsia="Calibri"/>
          <w:b/>
          <w:bCs/>
          <w:iCs/>
          <w:kern w:val="24"/>
        </w:rPr>
        <w:t xml:space="preserve"> ИНН 4003029848) (Должник) в полном объеме на тех условиях, которые будут существовать на момент перехода прав (требований) по договорам кредитной линии</w:t>
      </w:r>
      <w:r w:rsidR="004713F4">
        <w:rPr>
          <w:rFonts w:eastAsia="Calibri"/>
          <w:b/>
          <w:bCs/>
          <w:iCs/>
          <w:kern w:val="24"/>
        </w:rPr>
        <w:t xml:space="preserve"> (далее – «Права (требо</w:t>
      </w:r>
      <w:r w:rsidR="00281FC0">
        <w:rPr>
          <w:rFonts w:eastAsia="Calibri"/>
          <w:b/>
          <w:bCs/>
          <w:iCs/>
          <w:kern w:val="24"/>
        </w:rPr>
        <w:t>в</w:t>
      </w:r>
      <w:r w:rsidR="004713F4">
        <w:rPr>
          <w:rFonts w:eastAsia="Calibri"/>
          <w:b/>
          <w:bCs/>
          <w:iCs/>
          <w:kern w:val="24"/>
        </w:rPr>
        <w:t>ания»)</w:t>
      </w:r>
      <w:r w:rsidR="00774389" w:rsidRPr="000D5CAE">
        <w:rPr>
          <w:rFonts w:eastAsia="Calibri"/>
          <w:b/>
          <w:bCs/>
          <w:iCs/>
          <w:kern w:val="24"/>
        </w:rPr>
        <w:t>:</w:t>
      </w:r>
    </w:p>
    <w:p w14:paraId="49B2B01C" w14:textId="77777777" w:rsidR="00D67612" w:rsidRDefault="00D67612" w:rsidP="00D67612">
      <w:pPr>
        <w:tabs>
          <w:tab w:val="left" w:pos="1276"/>
        </w:tabs>
        <w:ind w:firstLine="709"/>
        <w:jc w:val="both"/>
        <w:rPr>
          <w:rFonts w:eastAsia="Calibri"/>
          <w:b/>
          <w:bCs/>
          <w:iCs/>
          <w:kern w:val="24"/>
        </w:rPr>
      </w:pPr>
      <w:r>
        <w:rPr>
          <w:rFonts w:eastAsia="Calibri"/>
          <w:b/>
          <w:bCs/>
          <w:iCs/>
          <w:kern w:val="24"/>
        </w:rPr>
        <w:t xml:space="preserve">-  </w:t>
      </w:r>
      <w:r w:rsidRPr="00D67612">
        <w:rPr>
          <w:rFonts w:eastAsia="Calibri"/>
          <w:b/>
          <w:bCs/>
          <w:iCs/>
          <w:kern w:val="24"/>
        </w:rPr>
        <w:t>№57.Ф52-Д01/15.158 от 25.03.2015 (в редакции дополнительных соглашений)</w:t>
      </w:r>
      <w:r>
        <w:rPr>
          <w:rFonts w:eastAsia="Calibri"/>
          <w:b/>
          <w:bCs/>
          <w:iCs/>
          <w:kern w:val="24"/>
        </w:rPr>
        <w:t>;</w:t>
      </w:r>
    </w:p>
    <w:p w14:paraId="671B0EBE" w14:textId="77777777" w:rsidR="00D67612" w:rsidRDefault="00D67612" w:rsidP="00D67612">
      <w:pPr>
        <w:tabs>
          <w:tab w:val="left" w:pos="1134"/>
        </w:tabs>
        <w:ind w:firstLine="709"/>
        <w:jc w:val="both"/>
        <w:rPr>
          <w:rFonts w:eastAsia="Calibri"/>
          <w:b/>
          <w:bCs/>
          <w:iCs/>
          <w:kern w:val="24"/>
        </w:rPr>
      </w:pPr>
      <w:r>
        <w:rPr>
          <w:rFonts w:eastAsia="Calibri"/>
          <w:b/>
          <w:bCs/>
          <w:iCs/>
          <w:kern w:val="24"/>
        </w:rPr>
        <w:t xml:space="preserve">- </w:t>
      </w:r>
      <w:r w:rsidRPr="00D67612">
        <w:rPr>
          <w:rFonts w:eastAsia="Calibri"/>
          <w:b/>
          <w:bCs/>
          <w:iCs/>
          <w:kern w:val="24"/>
        </w:rPr>
        <w:t>№57.Ф52-Д01/15.159 от 25.03.2015 (в редакции дополнительных соглашений)</w:t>
      </w:r>
      <w:r>
        <w:rPr>
          <w:rFonts w:eastAsia="Calibri"/>
          <w:b/>
          <w:bCs/>
          <w:iCs/>
          <w:kern w:val="24"/>
        </w:rPr>
        <w:t>;</w:t>
      </w:r>
    </w:p>
    <w:p w14:paraId="1411706F" w14:textId="77777777" w:rsidR="00D67612" w:rsidRDefault="00D67612" w:rsidP="00D67612">
      <w:pPr>
        <w:tabs>
          <w:tab w:val="left" w:pos="1134"/>
        </w:tabs>
        <w:ind w:firstLine="709"/>
        <w:jc w:val="both"/>
        <w:rPr>
          <w:rFonts w:eastAsia="Calibri"/>
          <w:b/>
          <w:bCs/>
          <w:iCs/>
          <w:kern w:val="24"/>
        </w:rPr>
      </w:pPr>
      <w:r>
        <w:rPr>
          <w:rFonts w:eastAsia="Calibri"/>
          <w:b/>
          <w:bCs/>
          <w:iCs/>
          <w:kern w:val="24"/>
        </w:rPr>
        <w:t xml:space="preserve">- </w:t>
      </w:r>
      <w:r w:rsidRPr="00D67612">
        <w:rPr>
          <w:rFonts w:eastAsia="Calibri"/>
          <w:b/>
          <w:bCs/>
          <w:iCs/>
          <w:kern w:val="24"/>
        </w:rPr>
        <w:t>№56.Ф52-Д01/15.160 от 25.03.2015 (в редакции дополнительного соглашения)</w:t>
      </w:r>
      <w:r>
        <w:rPr>
          <w:rFonts w:eastAsia="Calibri"/>
          <w:b/>
          <w:bCs/>
          <w:iCs/>
          <w:kern w:val="24"/>
        </w:rPr>
        <w:t>,</w:t>
      </w:r>
    </w:p>
    <w:p w14:paraId="7C130AE4" w14:textId="77777777" w:rsidR="00D67612" w:rsidRPr="00D67612" w:rsidRDefault="00D67612" w:rsidP="00D67612">
      <w:pPr>
        <w:tabs>
          <w:tab w:val="left" w:pos="1134"/>
        </w:tabs>
        <w:ind w:firstLine="709"/>
        <w:jc w:val="both"/>
        <w:rPr>
          <w:rFonts w:eastAsia="Calibri"/>
          <w:iCs/>
          <w:kern w:val="24"/>
        </w:rPr>
      </w:pPr>
      <w:r w:rsidRPr="00D67612">
        <w:rPr>
          <w:rFonts w:eastAsia="Calibri"/>
          <w:iCs/>
          <w:kern w:val="24"/>
        </w:rPr>
        <w:t>далее совместно именуемые «Кредитные договоры».</w:t>
      </w:r>
    </w:p>
    <w:p w14:paraId="0195D25B" w14:textId="7F100B1C" w:rsidR="00774389" w:rsidRPr="00774389" w:rsidRDefault="00774389" w:rsidP="000D5CAE">
      <w:pPr>
        <w:widowControl w:val="0"/>
        <w:tabs>
          <w:tab w:val="left" w:pos="142"/>
          <w:tab w:val="left" w:pos="284"/>
          <w:tab w:val="left" w:pos="567"/>
        </w:tabs>
        <w:spacing w:before="120"/>
        <w:ind w:firstLine="709"/>
        <w:jc w:val="both"/>
        <w:rPr>
          <w:rFonts w:eastAsia="Calibri"/>
          <w:iCs/>
          <w:lang w:val="x-none"/>
        </w:rPr>
      </w:pPr>
      <w:r w:rsidRPr="00774389">
        <w:rPr>
          <w:iCs/>
        </w:rPr>
        <w:t>Размер задолженности по Кредитн</w:t>
      </w:r>
      <w:r w:rsidR="00436ED4">
        <w:rPr>
          <w:iCs/>
        </w:rPr>
        <w:t>ым</w:t>
      </w:r>
      <w:r w:rsidRPr="00774389">
        <w:rPr>
          <w:iCs/>
        </w:rPr>
        <w:t xml:space="preserve"> договор</w:t>
      </w:r>
      <w:r w:rsidR="00436ED4">
        <w:rPr>
          <w:iCs/>
        </w:rPr>
        <w:t>ам</w:t>
      </w:r>
      <w:r w:rsidRPr="00774389">
        <w:rPr>
          <w:iCs/>
        </w:rPr>
        <w:t xml:space="preserve"> </w:t>
      </w:r>
      <w:r w:rsidR="0051231A">
        <w:rPr>
          <w:iCs/>
        </w:rPr>
        <w:t xml:space="preserve">на </w:t>
      </w:r>
      <w:r w:rsidR="00D67612">
        <w:rPr>
          <w:iCs/>
        </w:rPr>
        <w:t>дату публикации настоящего информационного сообщения</w:t>
      </w:r>
      <w:r w:rsidRPr="00774389">
        <w:rPr>
          <w:iCs/>
        </w:rPr>
        <w:t xml:space="preserve"> составляет:</w:t>
      </w:r>
      <w:r w:rsidRPr="00774389">
        <w:rPr>
          <w:rFonts w:eastAsia="Calibri"/>
          <w:iCs/>
        </w:rPr>
        <w:t xml:space="preserve"> </w:t>
      </w:r>
      <w:r w:rsidR="00D67612">
        <w:rPr>
          <w:rFonts w:eastAsia="Calibri"/>
          <w:b/>
          <w:bCs/>
          <w:iCs/>
        </w:rPr>
        <w:t>6 173 45</w:t>
      </w:r>
      <w:r w:rsidR="00DE46BE">
        <w:rPr>
          <w:rFonts w:eastAsia="Calibri"/>
          <w:b/>
          <w:bCs/>
          <w:iCs/>
        </w:rPr>
        <w:t>1</w:t>
      </w:r>
      <w:r w:rsidR="00D67612">
        <w:rPr>
          <w:rFonts w:eastAsia="Calibri"/>
          <w:b/>
          <w:bCs/>
          <w:iCs/>
        </w:rPr>
        <w:t> 887</w:t>
      </w:r>
      <w:r w:rsidR="000D5CAE">
        <w:rPr>
          <w:rFonts w:eastAsia="Calibri"/>
          <w:b/>
          <w:bCs/>
          <w:iCs/>
        </w:rPr>
        <w:t xml:space="preserve"> </w:t>
      </w:r>
      <w:r w:rsidR="0004758D">
        <w:rPr>
          <w:rFonts w:eastAsia="Calibri"/>
          <w:b/>
          <w:bCs/>
          <w:iCs/>
        </w:rPr>
        <w:t>(</w:t>
      </w:r>
      <w:r w:rsidR="00D67612">
        <w:rPr>
          <w:rFonts w:eastAsia="Calibri"/>
          <w:b/>
          <w:bCs/>
          <w:iCs/>
        </w:rPr>
        <w:t xml:space="preserve">шесть миллиардов сто семьдесят три миллиона четыреста пятьдесят </w:t>
      </w:r>
      <w:r w:rsidR="00DE46BE">
        <w:rPr>
          <w:rFonts w:eastAsia="Calibri"/>
          <w:b/>
          <w:bCs/>
          <w:iCs/>
        </w:rPr>
        <w:t>одна</w:t>
      </w:r>
      <w:r w:rsidR="00D67612">
        <w:rPr>
          <w:rFonts w:eastAsia="Calibri"/>
          <w:b/>
          <w:bCs/>
          <w:iCs/>
        </w:rPr>
        <w:t xml:space="preserve"> тысяч</w:t>
      </w:r>
      <w:r w:rsidR="00DE46BE">
        <w:rPr>
          <w:rFonts w:eastAsia="Calibri"/>
          <w:b/>
          <w:bCs/>
          <w:iCs/>
        </w:rPr>
        <w:t>а</w:t>
      </w:r>
      <w:r w:rsidR="00D67612">
        <w:rPr>
          <w:rFonts w:eastAsia="Calibri"/>
          <w:b/>
          <w:bCs/>
          <w:iCs/>
        </w:rPr>
        <w:t xml:space="preserve"> восемьсот восемьдесят семь</w:t>
      </w:r>
      <w:r w:rsidR="0004758D">
        <w:rPr>
          <w:rFonts w:eastAsia="Calibri"/>
          <w:b/>
          <w:bCs/>
          <w:iCs/>
        </w:rPr>
        <w:t xml:space="preserve">) </w:t>
      </w:r>
      <w:r w:rsidRPr="00774389">
        <w:rPr>
          <w:rFonts w:eastAsia="Calibri"/>
          <w:b/>
          <w:bCs/>
          <w:iCs/>
        </w:rPr>
        <w:t>руб</w:t>
      </w:r>
      <w:r w:rsidR="00D67612">
        <w:rPr>
          <w:rFonts w:eastAsia="Calibri"/>
          <w:b/>
          <w:bCs/>
          <w:iCs/>
        </w:rPr>
        <w:t>лей</w:t>
      </w:r>
      <w:r w:rsidRPr="00774389">
        <w:rPr>
          <w:rFonts w:eastAsia="Calibri"/>
          <w:b/>
          <w:bCs/>
          <w:iCs/>
        </w:rPr>
        <w:t xml:space="preserve"> </w:t>
      </w:r>
      <w:r w:rsidR="00DE46BE">
        <w:rPr>
          <w:rFonts w:eastAsia="Calibri"/>
          <w:b/>
          <w:bCs/>
          <w:iCs/>
        </w:rPr>
        <w:t>70</w:t>
      </w:r>
      <w:r w:rsidRPr="00774389">
        <w:rPr>
          <w:rFonts w:eastAsia="Calibri"/>
          <w:b/>
          <w:bCs/>
          <w:iCs/>
        </w:rPr>
        <w:t xml:space="preserve"> коп</w:t>
      </w:r>
      <w:r w:rsidR="00D67612">
        <w:rPr>
          <w:rFonts w:eastAsia="Calibri"/>
          <w:b/>
          <w:bCs/>
          <w:iCs/>
        </w:rPr>
        <w:t>еек</w:t>
      </w:r>
      <w:r w:rsidRPr="00774389">
        <w:rPr>
          <w:rFonts w:eastAsia="Calibri"/>
          <w:iCs/>
        </w:rPr>
        <w:t>, в том числе</w:t>
      </w:r>
      <w:r w:rsidRPr="00774389">
        <w:rPr>
          <w:rFonts w:eastAsia="Calibri"/>
          <w:iCs/>
          <w:lang w:val="x-none"/>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600" w:firstRow="0" w:lastRow="0" w:firstColumn="0" w:lastColumn="0" w:noHBand="1" w:noVBand="1"/>
      </w:tblPr>
      <w:tblGrid>
        <w:gridCol w:w="558"/>
        <w:gridCol w:w="1571"/>
        <w:gridCol w:w="1835"/>
        <w:gridCol w:w="1560"/>
        <w:gridCol w:w="1559"/>
        <w:gridCol w:w="1559"/>
        <w:gridCol w:w="1559"/>
      </w:tblGrid>
      <w:tr w:rsidR="00DE46BE" w:rsidRPr="00DE46BE" w14:paraId="410F3915" w14:textId="77777777" w:rsidTr="00DE46BE">
        <w:trPr>
          <w:trHeight w:val="553"/>
        </w:trPr>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1CD73AA6" w14:textId="77777777" w:rsidR="00DE46BE" w:rsidRPr="00DE46BE" w:rsidRDefault="00DE46BE" w:rsidP="00DE46BE">
            <w:pPr>
              <w:widowControl w:val="0"/>
              <w:tabs>
                <w:tab w:val="left" w:pos="0"/>
              </w:tabs>
              <w:jc w:val="center"/>
              <w:textAlignment w:val="center"/>
              <w:rPr>
                <w:rFonts w:eastAsia="Courier New"/>
                <w:sz w:val="20"/>
                <w:szCs w:val="20"/>
                <w:lang w:bidi="ru-RU"/>
              </w:rPr>
            </w:pPr>
            <w:r w:rsidRPr="00DE46BE">
              <w:rPr>
                <w:rFonts w:eastAsia="Verdana"/>
                <w:b/>
                <w:bCs/>
                <w:kern w:val="24"/>
                <w:sz w:val="20"/>
                <w:szCs w:val="20"/>
                <w:lang w:bidi="ru-RU"/>
              </w:rPr>
              <w:t>№ лота</w:t>
            </w:r>
          </w:p>
        </w:tc>
        <w:tc>
          <w:tcPr>
            <w:tcW w:w="1571"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07F1B585" w14:textId="77777777" w:rsidR="00DE46BE" w:rsidRPr="00DE46BE" w:rsidRDefault="00DE46BE" w:rsidP="00DE46BE">
            <w:pPr>
              <w:widowControl w:val="0"/>
              <w:tabs>
                <w:tab w:val="left" w:pos="0"/>
              </w:tabs>
              <w:jc w:val="center"/>
              <w:textAlignment w:val="center"/>
              <w:rPr>
                <w:rFonts w:eastAsia="Courier New"/>
                <w:sz w:val="20"/>
                <w:szCs w:val="20"/>
                <w:lang w:bidi="ru-RU"/>
              </w:rPr>
            </w:pPr>
            <w:r w:rsidRPr="00DE46BE">
              <w:rPr>
                <w:rFonts w:eastAsia="Verdana"/>
                <w:b/>
                <w:bCs/>
                <w:kern w:val="24"/>
                <w:sz w:val="20"/>
                <w:szCs w:val="20"/>
                <w:lang w:bidi="ru-RU"/>
              </w:rPr>
              <w:t>Наименование</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5ECD602B" w14:textId="77777777" w:rsidR="00DE46BE" w:rsidRPr="00DE46BE" w:rsidRDefault="00DE46BE" w:rsidP="00DE46BE">
            <w:pPr>
              <w:widowControl w:val="0"/>
              <w:tabs>
                <w:tab w:val="left" w:pos="0"/>
              </w:tabs>
              <w:jc w:val="center"/>
              <w:textAlignment w:val="center"/>
              <w:rPr>
                <w:rFonts w:eastAsia="Courier New"/>
                <w:sz w:val="20"/>
                <w:szCs w:val="20"/>
                <w:lang w:bidi="ru-RU"/>
              </w:rPr>
            </w:pPr>
            <w:r w:rsidRPr="00DE46BE">
              <w:rPr>
                <w:rFonts w:eastAsia="Verdana"/>
                <w:b/>
                <w:bCs/>
                <w:kern w:val="24"/>
                <w:sz w:val="20"/>
                <w:szCs w:val="20"/>
                <w:lang w:bidi="ru-RU"/>
              </w:rPr>
              <w:t>№ Договора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07EF3BF3" w14:textId="2A6022D4" w:rsidR="00DE46BE" w:rsidRPr="00DE46BE" w:rsidRDefault="00DE46BE" w:rsidP="00DE46BE">
            <w:pPr>
              <w:widowControl w:val="0"/>
              <w:tabs>
                <w:tab w:val="left" w:pos="0"/>
              </w:tabs>
              <w:jc w:val="center"/>
              <w:textAlignment w:val="center"/>
              <w:rPr>
                <w:rFonts w:eastAsia="Courier New"/>
                <w:sz w:val="20"/>
                <w:szCs w:val="20"/>
                <w:lang w:bidi="ru-RU"/>
              </w:rPr>
            </w:pPr>
            <w:r w:rsidRPr="00DE46BE">
              <w:rPr>
                <w:rFonts w:eastAsia="Verdana"/>
                <w:b/>
                <w:bCs/>
                <w:kern w:val="24"/>
                <w:sz w:val="20"/>
                <w:szCs w:val="20"/>
                <w:lang w:bidi="ru-RU"/>
              </w:rPr>
              <w:t>О</w:t>
            </w:r>
            <w:r>
              <w:rPr>
                <w:rFonts w:eastAsia="Verdana"/>
                <w:b/>
                <w:bCs/>
                <w:kern w:val="24"/>
                <w:sz w:val="20"/>
                <w:szCs w:val="20"/>
                <w:lang w:bidi="ru-RU"/>
              </w:rPr>
              <w:t>сновной долг</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7FDB8315" w14:textId="77777777" w:rsidR="00DE46BE" w:rsidRPr="00DE46BE" w:rsidRDefault="00DE46BE" w:rsidP="00DE46BE">
            <w:pPr>
              <w:widowControl w:val="0"/>
              <w:tabs>
                <w:tab w:val="left" w:pos="0"/>
              </w:tabs>
              <w:jc w:val="center"/>
              <w:textAlignment w:val="center"/>
              <w:rPr>
                <w:rFonts w:eastAsia="Courier New"/>
                <w:sz w:val="20"/>
                <w:szCs w:val="20"/>
                <w:lang w:bidi="ru-RU"/>
              </w:rPr>
            </w:pPr>
            <w:r w:rsidRPr="00DE46BE">
              <w:rPr>
                <w:rFonts w:eastAsia="Verdana"/>
                <w:b/>
                <w:bCs/>
                <w:kern w:val="24"/>
                <w:sz w:val="20"/>
                <w:szCs w:val="20"/>
                <w:lang w:bidi="ru-RU"/>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2340CA78" w14:textId="77777777" w:rsidR="00DE46BE" w:rsidRPr="00DE46BE" w:rsidRDefault="00DE46BE" w:rsidP="00DE46BE">
            <w:pPr>
              <w:widowControl w:val="0"/>
              <w:tabs>
                <w:tab w:val="left" w:pos="0"/>
              </w:tabs>
              <w:jc w:val="center"/>
              <w:textAlignment w:val="center"/>
              <w:rPr>
                <w:rFonts w:eastAsia="Courier New"/>
                <w:sz w:val="20"/>
                <w:szCs w:val="20"/>
                <w:lang w:bidi="ru-RU"/>
              </w:rPr>
            </w:pPr>
            <w:r w:rsidRPr="00DE46BE">
              <w:rPr>
                <w:rFonts w:eastAsia="Verdana"/>
                <w:b/>
                <w:bCs/>
                <w:kern w:val="24"/>
                <w:sz w:val="20"/>
                <w:szCs w:val="20"/>
                <w:lang w:bidi="ru-RU"/>
              </w:rPr>
              <w:t>Неустойка</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07A43198" w14:textId="77777777" w:rsidR="00DE46BE" w:rsidRPr="00DE46BE" w:rsidRDefault="00DE46BE" w:rsidP="00DE46BE">
            <w:pPr>
              <w:widowControl w:val="0"/>
              <w:tabs>
                <w:tab w:val="left" w:pos="0"/>
              </w:tabs>
              <w:jc w:val="center"/>
              <w:textAlignment w:val="center"/>
              <w:rPr>
                <w:rFonts w:eastAsia="Courier New"/>
                <w:color w:val="FFFFFF"/>
                <w:sz w:val="20"/>
                <w:szCs w:val="20"/>
                <w:lang w:bidi="ru-RU"/>
              </w:rPr>
            </w:pPr>
            <w:r w:rsidRPr="00DE46BE">
              <w:rPr>
                <w:rFonts w:eastAsia="Verdana"/>
                <w:b/>
                <w:bCs/>
                <w:kern w:val="24"/>
                <w:sz w:val="20"/>
                <w:szCs w:val="20"/>
                <w:shd w:val="clear" w:color="auto" w:fill="FFFFFF" w:themeFill="background1"/>
                <w:lang w:bidi="ru-RU"/>
              </w:rPr>
              <w:t>Ит</w:t>
            </w:r>
            <w:r w:rsidRPr="00DE46BE">
              <w:rPr>
                <w:rFonts w:eastAsia="Verdana"/>
                <w:b/>
                <w:bCs/>
                <w:kern w:val="24"/>
                <w:sz w:val="20"/>
                <w:szCs w:val="20"/>
                <w:lang w:bidi="ru-RU"/>
              </w:rPr>
              <w:t>ого</w:t>
            </w:r>
          </w:p>
        </w:tc>
      </w:tr>
      <w:tr w:rsidR="00DE46BE" w:rsidRPr="00DE46BE" w14:paraId="6635BE5B" w14:textId="77777777" w:rsidTr="00DE46BE">
        <w:trPr>
          <w:trHeight w:val="187"/>
        </w:trPr>
        <w:tc>
          <w:tcPr>
            <w:tcW w:w="55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000DC28F" w14:textId="77777777" w:rsidR="00DE46BE" w:rsidRPr="00DE46BE" w:rsidRDefault="00DE46BE" w:rsidP="00DE46BE">
            <w:pPr>
              <w:widowControl w:val="0"/>
              <w:tabs>
                <w:tab w:val="left" w:pos="0"/>
              </w:tabs>
              <w:jc w:val="center"/>
              <w:textAlignment w:val="center"/>
              <w:rPr>
                <w:rFonts w:eastAsia="Courier New"/>
                <w:color w:val="000000"/>
                <w:sz w:val="20"/>
                <w:szCs w:val="20"/>
                <w:lang w:bidi="ru-RU"/>
              </w:rPr>
            </w:pPr>
            <w:r w:rsidRPr="00DE46BE">
              <w:rPr>
                <w:rFonts w:eastAsia="Verdana"/>
                <w:color w:val="000000"/>
                <w:kern w:val="24"/>
                <w:sz w:val="20"/>
                <w:szCs w:val="20"/>
                <w:lang w:bidi="ru-RU"/>
              </w:rPr>
              <w:t>1</w:t>
            </w:r>
          </w:p>
        </w:tc>
        <w:tc>
          <w:tcPr>
            <w:tcW w:w="1571"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bottom"/>
            <w:hideMark/>
          </w:tcPr>
          <w:p w14:paraId="2AED98F4" w14:textId="77777777" w:rsidR="00DE46BE" w:rsidRPr="00DE46BE" w:rsidRDefault="00DE46BE" w:rsidP="00DE46BE">
            <w:pPr>
              <w:widowControl w:val="0"/>
              <w:tabs>
                <w:tab w:val="left" w:pos="0"/>
              </w:tabs>
              <w:textAlignment w:val="bottom"/>
              <w:rPr>
                <w:rFonts w:eastAsia="Courier New"/>
                <w:color w:val="000000"/>
                <w:sz w:val="20"/>
                <w:szCs w:val="20"/>
                <w:lang w:bidi="ru-RU"/>
              </w:rPr>
            </w:pPr>
            <w:r w:rsidRPr="00DE46BE">
              <w:rPr>
                <w:rFonts w:eastAsia="Verdana"/>
                <w:color w:val="000000"/>
                <w:kern w:val="24"/>
                <w:sz w:val="20"/>
                <w:szCs w:val="20"/>
                <w:lang w:bidi="ru-RU"/>
              </w:rPr>
              <w:t>АО "</w:t>
            </w:r>
            <w:proofErr w:type="spellStart"/>
            <w:r w:rsidRPr="00DE46BE">
              <w:rPr>
                <w:rFonts w:eastAsia="Verdana"/>
                <w:color w:val="000000"/>
                <w:kern w:val="24"/>
                <w:sz w:val="20"/>
                <w:szCs w:val="20"/>
                <w:lang w:bidi="ru-RU"/>
              </w:rPr>
              <w:t>РоузХилл</w:t>
            </w:r>
            <w:proofErr w:type="spellEnd"/>
            <w:r w:rsidRPr="00DE46BE">
              <w:rPr>
                <w:rFonts w:eastAsia="Verdana"/>
                <w:color w:val="000000"/>
                <w:kern w:val="24"/>
                <w:sz w:val="20"/>
                <w:szCs w:val="20"/>
                <w:lang w:bidi="ru-RU"/>
              </w:rPr>
              <w:t>"</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bottom"/>
            <w:hideMark/>
          </w:tcPr>
          <w:p w14:paraId="78119A89" w14:textId="77777777" w:rsidR="00DE46BE" w:rsidRPr="00DE46BE" w:rsidRDefault="00DE46BE" w:rsidP="00DE46BE">
            <w:pPr>
              <w:widowControl w:val="0"/>
              <w:tabs>
                <w:tab w:val="left" w:pos="0"/>
              </w:tabs>
              <w:jc w:val="center"/>
              <w:textAlignment w:val="bottom"/>
              <w:rPr>
                <w:rFonts w:eastAsia="Courier New"/>
                <w:color w:val="000000"/>
                <w:sz w:val="20"/>
                <w:szCs w:val="20"/>
                <w:lang w:bidi="ru-RU"/>
              </w:rPr>
            </w:pPr>
            <w:r w:rsidRPr="00DE46BE">
              <w:rPr>
                <w:rFonts w:eastAsia="Verdana"/>
                <w:color w:val="000000"/>
                <w:kern w:val="24"/>
                <w:sz w:val="20"/>
                <w:szCs w:val="20"/>
                <w:lang w:bidi="ru-RU"/>
              </w:rPr>
              <w:t>57.Ф52-Д01/15.158 от 25/03/2015</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bottom"/>
            <w:hideMark/>
          </w:tcPr>
          <w:p w14:paraId="566275B3" w14:textId="77777777" w:rsidR="00DE46BE" w:rsidRPr="00DE46BE" w:rsidRDefault="00DE46BE" w:rsidP="00DE46BE">
            <w:pPr>
              <w:widowControl w:val="0"/>
              <w:tabs>
                <w:tab w:val="left" w:pos="0"/>
              </w:tabs>
              <w:jc w:val="right"/>
              <w:textAlignment w:val="bottom"/>
              <w:rPr>
                <w:rFonts w:eastAsia="Courier New"/>
                <w:color w:val="000000"/>
                <w:sz w:val="20"/>
                <w:szCs w:val="20"/>
                <w:lang w:bidi="ru-RU"/>
              </w:rPr>
            </w:pPr>
            <w:r w:rsidRPr="00DE46BE">
              <w:rPr>
                <w:rFonts w:eastAsia="Verdana"/>
                <w:color w:val="000000"/>
                <w:kern w:val="24"/>
                <w:sz w:val="20"/>
                <w:szCs w:val="20"/>
                <w:lang w:bidi="ru-RU"/>
              </w:rPr>
              <w:t>605 296 765,92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bottom"/>
            <w:hideMark/>
          </w:tcPr>
          <w:p w14:paraId="1A4A3EA7" w14:textId="77777777" w:rsidR="00DE46BE" w:rsidRPr="00DE46BE" w:rsidRDefault="00DE46BE" w:rsidP="00DE46BE">
            <w:pPr>
              <w:widowControl w:val="0"/>
              <w:tabs>
                <w:tab w:val="left" w:pos="0"/>
              </w:tabs>
              <w:jc w:val="right"/>
              <w:textAlignment w:val="bottom"/>
              <w:rPr>
                <w:rFonts w:eastAsia="Courier New"/>
                <w:color w:val="000000"/>
                <w:sz w:val="20"/>
                <w:szCs w:val="20"/>
                <w:lang w:bidi="ru-RU"/>
              </w:rPr>
            </w:pPr>
            <w:r w:rsidRPr="00DE46BE">
              <w:rPr>
                <w:rFonts w:eastAsia="Verdana"/>
                <w:color w:val="000000"/>
                <w:kern w:val="24"/>
                <w:sz w:val="20"/>
                <w:szCs w:val="20"/>
                <w:lang w:bidi="ru-RU"/>
              </w:rPr>
              <w:t>318 527 207,90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bottom"/>
            <w:hideMark/>
          </w:tcPr>
          <w:p w14:paraId="2D52525A" w14:textId="77777777" w:rsidR="00DE46BE" w:rsidRPr="00DE46BE" w:rsidRDefault="00DE46BE" w:rsidP="00DE46BE">
            <w:pPr>
              <w:widowControl w:val="0"/>
              <w:tabs>
                <w:tab w:val="left" w:pos="0"/>
              </w:tabs>
              <w:jc w:val="right"/>
              <w:textAlignment w:val="bottom"/>
              <w:rPr>
                <w:rFonts w:eastAsia="Courier New"/>
                <w:color w:val="000000"/>
                <w:sz w:val="20"/>
                <w:szCs w:val="20"/>
                <w:lang w:bidi="ru-RU"/>
              </w:rPr>
            </w:pPr>
            <w:r w:rsidRPr="00DE46BE">
              <w:rPr>
                <w:rFonts w:eastAsia="Verdana"/>
                <w:color w:val="000000"/>
                <w:kern w:val="24"/>
                <w:sz w:val="20"/>
                <w:szCs w:val="20"/>
                <w:lang w:bidi="ru-RU"/>
              </w:rPr>
              <w:t>481 984 501,73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bottom"/>
            <w:hideMark/>
          </w:tcPr>
          <w:p w14:paraId="4A2E1DB0" w14:textId="77777777" w:rsidR="00DE46BE" w:rsidRPr="00DE46BE" w:rsidRDefault="00DE46BE" w:rsidP="00DE46BE">
            <w:pPr>
              <w:widowControl w:val="0"/>
              <w:tabs>
                <w:tab w:val="left" w:pos="0"/>
              </w:tabs>
              <w:jc w:val="right"/>
              <w:textAlignment w:val="bottom"/>
              <w:rPr>
                <w:rFonts w:eastAsia="Courier New"/>
                <w:color w:val="000000"/>
                <w:sz w:val="20"/>
                <w:szCs w:val="20"/>
                <w:lang w:bidi="ru-RU"/>
              </w:rPr>
            </w:pPr>
            <w:r w:rsidRPr="00DE46BE">
              <w:rPr>
                <w:rFonts w:eastAsia="Verdana"/>
                <w:color w:val="000000"/>
                <w:kern w:val="24"/>
                <w:sz w:val="20"/>
                <w:szCs w:val="20"/>
                <w:lang w:bidi="ru-RU"/>
              </w:rPr>
              <w:t>1 405 808 475,55</w:t>
            </w:r>
          </w:p>
        </w:tc>
      </w:tr>
      <w:tr w:rsidR="00DE46BE" w:rsidRPr="00DE46BE" w14:paraId="44F83581" w14:textId="77777777" w:rsidTr="00DE46BE">
        <w:trPr>
          <w:trHeight w:val="290"/>
        </w:trPr>
        <w:tc>
          <w:tcPr>
            <w:tcW w:w="55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D48599" w14:textId="77777777" w:rsidR="00DE46BE" w:rsidRPr="00DE46BE" w:rsidRDefault="00DE46BE" w:rsidP="00DE46BE">
            <w:pPr>
              <w:widowControl w:val="0"/>
              <w:rPr>
                <w:rFonts w:eastAsia="Courier New"/>
                <w:color w:val="000000"/>
                <w:sz w:val="20"/>
                <w:szCs w:val="20"/>
                <w:lang w:bidi="ru-RU"/>
              </w:rPr>
            </w:pPr>
          </w:p>
        </w:tc>
        <w:tc>
          <w:tcPr>
            <w:tcW w:w="1571"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bottom"/>
            <w:hideMark/>
          </w:tcPr>
          <w:p w14:paraId="1215FE93" w14:textId="77777777" w:rsidR="00DE46BE" w:rsidRPr="00DE46BE" w:rsidRDefault="00DE46BE" w:rsidP="00DE46BE">
            <w:pPr>
              <w:widowControl w:val="0"/>
              <w:tabs>
                <w:tab w:val="left" w:pos="0"/>
              </w:tabs>
              <w:textAlignment w:val="bottom"/>
              <w:rPr>
                <w:rFonts w:eastAsia="Courier New"/>
                <w:color w:val="000000"/>
                <w:sz w:val="20"/>
                <w:szCs w:val="20"/>
                <w:lang w:bidi="ru-RU"/>
              </w:rPr>
            </w:pPr>
            <w:r w:rsidRPr="00DE46BE">
              <w:rPr>
                <w:rFonts w:eastAsia="Verdana"/>
                <w:color w:val="000000"/>
                <w:kern w:val="24"/>
                <w:sz w:val="20"/>
                <w:szCs w:val="20"/>
                <w:lang w:bidi="ru-RU"/>
              </w:rPr>
              <w:t>АО "</w:t>
            </w:r>
            <w:proofErr w:type="spellStart"/>
            <w:r w:rsidRPr="00DE46BE">
              <w:rPr>
                <w:rFonts w:eastAsia="Verdana"/>
                <w:color w:val="000000"/>
                <w:kern w:val="24"/>
                <w:sz w:val="20"/>
                <w:szCs w:val="20"/>
                <w:lang w:bidi="ru-RU"/>
              </w:rPr>
              <w:t>РоузХилл</w:t>
            </w:r>
            <w:proofErr w:type="spellEnd"/>
            <w:r w:rsidRPr="00DE46BE">
              <w:rPr>
                <w:rFonts w:eastAsia="Verdana"/>
                <w:color w:val="000000"/>
                <w:kern w:val="24"/>
                <w:sz w:val="20"/>
                <w:szCs w:val="20"/>
                <w:lang w:bidi="ru-RU"/>
              </w:rPr>
              <w:t>"</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bottom"/>
            <w:hideMark/>
          </w:tcPr>
          <w:p w14:paraId="70D40585" w14:textId="77777777" w:rsidR="00DE46BE" w:rsidRPr="00DE46BE" w:rsidRDefault="00DE46BE" w:rsidP="00DE46BE">
            <w:pPr>
              <w:widowControl w:val="0"/>
              <w:tabs>
                <w:tab w:val="left" w:pos="0"/>
              </w:tabs>
              <w:jc w:val="center"/>
              <w:textAlignment w:val="bottom"/>
              <w:rPr>
                <w:rFonts w:eastAsia="Courier New"/>
                <w:color w:val="000000"/>
                <w:sz w:val="20"/>
                <w:szCs w:val="20"/>
                <w:lang w:bidi="ru-RU"/>
              </w:rPr>
            </w:pPr>
            <w:r w:rsidRPr="00DE46BE">
              <w:rPr>
                <w:rFonts w:eastAsia="Verdana"/>
                <w:color w:val="000000"/>
                <w:kern w:val="24"/>
                <w:sz w:val="20"/>
                <w:szCs w:val="20"/>
                <w:lang w:bidi="ru-RU"/>
              </w:rPr>
              <w:t>57.Ф52-Д01/15.159 от 25/03/2015</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bottom"/>
            <w:hideMark/>
          </w:tcPr>
          <w:p w14:paraId="10E4C165" w14:textId="77777777" w:rsidR="00DE46BE" w:rsidRPr="00DE46BE" w:rsidRDefault="00DE46BE" w:rsidP="00DE46BE">
            <w:pPr>
              <w:widowControl w:val="0"/>
              <w:tabs>
                <w:tab w:val="left" w:pos="0"/>
              </w:tabs>
              <w:jc w:val="right"/>
              <w:textAlignment w:val="bottom"/>
              <w:rPr>
                <w:rFonts w:eastAsia="Courier New"/>
                <w:color w:val="000000"/>
                <w:sz w:val="20"/>
                <w:szCs w:val="20"/>
                <w:lang w:bidi="ru-RU"/>
              </w:rPr>
            </w:pPr>
            <w:r w:rsidRPr="00DE46BE">
              <w:rPr>
                <w:rFonts w:eastAsia="Verdana"/>
                <w:color w:val="000000"/>
                <w:kern w:val="24"/>
                <w:sz w:val="20"/>
                <w:szCs w:val="20"/>
                <w:lang w:bidi="ru-RU"/>
              </w:rPr>
              <w:t>1 749 192 837,27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bottom"/>
            <w:hideMark/>
          </w:tcPr>
          <w:p w14:paraId="32DBFFC2" w14:textId="77777777" w:rsidR="00DE46BE" w:rsidRPr="00DE46BE" w:rsidRDefault="00DE46BE" w:rsidP="00DE46BE">
            <w:pPr>
              <w:widowControl w:val="0"/>
              <w:tabs>
                <w:tab w:val="left" w:pos="0"/>
              </w:tabs>
              <w:jc w:val="right"/>
              <w:textAlignment w:val="bottom"/>
              <w:rPr>
                <w:rFonts w:eastAsia="Courier New"/>
                <w:color w:val="000000"/>
                <w:sz w:val="20"/>
                <w:szCs w:val="20"/>
                <w:lang w:bidi="ru-RU"/>
              </w:rPr>
            </w:pPr>
            <w:r w:rsidRPr="00DE46BE">
              <w:rPr>
                <w:rFonts w:eastAsia="Verdana"/>
                <w:color w:val="000000"/>
                <w:kern w:val="24"/>
                <w:sz w:val="20"/>
                <w:szCs w:val="20"/>
                <w:lang w:bidi="ru-RU"/>
              </w:rPr>
              <w:t>948 671 157,94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bottom"/>
            <w:hideMark/>
          </w:tcPr>
          <w:p w14:paraId="3CEF7491" w14:textId="77777777" w:rsidR="00DE46BE" w:rsidRPr="00DE46BE" w:rsidRDefault="00DE46BE" w:rsidP="00DE46BE">
            <w:pPr>
              <w:widowControl w:val="0"/>
              <w:tabs>
                <w:tab w:val="left" w:pos="0"/>
              </w:tabs>
              <w:jc w:val="right"/>
              <w:textAlignment w:val="bottom"/>
              <w:rPr>
                <w:rFonts w:eastAsia="Courier New"/>
                <w:color w:val="000000"/>
                <w:sz w:val="20"/>
                <w:szCs w:val="20"/>
                <w:lang w:bidi="ru-RU"/>
              </w:rPr>
            </w:pPr>
            <w:r w:rsidRPr="00DE46BE">
              <w:rPr>
                <w:rFonts w:eastAsia="Verdana"/>
                <w:color w:val="000000"/>
                <w:kern w:val="24"/>
                <w:sz w:val="20"/>
                <w:szCs w:val="20"/>
                <w:lang w:bidi="ru-RU"/>
              </w:rPr>
              <w:t>1 945 591 160,44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bottom"/>
            <w:hideMark/>
          </w:tcPr>
          <w:p w14:paraId="4957B644" w14:textId="77777777" w:rsidR="00DE46BE" w:rsidRPr="00DE46BE" w:rsidRDefault="00DE46BE" w:rsidP="00DE46BE">
            <w:pPr>
              <w:widowControl w:val="0"/>
              <w:tabs>
                <w:tab w:val="left" w:pos="0"/>
              </w:tabs>
              <w:jc w:val="right"/>
              <w:textAlignment w:val="bottom"/>
              <w:rPr>
                <w:rFonts w:eastAsia="Courier New"/>
                <w:color w:val="000000"/>
                <w:sz w:val="20"/>
                <w:szCs w:val="20"/>
                <w:lang w:bidi="ru-RU"/>
              </w:rPr>
            </w:pPr>
            <w:r w:rsidRPr="00DE46BE">
              <w:rPr>
                <w:rFonts w:eastAsia="Verdana"/>
                <w:color w:val="000000"/>
                <w:kern w:val="24"/>
                <w:sz w:val="20"/>
                <w:szCs w:val="20"/>
                <w:lang w:bidi="ru-RU"/>
              </w:rPr>
              <w:t>4 643 455 155,65</w:t>
            </w:r>
          </w:p>
        </w:tc>
      </w:tr>
      <w:tr w:rsidR="00DE46BE" w:rsidRPr="00DE46BE" w14:paraId="4C36D1E8" w14:textId="77777777" w:rsidTr="00DE46BE">
        <w:trPr>
          <w:trHeight w:val="290"/>
        </w:trPr>
        <w:tc>
          <w:tcPr>
            <w:tcW w:w="55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2977CC" w14:textId="77777777" w:rsidR="00DE46BE" w:rsidRPr="00DE46BE" w:rsidRDefault="00DE46BE" w:rsidP="00DE46BE">
            <w:pPr>
              <w:widowControl w:val="0"/>
              <w:rPr>
                <w:rFonts w:eastAsia="Courier New"/>
                <w:color w:val="000000"/>
                <w:sz w:val="20"/>
                <w:szCs w:val="20"/>
                <w:lang w:bidi="ru-RU"/>
              </w:rPr>
            </w:pPr>
          </w:p>
        </w:tc>
        <w:tc>
          <w:tcPr>
            <w:tcW w:w="1571"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bottom"/>
            <w:hideMark/>
          </w:tcPr>
          <w:p w14:paraId="2EE59019" w14:textId="77777777" w:rsidR="00DE46BE" w:rsidRPr="00DE46BE" w:rsidRDefault="00DE46BE" w:rsidP="00DE46BE">
            <w:pPr>
              <w:widowControl w:val="0"/>
              <w:tabs>
                <w:tab w:val="left" w:pos="0"/>
              </w:tabs>
              <w:textAlignment w:val="bottom"/>
              <w:rPr>
                <w:rFonts w:eastAsia="Courier New"/>
                <w:color w:val="000000"/>
                <w:sz w:val="20"/>
                <w:szCs w:val="20"/>
                <w:lang w:bidi="ru-RU"/>
              </w:rPr>
            </w:pPr>
            <w:r w:rsidRPr="00DE46BE">
              <w:rPr>
                <w:rFonts w:eastAsia="Verdana"/>
                <w:color w:val="000000"/>
                <w:kern w:val="24"/>
                <w:sz w:val="20"/>
                <w:szCs w:val="20"/>
                <w:lang w:bidi="ru-RU"/>
              </w:rPr>
              <w:t>АО "</w:t>
            </w:r>
            <w:proofErr w:type="spellStart"/>
            <w:r w:rsidRPr="00DE46BE">
              <w:rPr>
                <w:rFonts w:eastAsia="Verdana"/>
                <w:color w:val="000000"/>
                <w:kern w:val="24"/>
                <w:sz w:val="20"/>
                <w:szCs w:val="20"/>
                <w:lang w:bidi="ru-RU"/>
              </w:rPr>
              <w:t>РоузХилл</w:t>
            </w:r>
            <w:proofErr w:type="spellEnd"/>
            <w:r w:rsidRPr="00DE46BE">
              <w:rPr>
                <w:rFonts w:eastAsia="Verdana"/>
                <w:color w:val="000000"/>
                <w:kern w:val="24"/>
                <w:sz w:val="20"/>
                <w:szCs w:val="20"/>
                <w:lang w:bidi="ru-RU"/>
              </w:rPr>
              <w:t>"</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bottom"/>
            <w:hideMark/>
          </w:tcPr>
          <w:p w14:paraId="37D5D165" w14:textId="77777777" w:rsidR="00DE46BE" w:rsidRPr="00DE46BE" w:rsidRDefault="00DE46BE" w:rsidP="00DE46BE">
            <w:pPr>
              <w:widowControl w:val="0"/>
              <w:tabs>
                <w:tab w:val="left" w:pos="0"/>
              </w:tabs>
              <w:jc w:val="center"/>
              <w:textAlignment w:val="bottom"/>
              <w:rPr>
                <w:rFonts w:eastAsia="Courier New"/>
                <w:color w:val="000000"/>
                <w:sz w:val="20"/>
                <w:szCs w:val="20"/>
                <w:lang w:bidi="ru-RU"/>
              </w:rPr>
            </w:pPr>
            <w:r w:rsidRPr="00DE46BE">
              <w:rPr>
                <w:rFonts w:eastAsia="Verdana"/>
                <w:color w:val="000000"/>
                <w:kern w:val="24"/>
                <w:sz w:val="20"/>
                <w:szCs w:val="20"/>
                <w:lang w:bidi="ru-RU"/>
              </w:rPr>
              <w:t>56.Ф52-Д01/15.160 от 25/03/2015</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bottom"/>
            <w:hideMark/>
          </w:tcPr>
          <w:p w14:paraId="20CEEB85" w14:textId="77777777" w:rsidR="00DE46BE" w:rsidRPr="00DE46BE" w:rsidRDefault="00DE46BE" w:rsidP="00DE46BE">
            <w:pPr>
              <w:widowControl w:val="0"/>
              <w:tabs>
                <w:tab w:val="left" w:pos="0"/>
              </w:tabs>
              <w:jc w:val="right"/>
              <w:textAlignment w:val="bottom"/>
              <w:rPr>
                <w:rFonts w:eastAsia="Courier New"/>
                <w:color w:val="000000"/>
                <w:sz w:val="20"/>
                <w:szCs w:val="20"/>
                <w:lang w:bidi="ru-RU"/>
              </w:rPr>
            </w:pPr>
            <w:r w:rsidRPr="00DE46BE">
              <w:rPr>
                <w:rFonts w:eastAsia="Verdana"/>
                <w:color w:val="000000"/>
                <w:kern w:val="24"/>
                <w:sz w:val="20"/>
                <w:szCs w:val="20"/>
                <w:lang w:bidi="ru-RU"/>
              </w:rPr>
              <w:t>62 000 000,00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bottom"/>
            <w:hideMark/>
          </w:tcPr>
          <w:p w14:paraId="3D2E049D" w14:textId="77777777" w:rsidR="00DE46BE" w:rsidRPr="00DE46BE" w:rsidRDefault="00DE46BE" w:rsidP="00DE46BE">
            <w:pPr>
              <w:widowControl w:val="0"/>
              <w:tabs>
                <w:tab w:val="left" w:pos="0"/>
              </w:tabs>
              <w:jc w:val="right"/>
              <w:textAlignment w:val="bottom"/>
              <w:rPr>
                <w:rFonts w:eastAsia="Courier New"/>
                <w:color w:val="000000"/>
                <w:sz w:val="20"/>
                <w:szCs w:val="20"/>
                <w:lang w:bidi="ru-RU"/>
              </w:rPr>
            </w:pPr>
            <w:r w:rsidRPr="00DE46BE">
              <w:rPr>
                <w:rFonts w:eastAsia="Verdana"/>
                <w:color w:val="000000"/>
                <w:kern w:val="24"/>
                <w:sz w:val="20"/>
                <w:szCs w:val="20"/>
                <w:lang w:bidi="ru-RU"/>
              </w:rPr>
              <w:t>23 714 222,61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bottom"/>
            <w:hideMark/>
          </w:tcPr>
          <w:p w14:paraId="2973D6D3" w14:textId="77777777" w:rsidR="00DE46BE" w:rsidRPr="00DE46BE" w:rsidRDefault="00DE46BE" w:rsidP="00DE46BE">
            <w:pPr>
              <w:widowControl w:val="0"/>
              <w:tabs>
                <w:tab w:val="left" w:pos="0"/>
              </w:tabs>
              <w:jc w:val="right"/>
              <w:textAlignment w:val="bottom"/>
              <w:rPr>
                <w:rFonts w:eastAsia="Courier New"/>
                <w:color w:val="000000"/>
                <w:sz w:val="20"/>
                <w:szCs w:val="20"/>
                <w:lang w:bidi="ru-RU"/>
              </w:rPr>
            </w:pPr>
            <w:r w:rsidRPr="00DE46BE">
              <w:rPr>
                <w:rFonts w:eastAsia="Verdana"/>
                <w:color w:val="000000"/>
                <w:kern w:val="24"/>
                <w:sz w:val="20"/>
                <w:szCs w:val="20"/>
                <w:lang w:bidi="ru-RU"/>
              </w:rPr>
              <w:t>38 474 033,89</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bottom"/>
            <w:hideMark/>
          </w:tcPr>
          <w:p w14:paraId="5C0523AF" w14:textId="77777777" w:rsidR="00DE46BE" w:rsidRPr="00DE46BE" w:rsidRDefault="00DE46BE" w:rsidP="00DE46BE">
            <w:pPr>
              <w:widowControl w:val="0"/>
              <w:tabs>
                <w:tab w:val="left" w:pos="0"/>
              </w:tabs>
              <w:jc w:val="right"/>
              <w:textAlignment w:val="bottom"/>
              <w:rPr>
                <w:rFonts w:eastAsia="Courier New"/>
                <w:color w:val="000000"/>
                <w:sz w:val="20"/>
                <w:szCs w:val="20"/>
                <w:lang w:bidi="ru-RU"/>
              </w:rPr>
            </w:pPr>
            <w:r w:rsidRPr="00DE46BE">
              <w:rPr>
                <w:rFonts w:eastAsia="Verdana"/>
                <w:color w:val="000000"/>
                <w:kern w:val="24"/>
                <w:sz w:val="20"/>
                <w:szCs w:val="20"/>
                <w:lang w:bidi="ru-RU"/>
              </w:rPr>
              <w:t>124 188 256,50</w:t>
            </w:r>
          </w:p>
        </w:tc>
      </w:tr>
      <w:tr w:rsidR="00DE46BE" w:rsidRPr="00DE46BE" w14:paraId="0719F1AC" w14:textId="77777777" w:rsidTr="00DE46BE">
        <w:trPr>
          <w:trHeight w:val="377"/>
        </w:trPr>
        <w:tc>
          <w:tcPr>
            <w:tcW w:w="558"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center"/>
            <w:hideMark/>
          </w:tcPr>
          <w:p w14:paraId="6E1F893F" w14:textId="77777777" w:rsidR="00DE46BE" w:rsidRPr="00DE46BE" w:rsidRDefault="00DE46BE" w:rsidP="00DE46BE">
            <w:pPr>
              <w:widowControl w:val="0"/>
              <w:rPr>
                <w:rFonts w:eastAsia="Courier New"/>
                <w:color w:val="000000"/>
                <w:sz w:val="20"/>
                <w:szCs w:val="20"/>
                <w:lang w:bidi="ru-RU"/>
              </w:rPr>
            </w:pPr>
          </w:p>
        </w:tc>
        <w:tc>
          <w:tcPr>
            <w:tcW w:w="1571"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bottom"/>
            <w:hideMark/>
          </w:tcPr>
          <w:p w14:paraId="4AE1192B" w14:textId="77777777" w:rsidR="00DE46BE" w:rsidRPr="00DE46BE" w:rsidRDefault="00DE46BE" w:rsidP="00DE46BE">
            <w:pPr>
              <w:widowControl w:val="0"/>
              <w:tabs>
                <w:tab w:val="left" w:pos="0"/>
              </w:tabs>
              <w:textAlignment w:val="bottom"/>
              <w:rPr>
                <w:rFonts w:eastAsia="Courier New"/>
                <w:color w:val="FFFFFF"/>
                <w:sz w:val="20"/>
                <w:szCs w:val="20"/>
                <w:lang w:bidi="ru-RU"/>
              </w:rPr>
            </w:pPr>
            <w:r w:rsidRPr="00DE46BE">
              <w:rPr>
                <w:rFonts w:eastAsia="Verdana"/>
                <w:b/>
                <w:bCs/>
                <w:color w:val="FFFFFF"/>
                <w:kern w:val="24"/>
                <w:sz w:val="20"/>
                <w:szCs w:val="20"/>
                <w:lang w:bidi="ru-RU"/>
              </w:rPr>
              <w:t>ИТОГО ЛОТ 1</w:t>
            </w:r>
          </w:p>
        </w:tc>
        <w:tc>
          <w:tcPr>
            <w:tcW w:w="1835"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bottom"/>
            <w:hideMark/>
          </w:tcPr>
          <w:p w14:paraId="388F5406" w14:textId="77777777" w:rsidR="00DE46BE" w:rsidRPr="00DE46BE" w:rsidRDefault="00DE46BE" w:rsidP="00DE46BE">
            <w:pPr>
              <w:widowControl w:val="0"/>
              <w:rPr>
                <w:rFonts w:eastAsia="Courier New"/>
                <w:color w:val="FFFFFF"/>
                <w:sz w:val="20"/>
                <w:szCs w:val="20"/>
                <w:lang w:bidi="ru-RU"/>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bottom"/>
            <w:hideMark/>
          </w:tcPr>
          <w:p w14:paraId="6D973601" w14:textId="77777777" w:rsidR="00DE46BE" w:rsidRPr="00DE46BE" w:rsidRDefault="00DE46BE" w:rsidP="00DE46BE">
            <w:pPr>
              <w:widowControl w:val="0"/>
              <w:rPr>
                <w:rFonts w:eastAsia="Courier New"/>
                <w:sz w:val="20"/>
                <w:szCs w:val="20"/>
                <w:lang w:bidi="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bottom"/>
            <w:hideMark/>
          </w:tcPr>
          <w:p w14:paraId="5CFFBDAC" w14:textId="77777777" w:rsidR="00DE46BE" w:rsidRPr="00DE46BE" w:rsidRDefault="00DE46BE" w:rsidP="00DE46BE">
            <w:pPr>
              <w:widowControl w:val="0"/>
              <w:rPr>
                <w:rFonts w:eastAsia="Courier New"/>
                <w:sz w:val="20"/>
                <w:szCs w:val="20"/>
                <w:lang w:bidi="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bottom"/>
            <w:hideMark/>
          </w:tcPr>
          <w:p w14:paraId="5A1C4C52" w14:textId="77777777" w:rsidR="00DE46BE" w:rsidRPr="00DE46BE" w:rsidRDefault="00DE46BE" w:rsidP="00DE46BE">
            <w:pPr>
              <w:widowControl w:val="0"/>
              <w:rPr>
                <w:rFonts w:eastAsia="Courier New"/>
                <w:sz w:val="20"/>
                <w:szCs w:val="20"/>
                <w:lang w:bidi="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14" w:type="dxa"/>
              <w:left w:w="14" w:type="dxa"/>
              <w:bottom w:w="0" w:type="dxa"/>
              <w:right w:w="14" w:type="dxa"/>
            </w:tcMar>
            <w:vAlign w:val="bottom"/>
            <w:hideMark/>
          </w:tcPr>
          <w:p w14:paraId="0AA8C1A8" w14:textId="77777777" w:rsidR="00DE46BE" w:rsidRPr="00DE46BE" w:rsidRDefault="00DE46BE" w:rsidP="00DE46BE">
            <w:pPr>
              <w:widowControl w:val="0"/>
              <w:tabs>
                <w:tab w:val="left" w:pos="0"/>
              </w:tabs>
              <w:jc w:val="right"/>
              <w:textAlignment w:val="bottom"/>
              <w:rPr>
                <w:rFonts w:eastAsia="Courier New"/>
                <w:sz w:val="20"/>
                <w:szCs w:val="20"/>
                <w:lang w:bidi="ru-RU"/>
              </w:rPr>
            </w:pPr>
            <w:r w:rsidRPr="00DE46BE">
              <w:rPr>
                <w:rFonts w:eastAsia="Verdana"/>
                <w:b/>
                <w:bCs/>
                <w:kern w:val="24"/>
                <w:sz w:val="20"/>
                <w:szCs w:val="20"/>
                <w:lang w:bidi="ru-RU"/>
              </w:rPr>
              <w:t>6 173 451 887,70</w:t>
            </w:r>
          </w:p>
        </w:tc>
      </w:tr>
    </w:tbl>
    <w:p w14:paraId="132A36BE" w14:textId="77777777" w:rsidR="002C7F19" w:rsidRDefault="002C7F19" w:rsidP="003C2D28">
      <w:pPr>
        <w:tabs>
          <w:tab w:val="left" w:pos="567"/>
          <w:tab w:val="left" w:pos="709"/>
          <w:tab w:val="left" w:pos="851"/>
        </w:tabs>
        <w:jc w:val="both"/>
        <w:rPr>
          <w:rFonts w:eastAsia="Calibri"/>
          <w:iCs/>
        </w:rPr>
      </w:pPr>
    </w:p>
    <w:p w14:paraId="14661045" w14:textId="64C85BDC" w:rsidR="002C7F19" w:rsidRDefault="002C7F19" w:rsidP="00D466A3">
      <w:pPr>
        <w:tabs>
          <w:tab w:val="right" w:leader="dot" w:pos="4762"/>
        </w:tabs>
        <w:autoSpaceDE w:val="0"/>
        <w:autoSpaceDN w:val="0"/>
        <w:adjustRightInd w:val="0"/>
        <w:spacing w:line="210" w:lineRule="atLeast"/>
        <w:ind w:firstLine="720"/>
        <w:jc w:val="both"/>
        <w:rPr>
          <w:b/>
          <w:iCs/>
        </w:rPr>
      </w:pPr>
      <w:r w:rsidRPr="002C7F19">
        <w:rPr>
          <w:b/>
          <w:iCs/>
        </w:rPr>
        <w:t xml:space="preserve">2. </w:t>
      </w:r>
      <w:r w:rsidR="003A4EE0" w:rsidRPr="003A4EE0">
        <w:rPr>
          <w:b/>
          <w:iCs/>
        </w:rPr>
        <w:t>Право на заключение соглашений о предоставлении Опциона Колл и Опциона Пут на заключение договора купли-продажи 50% акций АО «</w:t>
      </w:r>
      <w:proofErr w:type="spellStart"/>
      <w:r w:rsidR="003A4EE0" w:rsidRPr="003A4EE0">
        <w:rPr>
          <w:b/>
          <w:iCs/>
        </w:rPr>
        <w:t>РоузХилл</w:t>
      </w:r>
      <w:proofErr w:type="spellEnd"/>
      <w:r w:rsidR="003A4EE0" w:rsidRPr="003A4EE0">
        <w:rPr>
          <w:b/>
          <w:iCs/>
        </w:rPr>
        <w:t xml:space="preserve">» (ОГРН 1094025002026, ИНН 4003029848), принадлежащих Банку «ТРАСТ» (ПАО). Акции в количестве 50 штук; номинальная стоимость 650 100 руб. за каждую акцию; общая номинальная стоимость: 32 505 000 (тридцать два миллиона пятьсот пять тысяч) рублей; место учета ценных бумаг: </w:t>
      </w:r>
      <w:r w:rsidR="00D466A3">
        <w:rPr>
          <w:b/>
          <w:iCs/>
        </w:rPr>
        <w:br/>
      </w:r>
      <w:r w:rsidR="003A4EE0" w:rsidRPr="003A4EE0">
        <w:rPr>
          <w:b/>
          <w:iCs/>
        </w:rPr>
        <w:t>АО «НРК-Р.О.С.Т.» (ОГРН 1027739216757).</w:t>
      </w:r>
    </w:p>
    <w:p w14:paraId="7578E4F4" w14:textId="77777777" w:rsidR="00D466A3" w:rsidRPr="00D466A3" w:rsidRDefault="00D466A3" w:rsidP="00D466A3">
      <w:pPr>
        <w:tabs>
          <w:tab w:val="right" w:leader="dot" w:pos="4762"/>
        </w:tabs>
        <w:autoSpaceDE w:val="0"/>
        <w:autoSpaceDN w:val="0"/>
        <w:adjustRightInd w:val="0"/>
        <w:spacing w:line="210" w:lineRule="atLeast"/>
        <w:ind w:firstLine="720"/>
        <w:jc w:val="both"/>
        <w:rPr>
          <w:b/>
          <w:iCs/>
        </w:rPr>
      </w:pPr>
    </w:p>
    <w:p w14:paraId="2A8AF54B" w14:textId="77777777" w:rsidR="007675A8" w:rsidRPr="00171F94" w:rsidRDefault="004713F4" w:rsidP="004713F4">
      <w:pPr>
        <w:tabs>
          <w:tab w:val="right" w:leader="dot" w:pos="4762"/>
        </w:tabs>
        <w:autoSpaceDE w:val="0"/>
        <w:autoSpaceDN w:val="0"/>
        <w:adjustRightInd w:val="0"/>
        <w:spacing w:line="210" w:lineRule="atLeast"/>
        <w:ind w:firstLine="720"/>
        <w:jc w:val="both"/>
        <w:rPr>
          <w:b/>
          <w:iCs/>
        </w:rPr>
      </w:pPr>
      <w:r w:rsidRPr="00171F94">
        <w:rPr>
          <w:b/>
          <w:iCs/>
        </w:rPr>
        <w:t xml:space="preserve">Одновременно с передачей </w:t>
      </w:r>
      <w:r w:rsidR="008402B6" w:rsidRPr="00171F94">
        <w:rPr>
          <w:b/>
          <w:iCs/>
        </w:rPr>
        <w:t>П</w:t>
      </w:r>
      <w:r w:rsidRPr="00171F94">
        <w:rPr>
          <w:b/>
          <w:iCs/>
        </w:rPr>
        <w:t xml:space="preserve">рав (требований) по Кредитным договорам, уступке подлежат права (требования) по следующим договорам, заключенным в обеспечение исполнения обязательств </w:t>
      </w:r>
      <w:r w:rsidR="003039F2" w:rsidRPr="00171F94">
        <w:rPr>
          <w:b/>
          <w:iCs/>
        </w:rPr>
        <w:t xml:space="preserve">Должника </w:t>
      </w:r>
      <w:r w:rsidRPr="00171F94">
        <w:rPr>
          <w:b/>
          <w:iCs/>
        </w:rPr>
        <w:t>по Кредитным договорам (далее – «Обеспечительные договоры»):</w:t>
      </w:r>
    </w:p>
    <w:p w14:paraId="2FF10A00" w14:textId="77777777" w:rsidR="00CF6A14" w:rsidRDefault="00CF6A14" w:rsidP="004713F4">
      <w:pPr>
        <w:tabs>
          <w:tab w:val="right" w:leader="dot" w:pos="4762"/>
        </w:tabs>
        <w:autoSpaceDE w:val="0"/>
        <w:autoSpaceDN w:val="0"/>
        <w:adjustRightInd w:val="0"/>
        <w:spacing w:line="210" w:lineRule="atLeast"/>
        <w:ind w:firstLine="720"/>
        <w:jc w:val="both"/>
        <w:rPr>
          <w:bCs/>
          <w:iC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111"/>
        <w:gridCol w:w="2690"/>
        <w:gridCol w:w="2696"/>
      </w:tblGrid>
      <w:tr w:rsidR="00D466A3" w:rsidRPr="00D466A3" w14:paraId="5AB5F54C" w14:textId="77777777" w:rsidTr="00D466A3">
        <w:trPr>
          <w:trHeight w:val="274"/>
        </w:trPr>
        <w:tc>
          <w:tcPr>
            <w:tcW w:w="704" w:type="dxa"/>
            <w:tcBorders>
              <w:top w:val="single" w:sz="4" w:space="0" w:color="000000"/>
              <w:left w:val="single" w:sz="4" w:space="0" w:color="000000"/>
              <w:bottom w:val="single" w:sz="4" w:space="0" w:color="000000"/>
              <w:right w:val="single" w:sz="4" w:space="0" w:color="000000"/>
            </w:tcBorders>
            <w:hideMark/>
          </w:tcPr>
          <w:p w14:paraId="4E132CB1" w14:textId="77777777" w:rsidR="00D466A3" w:rsidRPr="00D466A3" w:rsidRDefault="00D466A3" w:rsidP="00C62835">
            <w:pPr>
              <w:tabs>
                <w:tab w:val="left" w:pos="0"/>
              </w:tabs>
              <w:jc w:val="center"/>
              <w:rPr>
                <w:b/>
                <w:sz w:val="20"/>
                <w:szCs w:val="20"/>
              </w:rPr>
            </w:pPr>
            <w:r w:rsidRPr="00D466A3">
              <w:rPr>
                <w:b/>
                <w:sz w:val="20"/>
                <w:szCs w:val="20"/>
              </w:rPr>
              <w:lastRenderedPageBreak/>
              <w:t>№ п/п</w:t>
            </w:r>
          </w:p>
        </w:tc>
        <w:tc>
          <w:tcPr>
            <w:tcW w:w="4111" w:type="dxa"/>
            <w:tcBorders>
              <w:top w:val="single" w:sz="4" w:space="0" w:color="000000"/>
              <w:left w:val="single" w:sz="4" w:space="0" w:color="000000"/>
              <w:bottom w:val="single" w:sz="4" w:space="0" w:color="000000"/>
              <w:right w:val="single" w:sz="4" w:space="0" w:color="000000"/>
            </w:tcBorders>
            <w:hideMark/>
          </w:tcPr>
          <w:p w14:paraId="50A666DB" w14:textId="77777777" w:rsidR="00D466A3" w:rsidRPr="00D466A3" w:rsidRDefault="00D466A3" w:rsidP="00C62835">
            <w:pPr>
              <w:tabs>
                <w:tab w:val="left" w:pos="0"/>
              </w:tabs>
              <w:jc w:val="center"/>
              <w:rPr>
                <w:b/>
                <w:sz w:val="20"/>
                <w:szCs w:val="20"/>
              </w:rPr>
            </w:pPr>
            <w:r w:rsidRPr="00D466A3">
              <w:rPr>
                <w:b/>
                <w:sz w:val="20"/>
                <w:szCs w:val="20"/>
              </w:rPr>
              <w:t>Наименование</w:t>
            </w:r>
          </w:p>
        </w:tc>
        <w:tc>
          <w:tcPr>
            <w:tcW w:w="2690" w:type="dxa"/>
            <w:tcBorders>
              <w:top w:val="single" w:sz="4" w:space="0" w:color="000000"/>
              <w:left w:val="single" w:sz="4" w:space="0" w:color="000000"/>
              <w:bottom w:val="single" w:sz="4" w:space="0" w:color="000000"/>
              <w:right w:val="single" w:sz="4" w:space="0" w:color="000000"/>
            </w:tcBorders>
            <w:hideMark/>
          </w:tcPr>
          <w:p w14:paraId="1AC4B042" w14:textId="77777777" w:rsidR="00D466A3" w:rsidRPr="00D466A3" w:rsidRDefault="00D466A3" w:rsidP="00C62835">
            <w:pPr>
              <w:tabs>
                <w:tab w:val="left" w:pos="0"/>
              </w:tabs>
              <w:jc w:val="center"/>
              <w:rPr>
                <w:b/>
                <w:sz w:val="20"/>
                <w:szCs w:val="20"/>
              </w:rPr>
            </w:pPr>
            <w:r w:rsidRPr="00D466A3">
              <w:rPr>
                <w:b/>
                <w:sz w:val="20"/>
                <w:szCs w:val="20"/>
              </w:rPr>
              <w:t>№ договора</w:t>
            </w:r>
          </w:p>
        </w:tc>
        <w:tc>
          <w:tcPr>
            <w:tcW w:w="2696" w:type="dxa"/>
            <w:tcBorders>
              <w:top w:val="single" w:sz="4" w:space="0" w:color="000000"/>
              <w:left w:val="single" w:sz="4" w:space="0" w:color="000000"/>
              <w:bottom w:val="single" w:sz="4" w:space="0" w:color="000000"/>
              <w:right w:val="single" w:sz="4" w:space="0" w:color="000000"/>
            </w:tcBorders>
            <w:hideMark/>
          </w:tcPr>
          <w:p w14:paraId="06AA9F82" w14:textId="77777777" w:rsidR="00D466A3" w:rsidRPr="00D466A3" w:rsidRDefault="00D466A3" w:rsidP="00C62835">
            <w:pPr>
              <w:tabs>
                <w:tab w:val="left" w:pos="0"/>
              </w:tabs>
              <w:jc w:val="center"/>
              <w:rPr>
                <w:b/>
                <w:sz w:val="20"/>
                <w:szCs w:val="20"/>
              </w:rPr>
            </w:pPr>
            <w:r w:rsidRPr="00D466A3">
              <w:rPr>
                <w:b/>
                <w:sz w:val="20"/>
                <w:szCs w:val="20"/>
              </w:rPr>
              <w:t>Дата договора</w:t>
            </w:r>
          </w:p>
        </w:tc>
      </w:tr>
      <w:tr w:rsidR="00D466A3" w:rsidRPr="00D466A3" w14:paraId="68A111F4" w14:textId="77777777" w:rsidTr="00D466A3">
        <w:trPr>
          <w:trHeight w:val="277"/>
        </w:trPr>
        <w:tc>
          <w:tcPr>
            <w:tcW w:w="10201" w:type="dxa"/>
            <w:gridSpan w:val="4"/>
            <w:tcBorders>
              <w:top w:val="single" w:sz="4" w:space="0" w:color="000000"/>
              <w:left w:val="nil"/>
              <w:bottom w:val="single" w:sz="4" w:space="0" w:color="000000"/>
              <w:right w:val="nil"/>
            </w:tcBorders>
            <w:hideMark/>
          </w:tcPr>
          <w:p w14:paraId="119051DC" w14:textId="77777777" w:rsidR="00D466A3" w:rsidRPr="00D466A3" w:rsidRDefault="00D466A3" w:rsidP="00C62835">
            <w:pPr>
              <w:tabs>
                <w:tab w:val="left" w:pos="0"/>
              </w:tabs>
              <w:jc w:val="center"/>
              <w:rPr>
                <w:b/>
                <w:sz w:val="20"/>
                <w:szCs w:val="20"/>
              </w:rPr>
            </w:pPr>
            <w:r w:rsidRPr="00D466A3">
              <w:rPr>
                <w:b/>
                <w:sz w:val="20"/>
                <w:szCs w:val="20"/>
              </w:rPr>
              <w:t>1. Кредитный договор</w:t>
            </w:r>
          </w:p>
        </w:tc>
      </w:tr>
      <w:tr w:rsidR="00D466A3" w:rsidRPr="00D466A3" w14:paraId="3163F97B"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063A9DDA" w14:textId="77777777" w:rsidR="00D466A3" w:rsidRPr="00D466A3" w:rsidRDefault="00D466A3" w:rsidP="00C62835">
            <w:pPr>
              <w:tabs>
                <w:tab w:val="left" w:pos="0"/>
              </w:tabs>
              <w:rPr>
                <w:sz w:val="20"/>
                <w:szCs w:val="20"/>
              </w:rPr>
            </w:pPr>
            <w:r w:rsidRPr="00D466A3">
              <w:rPr>
                <w:sz w:val="20"/>
                <w:szCs w:val="20"/>
              </w:rPr>
              <w:t>1.1</w:t>
            </w:r>
          </w:p>
        </w:tc>
        <w:tc>
          <w:tcPr>
            <w:tcW w:w="4111" w:type="dxa"/>
            <w:tcBorders>
              <w:top w:val="single" w:sz="4" w:space="0" w:color="000000"/>
              <w:left w:val="single" w:sz="4" w:space="0" w:color="000000"/>
              <w:bottom w:val="single" w:sz="4" w:space="0" w:color="000000"/>
              <w:right w:val="single" w:sz="4" w:space="0" w:color="000000"/>
            </w:tcBorders>
            <w:hideMark/>
          </w:tcPr>
          <w:p w14:paraId="11C6705E" w14:textId="77777777" w:rsidR="00D466A3" w:rsidRPr="00D466A3" w:rsidRDefault="00D466A3" w:rsidP="00C62835">
            <w:pPr>
              <w:tabs>
                <w:tab w:val="left" w:pos="0"/>
              </w:tabs>
              <w:rPr>
                <w:sz w:val="20"/>
                <w:szCs w:val="20"/>
              </w:rPr>
            </w:pPr>
            <w:r w:rsidRPr="00D466A3">
              <w:rPr>
                <w:sz w:val="20"/>
                <w:szCs w:val="20"/>
              </w:rPr>
              <w:t>АО "</w:t>
            </w:r>
            <w:proofErr w:type="spellStart"/>
            <w:r w:rsidRPr="00D466A3">
              <w:rPr>
                <w:sz w:val="20"/>
                <w:szCs w:val="20"/>
              </w:rPr>
              <w:t>РоузХилл</w:t>
            </w:r>
            <w:proofErr w:type="spellEnd"/>
            <w:r w:rsidRPr="00D466A3">
              <w:rPr>
                <w:sz w:val="20"/>
                <w:szCs w:val="20"/>
              </w:rPr>
              <w:t>"</w:t>
            </w:r>
          </w:p>
        </w:tc>
        <w:tc>
          <w:tcPr>
            <w:tcW w:w="2690" w:type="dxa"/>
            <w:tcBorders>
              <w:top w:val="single" w:sz="4" w:space="0" w:color="000000"/>
              <w:left w:val="single" w:sz="4" w:space="0" w:color="000000"/>
              <w:bottom w:val="single" w:sz="4" w:space="0" w:color="000000"/>
              <w:right w:val="single" w:sz="4" w:space="0" w:color="000000"/>
            </w:tcBorders>
            <w:hideMark/>
          </w:tcPr>
          <w:p w14:paraId="04D17429" w14:textId="77777777" w:rsidR="00D466A3" w:rsidRPr="00D466A3" w:rsidRDefault="00D466A3" w:rsidP="00C62835">
            <w:pPr>
              <w:tabs>
                <w:tab w:val="left" w:pos="0"/>
              </w:tabs>
              <w:jc w:val="center"/>
              <w:rPr>
                <w:sz w:val="20"/>
                <w:szCs w:val="20"/>
              </w:rPr>
            </w:pPr>
            <w:r w:rsidRPr="00D466A3">
              <w:rPr>
                <w:sz w:val="20"/>
                <w:szCs w:val="20"/>
              </w:rPr>
              <w:t>57.Ф52-Д01/15.158</w:t>
            </w:r>
          </w:p>
        </w:tc>
        <w:tc>
          <w:tcPr>
            <w:tcW w:w="2696" w:type="dxa"/>
            <w:tcBorders>
              <w:top w:val="single" w:sz="4" w:space="0" w:color="000000"/>
              <w:left w:val="single" w:sz="4" w:space="0" w:color="000000"/>
              <w:bottom w:val="single" w:sz="4" w:space="0" w:color="000000"/>
              <w:right w:val="single" w:sz="4" w:space="0" w:color="000000"/>
            </w:tcBorders>
            <w:hideMark/>
          </w:tcPr>
          <w:p w14:paraId="7261EA3C" w14:textId="77777777" w:rsidR="00D466A3" w:rsidRPr="00D466A3" w:rsidRDefault="00D466A3" w:rsidP="00C62835">
            <w:pPr>
              <w:tabs>
                <w:tab w:val="left" w:pos="0"/>
              </w:tabs>
              <w:jc w:val="center"/>
              <w:rPr>
                <w:sz w:val="20"/>
                <w:szCs w:val="20"/>
              </w:rPr>
            </w:pPr>
            <w:r w:rsidRPr="00D466A3">
              <w:rPr>
                <w:sz w:val="20"/>
                <w:szCs w:val="20"/>
              </w:rPr>
              <w:t>25.03.2015</w:t>
            </w:r>
          </w:p>
        </w:tc>
      </w:tr>
      <w:tr w:rsidR="00D466A3" w:rsidRPr="00D466A3" w14:paraId="776A9062" w14:textId="77777777" w:rsidTr="00D466A3">
        <w:trPr>
          <w:trHeight w:val="202"/>
        </w:trPr>
        <w:tc>
          <w:tcPr>
            <w:tcW w:w="10201" w:type="dxa"/>
            <w:gridSpan w:val="4"/>
            <w:tcBorders>
              <w:top w:val="single" w:sz="4" w:space="0" w:color="000000"/>
              <w:left w:val="single" w:sz="4" w:space="0" w:color="000000"/>
              <w:bottom w:val="single" w:sz="4" w:space="0" w:color="000000"/>
              <w:right w:val="single" w:sz="4" w:space="0" w:color="000000"/>
            </w:tcBorders>
            <w:hideMark/>
          </w:tcPr>
          <w:p w14:paraId="6366BCEC" w14:textId="77777777" w:rsidR="00D466A3" w:rsidRPr="00D466A3" w:rsidRDefault="00D466A3" w:rsidP="00C62835">
            <w:pPr>
              <w:tabs>
                <w:tab w:val="left" w:pos="0"/>
              </w:tabs>
              <w:rPr>
                <w:b/>
                <w:i/>
                <w:sz w:val="20"/>
                <w:szCs w:val="20"/>
              </w:rPr>
            </w:pPr>
            <w:r w:rsidRPr="00D466A3">
              <w:rPr>
                <w:b/>
                <w:i/>
                <w:sz w:val="20"/>
                <w:szCs w:val="20"/>
              </w:rPr>
              <w:t>Договоры поручительства</w:t>
            </w:r>
          </w:p>
        </w:tc>
      </w:tr>
      <w:tr w:rsidR="00D466A3" w:rsidRPr="00D466A3" w14:paraId="441CB960"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4E31F9F5" w14:textId="77777777" w:rsidR="00D466A3" w:rsidRPr="00D466A3" w:rsidRDefault="00D466A3" w:rsidP="00C62835">
            <w:pPr>
              <w:tabs>
                <w:tab w:val="left" w:pos="0"/>
              </w:tabs>
              <w:rPr>
                <w:sz w:val="20"/>
                <w:szCs w:val="20"/>
              </w:rPr>
            </w:pPr>
            <w:r w:rsidRPr="00D466A3">
              <w:rPr>
                <w:sz w:val="20"/>
                <w:szCs w:val="20"/>
              </w:rPr>
              <w:t>1.2</w:t>
            </w:r>
          </w:p>
        </w:tc>
        <w:tc>
          <w:tcPr>
            <w:tcW w:w="4111" w:type="dxa"/>
            <w:tcBorders>
              <w:top w:val="single" w:sz="4" w:space="0" w:color="000000"/>
              <w:left w:val="single" w:sz="4" w:space="0" w:color="000000"/>
              <w:bottom w:val="single" w:sz="4" w:space="0" w:color="000000"/>
              <w:right w:val="single" w:sz="4" w:space="0" w:color="000000"/>
            </w:tcBorders>
            <w:hideMark/>
          </w:tcPr>
          <w:p w14:paraId="6E4F1DAB" w14:textId="77777777" w:rsidR="00D466A3" w:rsidRPr="00D466A3" w:rsidRDefault="00D466A3" w:rsidP="00C62835">
            <w:pPr>
              <w:tabs>
                <w:tab w:val="left" w:pos="0"/>
              </w:tabs>
              <w:rPr>
                <w:sz w:val="20"/>
                <w:szCs w:val="20"/>
              </w:rPr>
            </w:pPr>
            <w:r w:rsidRPr="00D466A3">
              <w:rPr>
                <w:sz w:val="20"/>
                <w:szCs w:val="20"/>
              </w:rPr>
              <w:t>ООО "Цветочный экспресс"</w:t>
            </w:r>
          </w:p>
        </w:tc>
        <w:tc>
          <w:tcPr>
            <w:tcW w:w="2690" w:type="dxa"/>
            <w:tcBorders>
              <w:top w:val="single" w:sz="4" w:space="0" w:color="000000"/>
              <w:left w:val="single" w:sz="4" w:space="0" w:color="000000"/>
              <w:bottom w:val="single" w:sz="4" w:space="0" w:color="000000"/>
              <w:right w:val="single" w:sz="4" w:space="0" w:color="000000"/>
            </w:tcBorders>
            <w:hideMark/>
          </w:tcPr>
          <w:p w14:paraId="6C321803" w14:textId="77777777" w:rsidR="00D466A3" w:rsidRPr="00D466A3" w:rsidRDefault="00D466A3" w:rsidP="00C62835">
            <w:pPr>
              <w:tabs>
                <w:tab w:val="left" w:pos="0"/>
              </w:tabs>
              <w:jc w:val="center"/>
              <w:rPr>
                <w:sz w:val="20"/>
                <w:szCs w:val="20"/>
              </w:rPr>
            </w:pPr>
            <w:r w:rsidRPr="00D466A3">
              <w:rPr>
                <w:sz w:val="20"/>
                <w:szCs w:val="20"/>
              </w:rPr>
              <w:t>18.Ф52-Д01/15.158/10</w:t>
            </w:r>
          </w:p>
        </w:tc>
        <w:tc>
          <w:tcPr>
            <w:tcW w:w="2696" w:type="dxa"/>
            <w:tcBorders>
              <w:top w:val="single" w:sz="4" w:space="0" w:color="000000"/>
              <w:left w:val="single" w:sz="4" w:space="0" w:color="000000"/>
              <w:bottom w:val="single" w:sz="4" w:space="0" w:color="000000"/>
              <w:right w:val="single" w:sz="4" w:space="0" w:color="000000"/>
            </w:tcBorders>
            <w:hideMark/>
          </w:tcPr>
          <w:p w14:paraId="58D024B3" w14:textId="77777777" w:rsidR="00D466A3" w:rsidRPr="00D466A3" w:rsidRDefault="00D466A3" w:rsidP="00C62835">
            <w:pPr>
              <w:tabs>
                <w:tab w:val="left" w:pos="0"/>
              </w:tabs>
              <w:jc w:val="center"/>
              <w:rPr>
                <w:sz w:val="20"/>
                <w:szCs w:val="20"/>
              </w:rPr>
            </w:pPr>
            <w:r w:rsidRPr="00D466A3">
              <w:rPr>
                <w:sz w:val="20"/>
                <w:szCs w:val="20"/>
              </w:rPr>
              <w:t>02.11.2015</w:t>
            </w:r>
          </w:p>
        </w:tc>
      </w:tr>
      <w:tr w:rsidR="00D466A3" w:rsidRPr="00D466A3" w14:paraId="368F67E3"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1D006341" w14:textId="77777777" w:rsidR="00D466A3" w:rsidRPr="00D466A3" w:rsidRDefault="00D466A3" w:rsidP="00C62835">
            <w:pPr>
              <w:tabs>
                <w:tab w:val="left" w:pos="0"/>
              </w:tabs>
              <w:rPr>
                <w:sz w:val="20"/>
                <w:szCs w:val="20"/>
              </w:rPr>
            </w:pPr>
            <w:r w:rsidRPr="00D466A3">
              <w:rPr>
                <w:sz w:val="20"/>
                <w:szCs w:val="20"/>
              </w:rPr>
              <w:t>1.3</w:t>
            </w:r>
          </w:p>
        </w:tc>
        <w:tc>
          <w:tcPr>
            <w:tcW w:w="4111" w:type="dxa"/>
            <w:tcBorders>
              <w:top w:val="single" w:sz="4" w:space="0" w:color="000000"/>
              <w:left w:val="single" w:sz="4" w:space="0" w:color="000000"/>
              <w:bottom w:val="single" w:sz="4" w:space="0" w:color="000000"/>
              <w:right w:val="single" w:sz="4" w:space="0" w:color="000000"/>
            </w:tcBorders>
            <w:hideMark/>
          </w:tcPr>
          <w:p w14:paraId="32EC841D" w14:textId="71A73360" w:rsidR="00D466A3" w:rsidRPr="00D466A3" w:rsidRDefault="00D466A3" w:rsidP="00C62835">
            <w:pPr>
              <w:tabs>
                <w:tab w:val="left" w:pos="0"/>
              </w:tabs>
              <w:rPr>
                <w:sz w:val="20"/>
                <w:szCs w:val="20"/>
              </w:rPr>
            </w:pPr>
            <w:r>
              <w:rPr>
                <w:sz w:val="20"/>
                <w:szCs w:val="20"/>
              </w:rPr>
              <w:t>Физическое лицо</w:t>
            </w:r>
          </w:p>
        </w:tc>
        <w:tc>
          <w:tcPr>
            <w:tcW w:w="2690" w:type="dxa"/>
            <w:tcBorders>
              <w:top w:val="single" w:sz="4" w:space="0" w:color="000000"/>
              <w:left w:val="single" w:sz="4" w:space="0" w:color="000000"/>
              <w:bottom w:val="single" w:sz="4" w:space="0" w:color="000000"/>
              <w:right w:val="single" w:sz="4" w:space="0" w:color="000000"/>
            </w:tcBorders>
            <w:hideMark/>
          </w:tcPr>
          <w:p w14:paraId="36951BA9" w14:textId="77777777" w:rsidR="00D466A3" w:rsidRPr="00D466A3" w:rsidRDefault="00D466A3" w:rsidP="00C62835">
            <w:pPr>
              <w:tabs>
                <w:tab w:val="left" w:pos="0"/>
              </w:tabs>
              <w:jc w:val="center"/>
              <w:rPr>
                <w:sz w:val="20"/>
                <w:szCs w:val="20"/>
              </w:rPr>
            </w:pPr>
            <w:r w:rsidRPr="00D466A3">
              <w:rPr>
                <w:sz w:val="20"/>
                <w:szCs w:val="20"/>
              </w:rPr>
              <w:t>18.Ф52-Д01/15.158/11</w:t>
            </w:r>
          </w:p>
        </w:tc>
        <w:tc>
          <w:tcPr>
            <w:tcW w:w="2696" w:type="dxa"/>
            <w:tcBorders>
              <w:top w:val="single" w:sz="4" w:space="0" w:color="000000"/>
              <w:left w:val="single" w:sz="4" w:space="0" w:color="000000"/>
              <w:bottom w:val="single" w:sz="4" w:space="0" w:color="000000"/>
              <w:right w:val="single" w:sz="4" w:space="0" w:color="000000"/>
            </w:tcBorders>
            <w:hideMark/>
          </w:tcPr>
          <w:p w14:paraId="1152F50B" w14:textId="77777777" w:rsidR="00D466A3" w:rsidRPr="00D466A3" w:rsidRDefault="00D466A3" w:rsidP="00C62835">
            <w:pPr>
              <w:tabs>
                <w:tab w:val="left" w:pos="0"/>
              </w:tabs>
              <w:jc w:val="center"/>
              <w:rPr>
                <w:sz w:val="20"/>
                <w:szCs w:val="20"/>
              </w:rPr>
            </w:pPr>
            <w:r w:rsidRPr="00D466A3">
              <w:rPr>
                <w:sz w:val="20"/>
                <w:szCs w:val="20"/>
              </w:rPr>
              <w:t>02.11.2015</w:t>
            </w:r>
          </w:p>
        </w:tc>
      </w:tr>
      <w:tr w:rsidR="00D466A3" w:rsidRPr="00D466A3" w14:paraId="7AB0F54E" w14:textId="77777777" w:rsidTr="00D466A3">
        <w:trPr>
          <w:trHeight w:val="510"/>
        </w:trPr>
        <w:tc>
          <w:tcPr>
            <w:tcW w:w="10201" w:type="dxa"/>
            <w:gridSpan w:val="4"/>
            <w:tcBorders>
              <w:top w:val="single" w:sz="4" w:space="0" w:color="000000"/>
              <w:left w:val="single" w:sz="4" w:space="0" w:color="000000"/>
              <w:bottom w:val="single" w:sz="4" w:space="0" w:color="000000"/>
              <w:right w:val="single" w:sz="4" w:space="0" w:color="000000"/>
            </w:tcBorders>
            <w:hideMark/>
          </w:tcPr>
          <w:p w14:paraId="36912E7B" w14:textId="77777777" w:rsidR="00D466A3" w:rsidRPr="00D466A3" w:rsidRDefault="00D466A3" w:rsidP="00C62835">
            <w:pPr>
              <w:tabs>
                <w:tab w:val="left" w:pos="0"/>
              </w:tabs>
              <w:rPr>
                <w:b/>
                <w:sz w:val="20"/>
                <w:szCs w:val="20"/>
              </w:rPr>
            </w:pPr>
            <w:r w:rsidRPr="00D466A3">
              <w:rPr>
                <w:b/>
                <w:sz w:val="20"/>
                <w:szCs w:val="20"/>
              </w:rPr>
              <w:t>Договоры залога акций</w:t>
            </w:r>
          </w:p>
        </w:tc>
      </w:tr>
      <w:tr w:rsidR="00D466A3" w:rsidRPr="00D466A3" w14:paraId="1BA693D0"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71BF9C42" w14:textId="77777777" w:rsidR="00D466A3" w:rsidRPr="00D466A3" w:rsidRDefault="00D466A3" w:rsidP="00C62835">
            <w:pPr>
              <w:tabs>
                <w:tab w:val="left" w:pos="0"/>
              </w:tabs>
              <w:rPr>
                <w:sz w:val="20"/>
                <w:szCs w:val="20"/>
              </w:rPr>
            </w:pPr>
            <w:r w:rsidRPr="00D466A3">
              <w:rPr>
                <w:sz w:val="20"/>
                <w:szCs w:val="20"/>
              </w:rPr>
              <w:t>1.4</w:t>
            </w:r>
          </w:p>
        </w:tc>
        <w:tc>
          <w:tcPr>
            <w:tcW w:w="4111" w:type="dxa"/>
            <w:tcBorders>
              <w:top w:val="single" w:sz="4" w:space="0" w:color="000000"/>
              <w:left w:val="single" w:sz="4" w:space="0" w:color="000000"/>
              <w:bottom w:val="single" w:sz="4" w:space="0" w:color="000000"/>
              <w:right w:val="single" w:sz="4" w:space="0" w:color="000000"/>
            </w:tcBorders>
            <w:hideMark/>
          </w:tcPr>
          <w:p w14:paraId="5EDA719B" w14:textId="44ABA45A" w:rsidR="00D466A3" w:rsidRPr="00D466A3" w:rsidRDefault="00D466A3" w:rsidP="00C62835">
            <w:pPr>
              <w:tabs>
                <w:tab w:val="left" w:pos="0"/>
              </w:tabs>
              <w:rPr>
                <w:sz w:val="20"/>
                <w:szCs w:val="20"/>
              </w:rPr>
            </w:pPr>
            <w:r>
              <w:rPr>
                <w:sz w:val="20"/>
                <w:szCs w:val="20"/>
              </w:rPr>
              <w:t>Физическое лицо</w:t>
            </w:r>
          </w:p>
        </w:tc>
        <w:tc>
          <w:tcPr>
            <w:tcW w:w="2690" w:type="dxa"/>
            <w:tcBorders>
              <w:top w:val="single" w:sz="4" w:space="0" w:color="000000"/>
              <w:left w:val="single" w:sz="4" w:space="0" w:color="000000"/>
              <w:bottom w:val="single" w:sz="4" w:space="0" w:color="000000"/>
              <w:right w:val="single" w:sz="4" w:space="0" w:color="000000"/>
            </w:tcBorders>
            <w:hideMark/>
          </w:tcPr>
          <w:p w14:paraId="7D453B38" w14:textId="77777777" w:rsidR="00D466A3" w:rsidRPr="00D466A3" w:rsidRDefault="00D466A3" w:rsidP="00C62835">
            <w:pPr>
              <w:tabs>
                <w:tab w:val="left" w:pos="0"/>
              </w:tabs>
              <w:jc w:val="center"/>
              <w:rPr>
                <w:sz w:val="20"/>
                <w:szCs w:val="20"/>
              </w:rPr>
            </w:pPr>
            <w:r w:rsidRPr="00D466A3">
              <w:rPr>
                <w:sz w:val="20"/>
                <w:szCs w:val="20"/>
              </w:rPr>
              <w:t>17.Д01/10.113/1</w:t>
            </w:r>
          </w:p>
        </w:tc>
        <w:tc>
          <w:tcPr>
            <w:tcW w:w="2696" w:type="dxa"/>
            <w:tcBorders>
              <w:top w:val="single" w:sz="4" w:space="0" w:color="000000"/>
              <w:left w:val="single" w:sz="4" w:space="0" w:color="000000"/>
              <w:bottom w:val="single" w:sz="4" w:space="0" w:color="000000"/>
              <w:right w:val="single" w:sz="4" w:space="0" w:color="000000"/>
            </w:tcBorders>
            <w:hideMark/>
          </w:tcPr>
          <w:p w14:paraId="63FDD378" w14:textId="77777777" w:rsidR="00D466A3" w:rsidRPr="00D466A3" w:rsidRDefault="00D466A3" w:rsidP="00C62835">
            <w:pPr>
              <w:tabs>
                <w:tab w:val="left" w:pos="0"/>
              </w:tabs>
              <w:jc w:val="center"/>
              <w:rPr>
                <w:sz w:val="20"/>
                <w:szCs w:val="20"/>
              </w:rPr>
            </w:pPr>
            <w:r w:rsidRPr="00D466A3">
              <w:rPr>
                <w:sz w:val="20"/>
                <w:szCs w:val="20"/>
              </w:rPr>
              <w:t>07.12.2010</w:t>
            </w:r>
          </w:p>
        </w:tc>
      </w:tr>
      <w:tr w:rsidR="00D466A3" w:rsidRPr="00D466A3" w14:paraId="38F23694" w14:textId="77777777" w:rsidTr="00D466A3">
        <w:trPr>
          <w:trHeight w:val="619"/>
        </w:trPr>
        <w:tc>
          <w:tcPr>
            <w:tcW w:w="704" w:type="dxa"/>
            <w:tcBorders>
              <w:top w:val="single" w:sz="4" w:space="0" w:color="000000"/>
              <w:left w:val="single" w:sz="4" w:space="0" w:color="000000"/>
              <w:bottom w:val="single" w:sz="4" w:space="0" w:color="000000"/>
              <w:right w:val="single" w:sz="4" w:space="0" w:color="000000"/>
            </w:tcBorders>
            <w:hideMark/>
          </w:tcPr>
          <w:p w14:paraId="608157A5" w14:textId="258F5094" w:rsidR="00D466A3" w:rsidRPr="00D466A3" w:rsidRDefault="00F93C42" w:rsidP="00C62835">
            <w:pPr>
              <w:tabs>
                <w:tab w:val="left" w:pos="0"/>
              </w:tabs>
              <w:rPr>
                <w:sz w:val="20"/>
                <w:szCs w:val="20"/>
              </w:rPr>
            </w:pPr>
            <w:r>
              <w:rPr>
                <w:sz w:val="20"/>
                <w:szCs w:val="20"/>
              </w:rPr>
              <w:t>1.5</w:t>
            </w:r>
          </w:p>
        </w:tc>
        <w:tc>
          <w:tcPr>
            <w:tcW w:w="4111" w:type="dxa"/>
            <w:tcBorders>
              <w:top w:val="single" w:sz="4" w:space="0" w:color="000000"/>
              <w:left w:val="single" w:sz="4" w:space="0" w:color="000000"/>
              <w:bottom w:val="single" w:sz="4" w:space="0" w:color="000000"/>
              <w:right w:val="single" w:sz="4" w:space="0" w:color="000000"/>
            </w:tcBorders>
            <w:hideMark/>
          </w:tcPr>
          <w:p w14:paraId="5D0C40E9" w14:textId="77777777" w:rsidR="00D466A3" w:rsidRPr="00D466A3" w:rsidRDefault="00D466A3" w:rsidP="00C62835">
            <w:pPr>
              <w:tabs>
                <w:tab w:val="left" w:pos="0"/>
              </w:tabs>
              <w:spacing w:after="160"/>
              <w:rPr>
                <w:sz w:val="20"/>
                <w:szCs w:val="20"/>
                <w:lang w:val="en-US"/>
              </w:rPr>
            </w:pPr>
            <w:r w:rsidRPr="00D466A3">
              <w:rPr>
                <w:sz w:val="20"/>
                <w:szCs w:val="20"/>
                <w:lang w:val="en-US"/>
              </w:rPr>
              <w:t xml:space="preserve">1. </w:t>
            </w:r>
            <w:proofErr w:type="spellStart"/>
            <w:r w:rsidRPr="00D466A3">
              <w:rPr>
                <w:sz w:val="20"/>
                <w:szCs w:val="20"/>
                <w:lang w:val="en-US"/>
              </w:rPr>
              <w:t>Startriver</w:t>
            </w:r>
            <w:proofErr w:type="spellEnd"/>
            <w:r w:rsidRPr="00D466A3">
              <w:rPr>
                <w:sz w:val="20"/>
                <w:szCs w:val="20"/>
                <w:lang w:val="en-US"/>
              </w:rPr>
              <w:t xml:space="preserve"> Holdings Limited (</w:t>
            </w:r>
            <w:proofErr w:type="spellStart"/>
            <w:r w:rsidRPr="00D466A3">
              <w:rPr>
                <w:sz w:val="20"/>
                <w:szCs w:val="20"/>
              </w:rPr>
              <w:t>Стартрайвер</w:t>
            </w:r>
            <w:proofErr w:type="spellEnd"/>
            <w:r w:rsidRPr="00D466A3">
              <w:rPr>
                <w:sz w:val="20"/>
                <w:szCs w:val="20"/>
                <w:lang w:val="en-US"/>
              </w:rPr>
              <w:t xml:space="preserve"> </w:t>
            </w:r>
            <w:proofErr w:type="spellStart"/>
            <w:r w:rsidRPr="00D466A3">
              <w:rPr>
                <w:sz w:val="20"/>
                <w:szCs w:val="20"/>
              </w:rPr>
              <w:t>Холдингз</w:t>
            </w:r>
            <w:proofErr w:type="spellEnd"/>
            <w:r w:rsidRPr="00D466A3">
              <w:rPr>
                <w:sz w:val="20"/>
                <w:szCs w:val="20"/>
                <w:lang w:val="en-US"/>
              </w:rPr>
              <w:t xml:space="preserve"> </w:t>
            </w:r>
            <w:r w:rsidRPr="00D466A3">
              <w:rPr>
                <w:sz w:val="20"/>
                <w:szCs w:val="20"/>
              </w:rPr>
              <w:t>Лимитед</w:t>
            </w:r>
            <w:r w:rsidRPr="00D466A3">
              <w:rPr>
                <w:sz w:val="20"/>
                <w:szCs w:val="20"/>
                <w:lang w:val="en-US"/>
              </w:rPr>
              <w:t>)</w:t>
            </w:r>
          </w:p>
        </w:tc>
        <w:tc>
          <w:tcPr>
            <w:tcW w:w="2690" w:type="dxa"/>
            <w:tcBorders>
              <w:top w:val="single" w:sz="4" w:space="0" w:color="000000"/>
              <w:left w:val="single" w:sz="4" w:space="0" w:color="000000"/>
              <w:bottom w:val="single" w:sz="4" w:space="0" w:color="000000"/>
              <w:right w:val="single" w:sz="4" w:space="0" w:color="000000"/>
            </w:tcBorders>
            <w:hideMark/>
          </w:tcPr>
          <w:p w14:paraId="3A232108" w14:textId="77777777" w:rsidR="00D466A3" w:rsidRPr="00D466A3" w:rsidRDefault="00D466A3" w:rsidP="00C62835">
            <w:pPr>
              <w:tabs>
                <w:tab w:val="left" w:pos="0"/>
              </w:tabs>
              <w:spacing w:after="160"/>
              <w:jc w:val="center"/>
              <w:rPr>
                <w:sz w:val="20"/>
                <w:szCs w:val="20"/>
              </w:rPr>
            </w:pPr>
            <w:r w:rsidRPr="00D466A3">
              <w:rPr>
                <w:sz w:val="20"/>
                <w:szCs w:val="20"/>
              </w:rPr>
              <w:t>17.Д01/13.339/6</w:t>
            </w:r>
          </w:p>
        </w:tc>
        <w:tc>
          <w:tcPr>
            <w:tcW w:w="2696" w:type="dxa"/>
            <w:tcBorders>
              <w:top w:val="single" w:sz="4" w:space="0" w:color="000000"/>
              <w:left w:val="single" w:sz="4" w:space="0" w:color="000000"/>
              <w:bottom w:val="single" w:sz="4" w:space="0" w:color="000000"/>
              <w:right w:val="single" w:sz="4" w:space="0" w:color="000000"/>
            </w:tcBorders>
            <w:hideMark/>
          </w:tcPr>
          <w:p w14:paraId="70B70971" w14:textId="77777777" w:rsidR="00D466A3" w:rsidRPr="00D466A3" w:rsidRDefault="00D466A3" w:rsidP="00C62835">
            <w:pPr>
              <w:tabs>
                <w:tab w:val="left" w:pos="0"/>
              </w:tabs>
              <w:jc w:val="center"/>
              <w:rPr>
                <w:sz w:val="20"/>
                <w:szCs w:val="20"/>
              </w:rPr>
            </w:pPr>
            <w:r w:rsidRPr="00D466A3">
              <w:rPr>
                <w:sz w:val="20"/>
                <w:szCs w:val="20"/>
              </w:rPr>
              <w:t>27.03.2013</w:t>
            </w:r>
          </w:p>
        </w:tc>
      </w:tr>
      <w:tr w:rsidR="00D466A3" w:rsidRPr="00D466A3" w14:paraId="4ACAB9E3" w14:textId="77777777" w:rsidTr="00D466A3">
        <w:trPr>
          <w:trHeight w:val="529"/>
        </w:trPr>
        <w:tc>
          <w:tcPr>
            <w:tcW w:w="704" w:type="dxa"/>
            <w:tcBorders>
              <w:top w:val="single" w:sz="4" w:space="0" w:color="000000"/>
              <w:left w:val="single" w:sz="4" w:space="0" w:color="000000"/>
              <w:bottom w:val="single" w:sz="4" w:space="0" w:color="000000"/>
              <w:right w:val="single" w:sz="4" w:space="0" w:color="000000"/>
            </w:tcBorders>
            <w:hideMark/>
          </w:tcPr>
          <w:p w14:paraId="3F248F6D" w14:textId="1FE8C742" w:rsidR="00D466A3" w:rsidRPr="00D466A3" w:rsidRDefault="00D466A3" w:rsidP="00F93C42">
            <w:pPr>
              <w:tabs>
                <w:tab w:val="left" w:pos="0"/>
              </w:tabs>
              <w:rPr>
                <w:sz w:val="20"/>
                <w:szCs w:val="20"/>
              </w:rPr>
            </w:pPr>
            <w:r w:rsidRPr="00D466A3">
              <w:rPr>
                <w:sz w:val="20"/>
                <w:szCs w:val="20"/>
              </w:rPr>
              <w:t>1.</w:t>
            </w:r>
            <w:r w:rsidR="00F93C42">
              <w:rPr>
                <w:sz w:val="20"/>
                <w:szCs w:val="20"/>
              </w:rPr>
              <w:t>6</w:t>
            </w:r>
          </w:p>
        </w:tc>
        <w:tc>
          <w:tcPr>
            <w:tcW w:w="4111" w:type="dxa"/>
            <w:tcBorders>
              <w:top w:val="single" w:sz="4" w:space="0" w:color="000000"/>
              <w:left w:val="single" w:sz="4" w:space="0" w:color="000000"/>
              <w:bottom w:val="single" w:sz="4" w:space="0" w:color="000000"/>
              <w:right w:val="single" w:sz="4" w:space="0" w:color="000000"/>
            </w:tcBorders>
            <w:hideMark/>
          </w:tcPr>
          <w:p w14:paraId="789F2342" w14:textId="5BAA574D" w:rsidR="00D466A3" w:rsidRPr="00D466A3" w:rsidRDefault="00D466A3" w:rsidP="00C62835">
            <w:pPr>
              <w:tabs>
                <w:tab w:val="left" w:pos="0"/>
              </w:tabs>
              <w:rPr>
                <w:sz w:val="20"/>
                <w:szCs w:val="20"/>
              </w:rPr>
            </w:pPr>
            <w:r>
              <w:rPr>
                <w:sz w:val="20"/>
                <w:szCs w:val="20"/>
              </w:rPr>
              <w:t>Физическое лицо</w:t>
            </w:r>
          </w:p>
        </w:tc>
        <w:tc>
          <w:tcPr>
            <w:tcW w:w="2690" w:type="dxa"/>
            <w:tcBorders>
              <w:top w:val="single" w:sz="4" w:space="0" w:color="000000"/>
              <w:left w:val="single" w:sz="4" w:space="0" w:color="000000"/>
              <w:bottom w:val="single" w:sz="4" w:space="0" w:color="000000"/>
              <w:right w:val="single" w:sz="4" w:space="0" w:color="000000"/>
            </w:tcBorders>
            <w:hideMark/>
          </w:tcPr>
          <w:p w14:paraId="0C1892F1" w14:textId="77777777" w:rsidR="00D466A3" w:rsidRPr="00D466A3" w:rsidRDefault="00D466A3" w:rsidP="00C62835">
            <w:pPr>
              <w:tabs>
                <w:tab w:val="left" w:pos="0"/>
              </w:tabs>
              <w:jc w:val="center"/>
              <w:rPr>
                <w:sz w:val="20"/>
                <w:szCs w:val="20"/>
              </w:rPr>
            </w:pPr>
            <w:r w:rsidRPr="00D466A3">
              <w:rPr>
                <w:sz w:val="20"/>
                <w:szCs w:val="20"/>
              </w:rPr>
              <w:t>17.Ф52-Д01/15.159/3</w:t>
            </w:r>
          </w:p>
        </w:tc>
        <w:tc>
          <w:tcPr>
            <w:tcW w:w="2696" w:type="dxa"/>
            <w:tcBorders>
              <w:top w:val="single" w:sz="4" w:space="0" w:color="000000"/>
              <w:left w:val="single" w:sz="4" w:space="0" w:color="000000"/>
              <w:bottom w:val="single" w:sz="4" w:space="0" w:color="000000"/>
              <w:right w:val="single" w:sz="4" w:space="0" w:color="000000"/>
            </w:tcBorders>
            <w:hideMark/>
          </w:tcPr>
          <w:p w14:paraId="25C9D3AF" w14:textId="77777777" w:rsidR="00D466A3" w:rsidRPr="00D466A3" w:rsidRDefault="00D466A3" w:rsidP="00C62835">
            <w:pPr>
              <w:tabs>
                <w:tab w:val="left" w:pos="0"/>
              </w:tabs>
              <w:jc w:val="center"/>
              <w:rPr>
                <w:sz w:val="20"/>
                <w:szCs w:val="20"/>
              </w:rPr>
            </w:pPr>
            <w:r w:rsidRPr="00D466A3">
              <w:rPr>
                <w:sz w:val="20"/>
                <w:szCs w:val="20"/>
              </w:rPr>
              <w:t>10.12.2015</w:t>
            </w:r>
          </w:p>
        </w:tc>
      </w:tr>
      <w:tr w:rsidR="00D466A3" w:rsidRPr="00D466A3" w14:paraId="1F308CCB" w14:textId="77777777" w:rsidTr="00D466A3">
        <w:trPr>
          <w:trHeight w:val="565"/>
        </w:trPr>
        <w:tc>
          <w:tcPr>
            <w:tcW w:w="704" w:type="dxa"/>
            <w:tcBorders>
              <w:top w:val="single" w:sz="4" w:space="0" w:color="000000"/>
              <w:left w:val="single" w:sz="4" w:space="0" w:color="000000"/>
              <w:bottom w:val="single" w:sz="4" w:space="0" w:color="000000"/>
              <w:right w:val="single" w:sz="4" w:space="0" w:color="000000"/>
            </w:tcBorders>
            <w:hideMark/>
          </w:tcPr>
          <w:p w14:paraId="5E4A2715" w14:textId="2F07D2DA" w:rsidR="00D466A3" w:rsidRPr="00D466A3" w:rsidRDefault="00F93C42" w:rsidP="00C62835">
            <w:pPr>
              <w:tabs>
                <w:tab w:val="left" w:pos="0"/>
              </w:tabs>
              <w:rPr>
                <w:sz w:val="20"/>
                <w:szCs w:val="20"/>
              </w:rPr>
            </w:pPr>
            <w:r>
              <w:rPr>
                <w:sz w:val="20"/>
                <w:szCs w:val="20"/>
              </w:rPr>
              <w:t>1.7</w:t>
            </w:r>
          </w:p>
        </w:tc>
        <w:tc>
          <w:tcPr>
            <w:tcW w:w="4111" w:type="dxa"/>
            <w:tcBorders>
              <w:top w:val="single" w:sz="4" w:space="0" w:color="000000"/>
              <w:left w:val="single" w:sz="4" w:space="0" w:color="000000"/>
              <w:bottom w:val="single" w:sz="4" w:space="0" w:color="000000"/>
              <w:right w:val="single" w:sz="4" w:space="0" w:color="000000"/>
            </w:tcBorders>
            <w:hideMark/>
          </w:tcPr>
          <w:p w14:paraId="5DCA46DD" w14:textId="77777777" w:rsidR="00D466A3" w:rsidRPr="00D466A3" w:rsidRDefault="00D466A3" w:rsidP="00C62835">
            <w:pPr>
              <w:tabs>
                <w:tab w:val="left" w:pos="0"/>
              </w:tabs>
              <w:rPr>
                <w:sz w:val="20"/>
                <w:szCs w:val="20"/>
                <w:lang w:val="en-US"/>
              </w:rPr>
            </w:pPr>
            <w:proofErr w:type="spellStart"/>
            <w:r w:rsidRPr="00D466A3">
              <w:rPr>
                <w:sz w:val="20"/>
                <w:szCs w:val="20"/>
                <w:lang w:val="en-US"/>
              </w:rPr>
              <w:t>Startriver</w:t>
            </w:r>
            <w:proofErr w:type="spellEnd"/>
            <w:r w:rsidRPr="00D466A3">
              <w:rPr>
                <w:sz w:val="20"/>
                <w:szCs w:val="20"/>
                <w:lang w:val="en-US"/>
              </w:rPr>
              <w:t xml:space="preserve"> Holdings Limited (</w:t>
            </w:r>
            <w:proofErr w:type="spellStart"/>
            <w:r w:rsidRPr="00D466A3">
              <w:rPr>
                <w:sz w:val="20"/>
                <w:szCs w:val="20"/>
              </w:rPr>
              <w:t>Стартрайвер</w:t>
            </w:r>
            <w:proofErr w:type="spellEnd"/>
            <w:r w:rsidRPr="00D466A3">
              <w:rPr>
                <w:sz w:val="20"/>
                <w:szCs w:val="20"/>
                <w:lang w:val="en-US"/>
              </w:rPr>
              <w:t xml:space="preserve"> </w:t>
            </w:r>
            <w:proofErr w:type="spellStart"/>
            <w:r w:rsidRPr="00D466A3">
              <w:rPr>
                <w:sz w:val="20"/>
                <w:szCs w:val="20"/>
              </w:rPr>
              <w:t>Холдингз</w:t>
            </w:r>
            <w:proofErr w:type="spellEnd"/>
            <w:r w:rsidRPr="00D466A3">
              <w:rPr>
                <w:sz w:val="20"/>
                <w:szCs w:val="20"/>
                <w:lang w:val="en-US"/>
              </w:rPr>
              <w:t xml:space="preserve"> </w:t>
            </w:r>
            <w:r w:rsidRPr="00D466A3">
              <w:rPr>
                <w:sz w:val="20"/>
                <w:szCs w:val="20"/>
              </w:rPr>
              <w:t>Лимитед</w:t>
            </w:r>
            <w:r w:rsidRPr="00D466A3">
              <w:rPr>
                <w:sz w:val="20"/>
                <w:szCs w:val="20"/>
                <w:lang w:val="en-US"/>
              </w:rPr>
              <w:t>)</w:t>
            </w:r>
          </w:p>
        </w:tc>
        <w:tc>
          <w:tcPr>
            <w:tcW w:w="2690" w:type="dxa"/>
            <w:tcBorders>
              <w:top w:val="single" w:sz="4" w:space="0" w:color="000000"/>
              <w:left w:val="single" w:sz="4" w:space="0" w:color="000000"/>
              <w:bottom w:val="single" w:sz="4" w:space="0" w:color="000000"/>
              <w:right w:val="single" w:sz="4" w:space="0" w:color="000000"/>
            </w:tcBorders>
            <w:hideMark/>
          </w:tcPr>
          <w:p w14:paraId="340D7E41" w14:textId="77777777" w:rsidR="00D466A3" w:rsidRPr="00D466A3" w:rsidRDefault="00D466A3" w:rsidP="00C62835">
            <w:pPr>
              <w:tabs>
                <w:tab w:val="left" w:pos="0"/>
              </w:tabs>
              <w:jc w:val="center"/>
              <w:rPr>
                <w:sz w:val="20"/>
                <w:szCs w:val="20"/>
              </w:rPr>
            </w:pPr>
            <w:r w:rsidRPr="00D466A3">
              <w:rPr>
                <w:sz w:val="20"/>
                <w:szCs w:val="20"/>
              </w:rPr>
              <w:t>17.Ф52-Д01/15.159/4</w:t>
            </w:r>
          </w:p>
        </w:tc>
        <w:tc>
          <w:tcPr>
            <w:tcW w:w="2696" w:type="dxa"/>
            <w:tcBorders>
              <w:top w:val="single" w:sz="4" w:space="0" w:color="000000"/>
              <w:left w:val="single" w:sz="4" w:space="0" w:color="000000"/>
              <w:bottom w:val="single" w:sz="4" w:space="0" w:color="000000"/>
              <w:right w:val="single" w:sz="4" w:space="0" w:color="000000"/>
            </w:tcBorders>
            <w:hideMark/>
          </w:tcPr>
          <w:p w14:paraId="04B141A8" w14:textId="77777777" w:rsidR="00D466A3" w:rsidRPr="00D466A3" w:rsidRDefault="00D466A3" w:rsidP="00C62835">
            <w:pPr>
              <w:tabs>
                <w:tab w:val="left" w:pos="0"/>
              </w:tabs>
              <w:jc w:val="center"/>
              <w:rPr>
                <w:sz w:val="20"/>
                <w:szCs w:val="20"/>
              </w:rPr>
            </w:pPr>
            <w:r w:rsidRPr="00D466A3">
              <w:rPr>
                <w:sz w:val="20"/>
                <w:szCs w:val="20"/>
              </w:rPr>
              <w:t>10.12.2015</w:t>
            </w:r>
          </w:p>
        </w:tc>
      </w:tr>
      <w:tr w:rsidR="00D466A3" w:rsidRPr="00D466A3" w14:paraId="2DAA73A4" w14:textId="77777777" w:rsidTr="00D466A3">
        <w:trPr>
          <w:trHeight w:val="210"/>
        </w:trPr>
        <w:tc>
          <w:tcPr>
            <w:tcW w:w="10201" w:type="dxa"/>
            <w:gridSpan w:val="4"/>
            <w:tcBorders>
              <w:top w:val="single" w:sz="4" w:space="0" w:color="000000"/>
              <w:left w:val="single" w:sz="4" w:space="0" w:color="000000"/>
              <w:bottom w:val="single" w:sz="4" w:space="0" w:color="000000"/>
              <w:right w:val="single" w:sz="4" w:space="0" w:color="000000"/>
            </w:tcBorders>
            <w:hideMark/>
          </w:tcPr>
          <w:p w14:paraId="24961B85" w14:textId="77777777" w:rsidR="00D466A3" w:rsidRPr="00D466A3" w:rsidRDefault="00D466A3" w:rsidP="00C62835">
            <w:pPr>
              <w:tabs>
                <w:tab w:val="left" w:pos="0"/>
              </w:tabs>
              <w:rPr>
                <w:b/>
                <w:i/>
                <w:sz w:val="20"/>
                <w:szCs w:val="20"/>
              </w:rPr>
            </w:pPr>
            <w:r w:rsidRPr="00D466A3">
              <w:rPr>
                <w:b/>
                <w:i/>
                <w:sz w:val="20"/>
                <w:szCs w:val="20"/>
              </w:rPr>
              <w:t>Договоры залога векселей</w:t>
            </w:r>
          </w:p>
        </w:tc>
      </w:tr>
      <w:tr w:rsidR="00D466A3" w:rsidRPr="00D466A3" w14:paraId="3169E447"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7F232880" w14:textId="24DB3B57" w:rsidR="00D466A3" w:rsidRPr="00D466A3" w:rsidRDefault="00F93C42" w:rsidP="00C62835">
            <w:pPr>
              <w:tabs>
                <w:tab w:val="left" w:pos="0"/>
              </w:tabs>
              <w:rPr>
                <w:sz w:val="20"/>
                <w:szCs w:val="20"/>
              </w:rPr>
            </w:pPr>
            <w:r>
              <w:rPr>
                <w:sz w:val="20"/>
                <w:szCs w:val="20"/>
              </w:rPr>
              <w:t>1.8</w:t>
            </w:r>
          </w:p>
        </w:tc>
        <w:tc>
          <w:tcPr>
            <w:tcW w:w="4111" w:type="dxa"/>
            <w:tcBorders>
              <w:top w:val="single" w:sz="4" w:space="0" w:color="000000"/>
              <w:left w:val="single" w:sz="4" w:space="0" w:color="000000"/>
              <w:bottom w:val="single" w:sz="4" w:space="0" w:color="000000"/>
              <w:right w:val="single" w:sz="4" w:space="0" w:color="000000"/>
            </w:tcBorders>
            <w:hideMark/>
          </w:tcPr>
          <w:p w14:paraId="02D5B31C" w14:textId="77777777" w:rsidR="00D466A3" w:rsidRPr="00D466A3" w:rsidRDefault="00D466A3" w:rsidP="00C62835">
            <w:pPr>
              <w:tabs>
                <w:tab w:val="left" w:pos="0"/>
              </w:tabs>
              <w:rPr>
                <w:sz w:val="20"/>
                <w:szCs w:val="20"/>
              </w:rPr>
            </w:pPr>
            <w:r w:rsidRPr="00D466A3">
              <w:rPr>
                <w:sz w:val="20"/>
                <w:szCs w:val="20"/>
              </w:rPr>
              <w:t>АО "</w:t>
            </w:r>
            <w:proofErr w:type="spellStart"/>
            <w:r w:rsidRPr="00D466A3">
              <w:rPr>
                <w:sz w:val="20"/>
                <w:szCs w:val="20"/>
              </w:rPr>
              <w:t>РоузХилл</w:t>
            </w:r>
            <w:proofErr w:type="spellEnd"/>
            <w:r w:rsidRPr="00D466A3">
              <w:rPr>
                <w:sz w:val="20"/>
                <w:szCs w:val="20"/>
              </w:rPr>
              <w:t>-Альфа"</w:t>
            </w:r>
          </w:p>
        </w:tc>
        <w:tc>
          <w:tcPr>
            <w:tcW w:w="2690" w:type="dxa"/>
            <w:tcBorders>
              <w:top w:val="single" w:sz="4" w:space="0" w:color="000000"/>
              <w:left w:val="single" w:sz="4" w:space="0" w:color="000000"/>
              <w:bottom w:val="single" w:sz="4" w:space="0" w:color="000000"/>
              <w:right w:val="single" w:sz="4" w:space="0" w:color="000000"/>
            </w:tcBorders>
            <w:hideMark/>
          </w:tcPr>
          <w:p w14:paraId="5B44EF58" w14:textId="77777777" w:rsidR="00D466A3" w:rsidRPr="00D466A3" w:rsidRDefault="00D466A3" w:rsidP="00C62835">
            <w:pPr>
              <w:tabs>
                <w:tab w:val="left" w:pos="0"/>
              </w:tabs>
              <w:jc w:val="center"/>
              <w:rPr>
                <w:sz w:val="20"/>
                <w:szCs w:val="20"/>
              </w:rPr>
            </w:pPr>
            <w:r w:rsidRPr="00D466A3">
              <w:rPr>
                <w:sz w:val="20"/>
                <w:szCs w:val="20"/>
              </w:rPr>
              <w:t>17.Д01/13.339/20</w:t>
            </w:r>
          </w:p>
        </w:tc>
        <w:tc>
          <w:tcPr>
            <w:tcW w:w="2696" w:type="dxa"/>
            <w:tcBorders>
              <w:top w:val="single" w:sz="4" w:space="0" w:color="000000"/>
              <w:left w:val="single" w:sz="4" w:space="0" w:color="000000"/>
              <w:bottom w:val="single" w:sz="4" w:space="0" w:color="000000"/>
              <w:right w:val="single" w:sz="4" w:space="0" w:color="000000"/>
            </w:tcBorders>
            <w:hideMark/>
          </w:tcPr>
          <w:p w14:paraId="7E9EE952" w14:textId="77777777" w:rsidR="00D466A3" w:rsidRPr="00D466A3" w:rsidRDefault="00D466A3" w:rsidP="00C62835">
            <w:pPr>
              <w:tabs>
                <w:tab w:val="left" w:pos="0"/>
              </w:tabs>
              <w:jc w:val="center"/>
              <w:rPr>
                <w:sz w:val="20"/>
                <w:szCs w:val="20"/>
              </w:rPr>
            </w:pPr>
            <w:r w:rsidRPr="00D466A3">
              <w:rPr>
                <w:sz w:val="20"/>
                <w:szCs w:val="20"/>
              </w:rPr>
              <w:t>27.03.2013</w:t>
            </w:r>
          </w:p>
        </w:tc>
      </w:tr>
      <w:tr w:rsidR="00D466A3" w:rsidRPr="00D466A3" w14:paraId="65755E88"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46674A70" w14:textId="30384E5C" w:rsidR="00D466A3" w:rsidRPr="00D466A3" w:rsidRDefault="00F93C42" w:rsidP="00C62835">
            <w:pPr>
              <w:tabs>
                <w:tab w:val="left" w:pos="0"/>
              </w:tabs>
              <w:rPr>
                <w:sz w:val="20"/>
                <w:szCs w:val="20"/>
              </w:rPr>
            </w:pPr>
            <w:r>
              <w:rPr>
                <w:sz w:val="20"/>
                <w:szCs w:val="20"/>
              </w:rPr>
              <w:t>1.9</w:t>
            </w:r>
          </w:p>
        </w:tc>
        <w:tc>
          <w:tcPr>
            <w:tcW w:w="4111" w:type="dxa"/>
            <w:tcBorders>
              <w:top w:val="single" w:sz="4" w:space="0" w:color="000000"/>
              <w:left w:val="single" w:sz="4" w:space="0" w:color="000000"/>
              <w:bottom w:val="single" w:sz="4" w:space="0" w:color="000000"/>
              <w:right w:val="single" w:sz="4" w:space="0" w:color="000000"/>
            </w:tcBorders>
            <w:hideMark/>
          </w:tcPr>
          <w:p w14:paraId="039F91F1" w14:textId="38DDDEC4" w:rsidR="00D466A3" w:rsidRPr="00D466A3" w:rsidRDefault="00D466A3" w:rsidP="00C62835">
            <w:pPr>
              <w:tabs>
                <w:tab w:val="left" w:pos="0"/>
              </w:tabs>
              <w:rPr>
                <w:sz w:val="20"/>
                <w:szCs w:val="20"/>
              </w:rPr>
            </w:pPr>
            <w:r>
              <w:rPr>
                <w:sz w:val="20"/>
                <w:szCs w:val="20"/>
              </w:rPr>
              <w:t>Физическое лицо</w:t>
            </w:r>
          </w:p>
        </w:tc>
        <w:tc>
          <w:tcPr>
            <w:tcW w:w="2690" w:type="dxa"/>
            <w:tcBorders>
              <w:top w:val="single" w:sz="4" w:space="0" w:color="000000"/>
              <w:left w:val="single" w:sz="4" w:space="0" w:color="000000"/>
              <w:bottom w:val="single" w:sz="4" w:space="0" w:color="000000"/>
              <w:right w:val="single" w:sz="4" w:space="0" w:color="000000"/>
            </w:tcBorders>
            <w:hideMark/>
          </w:tcPr>
          <w:p w14:paraId="1BAE8991" w14:textId="77777777" w:rsidR="00D466A3" w:rsidRPr="00D466A3" w:rsidRDefault="00D466A3" w:rsidP="00C62835">
            <w:pPr>
              <w:tabs>
                <w:tab w:val="left" w:pos="0"/>
              </w:tabs>
              <w:jc w:val="center"/>
              <w:rPr>
                <w:sz w:val="20"/>
                <w:szCs w:val="20"/>
              </w:rPr>
            </w:pPr>
            <w:r w:rsidRPr="00D466A3">
              <w:rPr>
                <w:sz w:val="20"/>
                <w:szCs w:val="20"/>
              </w:rPr>
              <w:t>17.Д01/13.339/21</w:t>
            </w:r>
          </w:p>
        </w:tc>
        <w:tc>
          <w:tcPr>
            <w:tcW w:w="2696" w:type="dxa"/>
            <w:tcBorders>
              <w:top w:val="single" w:sz="4" w:space="0" w:color="000000"/>
              <w:left w:val="single" w:sz="4" w:space="0" w:color="000000"/>
              <w:bottom w:val="single" w:sz="4" w:space="0" w:color="000000"/>
              <w:right w:val="single" w:sz="4" w:space="0" w:color="000000"/>
            </w:tcBorders>
            <w:hideMark/>
          </w:tcPr>
          <w:p w14:paraId="11E0504D" w14:textId="77777777" w:rsidR="00D466A3" w:rsidRPr="00D466A3" w:rsidRDefault="00D466A3" w:rsidP="00C62835">
            <w:pPr>
              <w:tabs>
                <w:tab w:val="left" w:pos="0"/>
              </w:tabs>
              <w:jc w:val="center"/>
              <w:rPr>
                <w:sz w:val="20"/>
                <w:szCs w:val="20"/>
              </w:rPr>
            </w:pPr>
            <w:r w:rsidRPr="00D466A3">
              <w:rPr>
                <w:sz w:val="20"/>
                <w:szCs w:val="20"/>
              </w:rPr>
              <w:t>27.03.2013</w:t>
            </w:r>
          </w:p>
        </w:tc>
      </w:tr>
      <w:tr w:rsidR="00D466A3" w:rsidRPr="00D466A3" w14:paraId="4212B323" w14:textId="77777777" w:rsidTr="00D466A3">
        <w:trPr>
          <w:trHeight w:val="557"/>
        </w:trPr>
        <w:tc>
          <w:tcPr>
            <w:tcW w:w="704" w:type="dxa"/>
            <w:tcBorders>
              <w:top w:val="single" w:sz="4" w:space="0" w:color="000000"/>
              <w:left w:val="single" w:sz="4" w:space="0" w:color="000000"/>
              <w:bottom w:val="single" w:sz="4" w:space="0" w:color="000000"/>
              <w:right w:val="single" w:sz="4" w:space="0" w:color="000000"/>
            </w:tcBorders>
            <w:hideMark/>
          </w:tcPr>
          <w:p w14:paraId="62B868F6" w14:textId="664C9612" w:rsidR="00D466A3" w:rsidRPr="00D466A3" w:rsidRDefault="00F93C42" w:rsidP="00C62835">
            <w:pPr>
              <w:tabs>
                <w:tab w:val="left" w:pos="0"/>
              </w:tabs>
              <w:rPr>
                <w:sz w:val="20"/>
                <w:szCs w:val="20"/>
              </w:rPr>
            </w:pPr>
            <w:r>
              <w:rPr>
                <w:sz w:val="20"/>
                <w:szCs w:val="20"/>
              </w:rPr>
              <w:t>1.10</w:t>
            </w:r>
          </w:p>
        </w:tc>
        <w:tc>
          <w:tcPr>
            <w:tcW w:w="4111" w:type="dxa"/>
            <w:tcBorders>
              <w:top w:val="single" w:sz="4" w:space="0" w:color="000000"/>
              <w:left w:val="single" w:sz="4" w:space="0" w:color="000000"/>
              <w:bottom w:val="single" w:sz="4" w:space="0" w:color="000000"/>
              <w:right w:val="single" w:sz="4" w:space="0" w:color="000000"/>
            </w:tcBorders>
            <w:hideMark/>
          </w:tcPr>
          <w:p w14:paraId="579F923D" w14:textId="77777777" w:rsidR="00D466A3" w:rsidRPr="00D466A3" w:rsidRDefault="00D466A3" w:rsidP="00C62835">
            <w:pPr>
              <w:tabs>
                <w:tab w:val="left" w:pos="0"/>
              </w:tabs>
              <w:rPr>
                <w:sz w:val="20"/>
                <w:szCs w:val="20"/>
                <w:lang w:val="en-US"/>
              </w:rPr>
            </w:pPr>
            <w:proofErr w:type="spellStart"/>
            <w:r w:rsidRPr="00D466A3">
              <w:rPr>
                <w:sz w:val="20"/>
                <w:szCs w:val="20"/>
                <w:lang w:val="en-US"/>
              </w:rPr>
              <w:t>Startriver</w:t>
            </w:r>
            <w:proofErr w:type="spellEnd"/>
            <w:r w:rsidRPr="00D466A3">
              <w:rPr>
                <w:sz w:val="20"/>
                <w:szCs w:val="20"/>
                <w:lang w:val="en-US"/>
              </w:rPr>
              <w:t xml:space="preserve"> Holdings Limited (</w:t>
            </w:r>
            <w:proofErr w:type="spellStart"/>
            <w:r w:rsidRPr="00D466A3">
              <w:rPr>
                <w:sz w:val="20"/>
                <w:szCs w:val="20"/>
              </w:rPr>
              <w:t>Стартрайвер</w:t>
            </w:r>
            <w:proofErr w:type="spellEnd"/>
            <w:r w:rsidRPr="00D466A3">
              <w:rPr>
                <w:sz w:val="20"/>
                <w:szCs w:val="20"/>
                <w:lang w:val="en-US"/>
              </w:rPr>
              <w:t xml:space="preserve"> </w:t>
            </w:r>
            <w:proofErr w:type="spellStart"/>
            <w:r w:rsidRPr="00D466A3">
              <w:rPr>
                <w:sz w:val="20"/>
                <w:szCs w:val="20"/>
              </w:rPr>
              <w:t>Холдингз</w:t>
            </w:r>
            <w:proofErr w:type="spellEnd"/>
            <w:r w:rsidRPr="00D466A3">
              <w:rPr>
                <w:sz w:val="20"/>
                <w:szCs w:val="20"/>
                <w:lang w:val="en-US"/>
              </w:rPr>
              <w:t xml:space="preserve"> </w:t>
            </w:r>
            <w:r w:rsidRPr="00D466A3">
              <w:rPr>
                <w:sz w:val="20"/>
                <w:szCs w:val="20"/>
              </w:rPr>
              <w:t>Лимитед</w:t>
            </w:r>
            <w:r w:rsidRPr="00D466A3">
              <w:rPr>
                <w:sz w:val="20"/>
                <w:szCs w:val="20"/>
                <w:lang w:val="en-US"/>
              </w:rPr>
              <w:t>)</w:t>
            </w:r>
          </w:p>
        </w:tc>
        <w:tc>
          <w:tcPr>
            <w:tcW w:w="2690" w:type="dxa"/>
            <w:tcBorders>
              <w:top w:val="single" w:sz="4" w:space="0" w:color="000000"/>
              <w:left w:val="single" w:sz="4" w:space="0" w:color="000000"/>
              <w:bottom w:val="single" w:sz="4" w:space="0" w:color="000000"/>
              <w:right w:val="single" w:sz="4" w:space="0" w:color="000000"/>
            </w:tcBorders>
            <w:hideMark/>
          </w:tcPr>
          <w:p w14:paraId="1FBA0514" w14:textId="77777777" w:rsidR="00D466A3" w:rsidRPr="00D466A3" w:rsidRDefault="00D466A3" w:rsidP="00C62835">
            <w:pPr>
              <w:tabs>
                <w:tab w:val="left" w:pos="0"/>
              </w:tabs>
              <w:jc w:val="center"/>
              <w:rPr>
                <w:sz w:val="20"/>
                <w:szCs w:val="20"/>
              </w:rPr>
            </w:pPr>
            <w:r w:rsidRPr="00D466A3">
              <w:rPr>
                <w:sz w:val="20"/>
                <w:szCs w:val="20"/>
              </w:rPr>
              <w:t>17.Д01/13.339/22</w:t>
            </w:r>
          </w:p>
        </w:tc>
        <w:tc>
          <w:tcPr>
            <w:tcW w:w="2696" w:type="dxa"/>
            <w:tcBorders>
              <w:top w:val="single" w:sz="4" w:space="0" w:color="000000"/>
              <w:left w:val="single" w:sz="4" w:space="0" w:color="000000"/>
              <w:bottom w:val="single" w:sz="4" w:space="0" w:color="000000"/>
              <w:right w:val="single" w:sz="4" w:space="0" w:color="000000"/>
            </w:tcBorders>
            <w:hideMark/>
          </w:tcPr>
          <w:p w14:paraId="3E619EB7" w14:textId="77777777" w:rsidR="00D466A3" w:rsidRPr="00D466A3" w:rsidRDefault="00D466A3" w:rsidP="00C62835">
            <w:pPr>
              <w:tabs>
                <w:tab w:val="left" w:pos="0"/>
              </w:tabs>
              <w:jc w:val="center"/>
              <w:rPr>
                <w:sz w:val="20"/>
                <w:szCs w:val="20"/>
              </w:rPr>
            </w:pPr>
            <w:r w:rsidRPr="00D466A3">
              <w:rPr>
                <w:sz w:val="20"/>
                <w:szCs w:val="20"/>
              </w:rPr>
              <w:t>27.03.2013</w:t>
            </w:r>
          </w:p>
        </w:tc>
      </w:tr>
      <w:tr w:rsidR="00D466A3" w:rsidRPr="00D466A3" w14:paraId="6D477D67"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626F2BB1" w14:textId="2ACE6986" w:rsidR="00D466A3" w:rsidRPr="00D466A3" w:rsidRDefault="00F93C42" w:rsidP="00C62835">
            <w:pPr>
              <w:tabs>
                <w:tab w:val="left" w:pos="0"/>
              </w:tabs>
              <w:rPr>
                <w:sz w:val="20"/>
                <w:szCs w:val="20"/>
              </w:rPr>
            </w:pPr>
            <w:r>
              <w:rPr>
                <w:sz w:val="20"/>
                <w:szCs w:val="20"/>
              </w:rPr>
              <w:t>1.11</w:t>
            </w:r>
          </w:p>
        </w:tc>
        <w:tc>
          <w:tcPr>
            <w:tcW w:w="4111" w:type="dxa"/>
            <w:tcBorders>
              <w:top w:val="single" w:sz="4" w:space="0" w:color="000000"/>
              <w:left w:val="single" w:sz="4" w:space="0" w:color="000000"/>
              <w:bottom w:val="single" w:sz="4" w:space="0" w:color="000000"/>
              <w:right w:val="single" w:sz="4" w:space="0" w:color="000000"/>
            </w:tcBorders>
            <w:hideMark/>
          </w:tcPr>
          <w:p w14:paraId="5DEC074E" w14:textId="77777777" w:rsidR="00D466A3" w:rsidRPr="00D466A3" w:rsidRDefault="00D466A3" w:rsidP="00C62835">
            <w:pPr>
              <w:tabs>
                <w:tab w:val="left" w:pos="0"/>
              </w:tabs>
              <w:rPr>
                <w:sz w:val="20"/>
                <w:szCs w:val="20"/>
              </w:rPr>
            </w:pPr>
            <w:r w:rsidRPr="00D466A3">
              <w:rPr>
                <w:sz w:val="20"/>
                <w:szCs w:val="20"/>
              </w:rPr>
              <w:t>АО "</w:t>
            </w:r>
            <w:proofErr w:type="spellStart"/>
            <w:r w:rsidRPr="00D466A3">
              <w:rPr>
                <w:sz w:val="20"/>
                <w:szCs w:val="20"/>
              </w:rPr>
              <w:t>РоузХилл</w:t>
            </w:r>
            <w:proofErr w:type="spellEnd"/>
            <w:r w:rsidRPr="00D466A3">
              <w:rPr>
                <w:sz w:val="20"/>
                <w:szCs w:val="20"/>
              </w:rPr>
              <w:t>-Альфа"</w:t>
            </w:r>
          </w:p>
        </w:tc>
        <w:tc>
          <w:tcPr>
            <w:tcW w:w="2690" w:type="dxa"/>
            <w:tcBorders>
              <w:top w:val="single" w:sz="4" w:space="0" w:color="000000"/>
              <w:left w:val="single" w:sz="4" w:space="0" w:color="000000"/>
              <w:bottom w:val="single" w:sz="4" w:space="0" w:color="000000"/>
              <w:right w:val="single" w:sz="4" w:space="0" w:color="000000"/>
            </w:tcBorders>
            <w:hideMark/>
          </w:tcPr>
          <w:p w14:paraId="42E12BA7" w14:textId="77777777" w:rsidR="00D466A3" w:rsidRPr="00D466A3" w:rsidRDefault="00D466A3" w:rsidP="00C62835">
            <w:pPr>
              <w:tabs>
                <w:tab w:val="left" w:pos="0"/>
              </w:tabs>
              <w:jc w:val="center"/>
              <w:rPr>
                <w:sz w:val="20"/>
                <w:szCs w:val="20"/>
              </w:rPr>
            </w:pPr>
            <w:r w:rsidRPr="00D466A3">
              <w:rPr>
                <w:sz w:val="20"/>
                <w:szCs w:val="20"/>
              </w:rPr>
              <w:t>17.Д01/13.339/23</w:t>
            </w:r>
          </w:p>
        </w:tc>
        <w:tc>
          <w:tcPr>
            <w:tcW w:w="2696" w:type="dxa"/>
            <w:tcBorders>
              <w:top w:val="single" w:sz="4" w:space="0" w:color="000000"/>
              <w:left w:val="single" w:sz="4" w:space="0" w:color="000000"/>
              <w:bottom w:val="single" w:sz="4" w:space="0" w:color="000000"/>
              <w:right w:val="single" w:sz="4" w:space="0" w:color="000000"/>
            </w:tcBorders>
            <w:hideMark/>
          </w:tcPr>
          <w:p w14:paraId="53548A39" w14:textId="77777777" w:rsidR="00D466A3" w:rsidRPr="00D466A3" w:rsidRDefault="00D466A3" w:rsidP="00C62835">
            <w:pPr>
              <w:tabs>
                <w:tab w:val="left" w:pos="0"/>
              </w:tabs>
              <w:jc w:val="center"/>
              <w:rPr>
                <w:sz w:val="20"/>
                <w:szCs w:val="20"/>
              </w:rPr>
            </w:pPr>
            <w:r w:rsidRPr="00D466A3">
              <w:rPr>
                <w:sz w:val="20"/>
                <w:szCs w:val="20"/>
              </w:rPr>
              <w:t>27.03.2013</w:t>
            </w:r>
          </w:p>
        </w:tc>
      </w:tr>
      <w:tr w:rsidR="00D466A3" w:rsidRPr="00D466A3" w14:paraId="0DCE8909" w14:textId="77777777" w:rsidTr="00D466A3">
        <w:trPr>
          <w:trHeight w:val="541"/>
        </w:trPr>
        <w:tc>
          <w:tcPr>
            <w:tcW w:w="704" w:type="dxa"/>
            <w:tcBorders>
              <w:top w:val="single" w:sz="4" w:space="0" w:color="000000"/>
              <w:left w:val="single" w:sz="4" w:space="0" w:color="000000"/>
              <w:bottom w:val="single" w:sz="4" w:space="0" w:color="000000"/>
              <w:right w:val="single" w:sz="4" w:space="0" w:color="000000"/>
            </w:tcBorders>
            <w:hideMark/>
          </w:tcPr>
          <w:p w14:paraId="6AA2CA4F" w14:textId="32DC5F06" w:rsidR="00D466A3" w:rsidRPr="00D466A3" w:rsidRDefault="00F93C42" w:rsidP="00C62835">
            <w:pPr>
              <w:tabs>
                <w:tab w:val="left" w:pos="0"/>
              </w:tabs>
              <w:rPr>
                <w:sz w:val="20"/>
                <w:szCs w:val="20"/>
              </w:rPr>
            </w:pPr>
            <w:r>
              <w:rPr>
                <w:sz w:val="20"/>
                <w:szCs w:val="20"/>
              </w:rPr>
              <w:t>1.12</w:t>
            </w:r>
          </w:p>
        </w:tc>
        <w:tc>
          <w:tcPr>
            <w:tcW w:w="4111" w:type="dxa"/>
            <w:tcBorders>
              <w:top w:val="single" w:sz="4" w:space="0" w:color="000000"/>
              <w:left w:val="single" w:sz="4" w:space="0" w:color="000000"/>
              <w:bottom w:val="single" w:sz="4" w:space="0" w:color="000000"/>
              <w:right w:val="single" w:sz="4" w:space="0" w:color="000000"/>
            </w:tcBorders>
            <w:hideMark/>
          </w:tcPr>
          <w:p w14:paraId="02381624" w14:textId="77777777" w:rsidR="00D466A3" w:rsidRPr="00D466A3" w:rsidRDefault="00D466A3" w:rsidP="00C62835">
            <w:pPr>
              <w:tabs>
                <w:tab w:val="left" w:pos="0"/>
              </w:tabs>
              <w:rPr>
                <w:sz w:val="20"/>
                <w:szCs w:val="20"/>
                <w:lang w:val="en-US"/>
              </w:rPr>
            </w:pPr>
            <w:proofErr w:type="spellStart"/>
            <w:r w:rsidRPr="00D466A3">
              <w:rPr>
                <w:sz w:val="20"/>
                <w:szCs w:val="20"/>
                <w:lang w:val="en-US"/>
              </w:rPr>
              <w:t>Startriver</w:t>
            </w:r>
            <w:proofErr w:type="spellEnd"/>
            <w:r w:rsidRPr="00D466A3">
              <w:rPr>
                <w:sz w:val="20"/>
                <w:szCs w:val="20"/>
                <w:lang w:val="en-US"/>
              </w:rPr>
              <w:t xml:space="preserve"> Holdings Limited (</w:t>
            </w:r>
            <w:proofErr w:type="spellStart"/>
            <w:r w:rsidRPr="00D466A3">
              <w:rPr>
                <w:sz w:val="20"/>
                <w:szCs w:val="20"/>
              </w:rPr>
              <w:t>Стартрайвер</w:t>
            </w:r>
            <w:proofErr w:type="spellEnd"/>
            <w:r w:rsidRPr="00D466A3">
              <w:rPr>
                <w:sz w:val="20"/>
                <w:szCs w:val="20"/>
                <w:lang w:val="en-US"/>
              </w:rPr>
              <w:t xml:space="preserve"> </w:t>
            </w:r>
            <w:proofErr w:type="spellStart"/>
            <w:r w:rsidRPr="00D466A3">
              <w:rPr>
                <w:sz w:val="20"/>
                <w:szCs w:val="20"/>
              </w:rPr>
              <w:t>Холдингз</w:t>
            </w:r>
            <w:proofErr w:type="spellEnd"/>
            <w:r w:rsidRPr="00D466A3">
              <w:rPr>
                <w:sz w:val="20"/>
                <w:szCs w:val="20"/>
                <w:lang w:val="en-US"/>
              </w:rPr>
              <w:t xml:space="preserve"> </w:t>
            </w:r>
            <w:r w:rsidRPr="00D466A3">
              <w:rPr>
                <w:sz w:val="20"/>
                <w:szCs w:val="20"/>
              </w:rPr>
              <w:t>Лимитед</w:t>
            </w:r>
            <w:r w:rsidRPr="00D466A3">
              <w:rPr>
                <w:sz w:val="20"/>
                <w:szCs w:val="20"/>
                <w:lang w:val="en-US"/>
              </w:rPr>
              <w:t>)</w:t>
            </w:r>
          </w:p>
        </w:tc>
        <w:tc>
          <w:tcPr>
            <w:tcW w:w="2690" w:type="dxa"/>
            <w:tcBorders>
              <w:top w:val="single" w:sz="4" w:space="0" w:color="000000"/>
              <w:left w:val="single" w:sz="4" w:space="0" w:color="000000"/>
              <w:bottom w:val="single" w:sz="4" w:space="0" w:color="000000"/>
              <w:right w:val="single" w:sz="4" w:space="0" w:color="000000"/>
            </w:tcBorders>
            <w:hideMark/>
          </w:tcPr>
          <w:p w14:paraId="3CB60399" w14:textId="77777777" w:rsidR="00D466A3" w:rsidRPr="00D466A3" w:rsidRDefault="00D466A3" w:rsidP="00C62835">
            <w:pPr>
              <w:tabs>
                <w:tab w:val="left" w:pos="0"/>
              </w:tabs>
              <w:jc w:val="center"/>
              <w:rPr>
                <w:sz w:val="20"/>
                <w:szCs w:val="20"/>
              </w:rPr>
            </w:pPr>
            <w:r w:rsidRPr="00D466A3">
              <w:rPr>
                <w:sz w:val="20"/>
                <w:szCs w:val="20"/>
              </w:rPr>
              <w:t>17.Д01/13.339/25</w:t>
            </w:r>
          </w:p>
        </w:tc>
        <w:tc>
          <w:tcPr>
            <w:tcW w:w="2696" w:type="dxa"/>
            <w:tcBorders>
              <w:top w:val="single" w:sz="4" w:space="0" w:color="000000"/>
              <w:left w:val="single" w:sz="4" w:space="0" w:color="000000"/>
              <w:bottom w:val="single" w:sz="4" w:space="0" w:color="000000"/>
              <w:right w:val="single" w:sz="4" w:space="0" w:color="000000"/>
            </w:tcBorders>
            <w:hideMark/>
          </w:tcPr>
          <w:p w14:paraId="2DB4D7FB" w14:textId="77777777" w:rsidR="00D466A3" w:rsidRPr="00D466A3" w:rsidRDefault="00D466A3" w:rsidP="00C62835">
            <w:pPr>
              <w:tabs>
                <w:tab w:val="left" w:pos="0"/>
              </w:tabs>
              <w:jc w:val="center"/>
              <w:rPr>
                <w:sz w:val="20"/>
                <w:szCs w:val="20"/>
              </w:rPr>
            </w:pPr>
            <w:r w:rsidRPr="00D466A3">
              <w:rPr>
                <w:sz w:val="20"/>
                <w:szCs w:val="20"/>
              </w:rPr>
              <w:t>27.03.2013</w:t>
            </w:r>
          </w:p>
        </w:tc>
      </w:tr>
      <w:tr w:rsidR="00D466A3" w:rsidRPr="00D466A3" w14:paraId="2EFA2FCA"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476BD15F" w14:textId="00BF0FFE" w:rsidR="00D466A3" w:rsidRPr="00D466A3" w:rsidRDefault="00F93C42" w:rsidP="00C62835">
            <w:pPr>
              <w:tabs>
                <w:tab w:val="left" w:pos="0"/>
              </w:tabs>
              <w:rPr>
                <w:sz w:val="20"/>
                <w:szCs w:val="20"/>
              </w:rPr>
            </w:pPr>
            <w:r>
              <w:rPr>
                <w:sz w:val="20"/>
                <w:szCs w:val="20"/>
              </w:rPr>
              <w:t>1.13</w:t>
            </w:r>
          </w:p>
        </w:tc>
        <w:tc>
          <w:tcPr>
            <w:tcW w:w="4111" w:type="dxa"/>
            <w:tcBorders>
              <w:top w:val="single" w:sz="4" w:space="0" w:color="000000"/>
              <w:left w:val="single" w:sz="4" w:space="0" w:color="000000"/>
              <w:bottom w:val="single" w:sz="4" w:space="0" w:color="000000"/>
              <w:right w:val="single" w:sz="4" w:space="0" w:color="000000"/>
            </w:tcBorders>
            <w:hideMark/>
          </w:tcPr>
          <w:p w14:paraId="0E4BFEB5" w14:textId="51340ED8" w:rsidR="00D466A3" w:rsidRPr="00D466A3" w:rsidRDefault="00D466A3" w:rsidP="00C62835">
            <w:pPr>
              <w:tabs>
                <w:tab w:val="left" w:pos="0"/>
              </w:tabs>
              <w:rPr>
                <w:sz w:val="20"/>
                <w:szCs w:val="20"/>
              </w:rPr>
            </w:pPr>
            <w:r>
              <w:rPr>
                <w:sz w:val="20"/>
                <w:szCs w:val="20"/>
              </w:rPr>
              <w:t>Физическое лицо</w:t>
            </w:r>
          </w:p>
        </w:tc>
        <w:tc>
          <w:tcPr>
            <w:tcW w:w="2690" w:type="dxa"/>
            <w:tcBorders>
              <w:top w:val="single" w:sz="4" w:space="0" w:color="000000"/>
              <w:left w:val="single" w:sz="4" w:space="0" w:color="000000"/>
              <w:bottom w:val="single" w:sz="4" w:space="0" w:color="000000"/>
              <w:right w:val="single" w:sz="4" w:space="0" w:color="000000"/>
            </w:tcBorders>
            <w:hideMark/>
          </w:tcPr>
          <w:p w14:paraId="14772D63" w14:textId="77777777" w:rsidR="00D466A3" w:rsidRPr="00D466A3" w:rsidRDefault="00D466A3" w:rsidP="00C62835">
            <w:pPr>
              <w:tabs>
                <w:tab w:val="left" w:pos="0"/>
              </w:tabs>
              <w:jc w:val="center"/>
              <w:rPr>
                <w:sz w:val="20"/>
                <w:szCs w:val="20"/>
              </w:rPr>
            </w:pPr>
            <w:r w:rsidRPr="00D466A3">
              <w:rPr>
                <w:sz w:val="20"/>
                <w:szCs w:val="20"/>
              </w:rPr>
              <w:t>17.Ф52-Д01/15.158/2</w:t>
            </w:r>
          </w:p>
        </w:tc>
        <w:tc>
          <w:tcPr>
            <w:tcW w:w="2696" w:type="dxa"/>
            <w:tcBorders>
              <w:top w:val="single" w:sz="4" w:space="0" w:color="000000"/>
              <w:left w:val="single" w:sz="4" w:space="0" w:color="000000"/>
              <w:bottom w:val="single" w:sz="4" w:space="0" w:color="000000"/>
              <w:right w:val="single" w:sz="4" w:space="0" w:color="000000"/>
            </w:tcBorders>
            <w:hideMark/>
          </w:tcPr>
          <w:p w14:paraId="3B14FB51" w14:textId="77777777" w:rsidR="00D466A3" w:rsidRPr="00D466A3" w:rsidRDefault="00D466A3" w:rsidP="00C62835">
            <w:pPr>
              <w:tabs>
                <w:tab w:val="left" w:pos="0"/>
              </w:tabs>
              <w:jc w:val="center"/>
              <w:rPr>
                <w:sz w:val="20"/>
                <w:szCs w:val="20"/>
              </w:rPr>
            </w:pPr>
            <w:r w:rsidRPr="00D466A3">
              <w:rPr>
                <w:sz w:val="20"/>
                <w:szCs w:val="20"/>
              </w:rPr>
              <w:t>25.06.2015</w:t>
            </w:r>
          </w:p>
        </w:tc>
      </w:tr>
      <w:tr w:rsidR="00D466A3" w:rsidRPr="00D466A3" w14:paraId="0498F321" w14:textId="77777777" w:rsidTr="00D466A3">
        <w:trPr>
          <w:trHeight w:val="268"/>
        </w:trPr>
        <w:tc>
          <w:tcPr>
            <w:tcW w:w="10201" w:type="dxa"/>
            <w:gridSpan w:val="4"/>
            <w:tcBorders>
              <w:top w:val="single" w:sz="4" w:space="0" w:color="000000"/>
              <w:left w:val="single" w:sz="4" w:space="0" w:color="000000"/>
              <w:bottom w:val="single" w:sz="4" w:space="0" w:color="000000"/>
              <w:right w:val="single" w:sz="4" w:space="0" w:color="000000"/>
            </w:tcBorders>
            <w:hideMark/>
          </w:tcPr>
          <w:p w14:paraId="4F08184C" w14:textId="77777777" w:rsidR="00D466A3" w:rsidRPr="00D466A3" w:rsidRDefault="00D466A3" w:rsidP="00C62835">
            <w:pPr>
              <w:tabs>
                <w:tab w:val="left" w:pos="0"/>
              </w:tabs>
              <w:rPr>
                <w:b/>
                <w:i/>
                <w:sz w:val="20"/>
                <w:szCs w:val="20"/>
              </w:rPr>
            </w:pPr>
            <w:r w:rsidRPr="00D466A3">
              <w:rPr>
                <w:b/>
                <w:i/>
                <w:sz w:val="20"/>
                <w:szCs w:val="20"/>
              </w:rPr>
              <w:t>Договоры залога имущества</w:t>
            </w:r>
          </w:p>
        </w:tc>
      </w:tr>
      <w:tr w:rsidR="00D466A3" w:rsidRPr="00D466A3" w14:paraId="128C5E27" w14:textId="77777777" w:rsidTr="00D466A3">
        <w:trPr>
          <w:trHeight w:val="271"/>
        </w:trPr>
        <w:tc>
          <w:tcPr>
            <w:tcW w:w="704" w:type="dxa"/>
            <w:tcBorders>
              <w:top w:val="single" w:sz="4" w:space="0" w:color="000000"/>
              <w:left w:val="single" w:sz="4" w:space="0" w:color="000000"/>
              <w:bottom w:val="single" w:sz="4" w:space="0" w:color="000000"/>
              <w:right w:val="single" w:sz="4" w:space="0" w:color="000000"/>
            </w:tcBorders>
            <w:hideMark/>
          </w:tcPr>
          <w:p w14:paraId="7AB3F274" w14:textId="0A0FA1E0" w:rsidR="00D466A3" w:rsidRPr="00D466A3" w:rsidRDefault="00F93C42" w:rsidP="00C62835">
            <w:pPr>
              <w:tabs>
                <w:tab w:val="left" w:pos="0"/>
              </w:tabs>
              <w:rPr>
                <w:sz w:val="20"/>
                <w:szCs w:val="20"/>
              </w:rPr>
            </w:pPr>
            <w:r>
              <w:rPr>
                <w:sz w:val="20"/>
                <w:szCs w:val="20"/>
              </w:rPr>
              <w:t>1.14</w:t>
            </w:r>
          </w:p>
        </w:tc>
        <w:tc>
          <w:tcPr>
            <w:tcW w:w="4111" w:type="dxa"/>
            <w:tcBorders>
              <w:top w:val="single" w:sz="4" w:space="0" w:color="000000"/>
              <w:left w:val="single" w:sz="4" w:space="0" w:color="000000"/>
              <w:bottom w:val="single" w:sz="4" w:space="0" w:color="000000"/>
              <w:right w:val="single" w:sz="4" w:space="0" w:color="000000"/>
            </w:tcBorders>
            <w:hideMark/>
          </w:tcPr>
          <w:p w14:paraId="6469588E" w14:textId="77777777" w:rsidR="00D466A3" w:rsidRPr="00D466A3" w:rsidRDefault="00D466A3" w:rsidP="00C62835">
            <w:pPr>
              <w:tabs>
                <w:tab w:val="left" w:pos="0"/>
              </w:tabs>
              <w:rPr>
                <w:sz w:val="20"/>
                <w:szCs w:val="20"/>
              </w:rPr>
            </w:pPr>
            <w:r w:rsidRPr="00D466A3">
              <w:rPr>
                <w:sz w:val="20"/>
                <w:szCs w:val="20"/>
              </w:rPr>
              <w:t>АО "</w:t>
            </w:r>
            <w:proofErr w:type="spellStart"/>
            <w:r w:rsidRPr="00D466A3">
              <w:rPr>
                <w:sz w:val="20"/>
                <w:szCs w:val="20"/>
              </w:rPr>
              <w:t>РоузХилл</w:t>
            </w:r>
            <w:proofErr w:type="spellEnd"/>
            <w:r w:rsidRPr="00D466A3">
              <w:rPr>
                <w:sz w:val="20"/>
                <w:szCs w:val="20"/>
              </w:rPr>
              <w:t>"</w:t>
            </w:r>
          </w:p>
        </w:tc>
        <w:tc>
          <w:tcPr>
            <w:tcW w:w="2690" w:type="dxa"/>
            <w:tcBorders>
              <w:top w:val="single" w:sz="4" w:space="0" w:color="000000"/>
              <w:left w:val="single" w:sz="4" w:space="0" w:color="000000"/>
              <w:bottom w:val="single" w:sz="4" w:space="0" w:color="000000"/>
              <w:right w:val="single" w:sz="4" w:space="0" w:color="000000"/>
            </w:tcBorders>
            <w:hideMark/>
          </w:tcPr>
          <w:p w14:paraId="387728B6" w14:textId="77777777" w:rsidR="00D466A3" w:rsidRPr="00D466A3" w:rsidRDefault="00D466A3" w:rsidP="00C62835">
            <w:pPr>
              <w:tabs>
                <w:tab w:val="left" w:pos="0"/>
              </w:tabs>
              <w:jc w:val="center"/>
              <w:rPr>
                <w:sz w:val="20"/>
                <w:szCs w:val="20"/>
              </w:rPr>
            </w:pPr>
            <w:r w:rsidRPr="00D466A3">
              <w:rPr>
                <w:sz w:val="20"/>
                <w:szCs w:val="20"/>
              </w:rPr>
              <w:t>17.Ф52-Д01/15.159/1</w:t>
            </w:r>
          </w:p>
        </w:tc>
        <w:tc>
          <w:tcPr>
            <w:tcW w:w="2696" w:type="dxa"/>
            <w:tcBorders>
              <w:top w:val="single" w:sz="4" w:space="0" w:color="000000"/>
              <w:left w:val="single" w:sz="4" w:space="0" w:color="000000"/>
              <w:bottom w:val="single" w:sz="4" w:space="0" w:color="000000"/>
              <w:right w:val="single" w:sz="4" w:space="0" w:color="000000"/>
            </w:tcBorders>
            <w:hideMark/>
          </w:tcPr>
          <w:p w14:paraId="4E61A1E3" w14:textId="77777777" w:rsidR="00D466A3" w:rsidRPr="00D466A3" w:rsidRDefault="00D466A3" w:rsidP="00C62835">
            <w:pPr>
              <w:tabs>
                <w:tab w:val="left" w:pos="0"/>
              </w:tabs>
              <w:jc w:val="center"/>
              <w:rPr>
                <w:sz w:val="20"/>
                <w:szCs w:val="20"/>
              </w:rPr>
            </w:pPr>
            <w:r w:rsidRPr="00D466A3">
              <w:rPr>
                <w:sz w:val="20"/>
                <w:szCs w:val="20"/>
              </w:rPr>
              <w:t>02.11.2015</w:t>
            </w:r>
          </w:p>
        </w:tc>
      </w:tr>
      <w:tr w:rsidR="00D466A3" w:rsidRPr="00D466A3" w14:paraId="388BB2A9"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2E04CC18" w14:textId="5C6DD39A" w:rsidR="00D466A3" w:rsidRPr="00D466A3" w:rsidRDefault="00F93C42" w:rsidP="00C62835">
            <w:pPr>
              <w:tabs>
                <w:tab w:val="left" w:pos="0"/>
              </w:tabs>
              <w:rPr>
                <w:sz w:val="20"/>
                <w:szCs w:val="20"/>
              </w:rPr>
            </w:pPr>
            <w:r>
              <w:rPr>
                <w:sz w:val="20"/>
                <w:szCs w:val="20"/>
              </w:rPr>
              <w:t>1.15</w:t>
            </w:r>
          </w:p>
        </w:tc>
        <w:tc>
          <w:tcPr>
            <w:tcW w:w="4111" w:type="dxa"/>
            <w:tcBorders>
              <w:top w:val="single" w:sz="4" w:space="0" w:color="000000"/>
              <w:left w:val="single" w:sz="4" w:space="0" w:color="000000"/>
              <w:bottom w:val="single" w:sz="4" w:space="0" w:color="000000"/>
              <w:right w:val="single" w:sz="4" w:space="0" w:color="000000"/>
            </w:tcBorders>
            <w:hideMark/>
          </w:tcPr>
          <w:p w14:paraId="09168AF7" w14:textId="77777777" w:rsidR="00D466A3" w:rsidRPr="00D466A3" w:rsidRDefault="00D466A3" w:rsidP="00C62835">
            <w:pPr>
              <w:tabs>
                <w:tab w:val="left" w:pos="0"/>
              </w:tabs>
              <w:rPr>
                <w:sz w:val="20"/>
                <w:szCs w:val="20"/>
              </w:rPr>
            </w:pPr>
            <w:r w:rsidRPr="00D466A3">
              <w:rPr>
                <w:sz w:val="20"/>
                <w:szCs w:val="20"/>
              </w:rPr>
              <w:t>АО "</w:t>
            </w:r>
            <w:proofErr w:type="spellStart"/>
            <w:r w:rsidRPr="00D466A3">
              <w:rPr>
                <w:sz w:val="20"/>
                <w:szCs w:val="20"/>
              </w:rPr>
              <w:t>РоузХилл</w:t>
            </w:r>
            <w:proofErr w:type="spellEnd"/>
            <w:r w:rsidRPr="00D466A3">
              <w:rPr>
                <w:sz w:val="20"/>
                <w:szCs w:val="20"/>
              </w:rPr>
              <w:t>"</w:t>
            </w:r>
          </w:p>
        </w:tc>
        <w:tc>
          <w:tcPr>
            <w:tcW w:w="2690" w:type="dxa"/>
            <w:tcBorders>
              <w:top w:val="single" w:sz="4" w:space="0" w:color="000000"/>
              <w:left w:val="single" w:sz="4" w:space="0" w:color="000000"/>
              <w:bottom w:val="single" w:sz="4" w:space="0" w:color="000000"/>
              <w:right w:val="single" w:sz="4" w:space="0" w:color="000000"/>
            </w:tcBorders>
            <w:hideMark/>
          </w:tcPr>
          <w:p w14:paraId="40DDDBD4" w14:textId="77777777" w:rsidR="00D466A3" w:rsidRPr="00D466A3" w:rsidRDefault="00D466A3" w:rsidP="00C62835">
            <w:pPr>
              <w:tabs>
                <w:tab w:val="left" w:pos="0"/>
              </w:tabs>
              <w:jc w:val="center"/>
              <w:rPr>
                <w:sz w:val="20"/>
                <w:szCs w:val="20"/>
              </w:rPr>
            </w:pPr>
            <w:r w:rsidRPr="00D466A3">
              <w:rPr>
                <w:sz w:val="20"/>
                <w:szCs w:val="20"/>
              </w:rPr>
              <w:t>17.Ф52-Д01/15.159/2</w:t>
            </w:r>
          </w:p>
        </w:tc>
        <w:tc>
          <w:tcPr>
            <w:tcW w:w="2696" w:type="dxa"/>
            <w:tcBorders>
              <w:top w:val="single" w:sz="4" w:space="0" w:color="000000"/>
              <w:left w:val="single" w:sz="4" w:space="0" w:color="000000"/>
              <w:bottom w:val="single" w:sz="4" w:space="0" w:color="000000"/>
              <w:right w:val="single" w:sz="4" w:space="0" w:color="000000"/>
            </w:tcBorders>
            <w:hideMark/>
          </w:tcPr>
          <w:p w14:paraId="1A473367" w14:textId="77777777" w:rsidR="00D466A3" w:rsidRPr="00D466A3" w:rsidRDefault="00D466A3" w:rsidP="00C62835">
            <w:pPr>
              <w:tabs>
                <w:tab w:val="left" w:pos="0"/>
              </w:tabs>
              <w:jc w:val="center"/>
              <w:rPr>
                <w:sz w:val="20"/>
                <w:szCs w:val="20"/>
              </w:rPr>
            </w:pPr>
            <w:r w:rsidRPr="00D466A3">
              <w:rPr>
                <w:sz w:val="20"/>
                <w:szCs w:val="20"/>
              </w:rPr>
              <w:t>02.11.2015</w:t>
            </w:r>
          </w:p>
        </w:tc>
      </w:tr>
      <w:tr w:rsidR="00D466A3" w:rsidRPr="00D466A3" w14:paraId="78F467E1" w14:textId="77777777" w:rsidTr="00D466A3">
        <w:trPr>
          <w:trHeight w:val="262"/>
        </w:trPr>
        <w:tc>
          <w:tcPr>
            <w:tcW w:w="10201" w:type="dxa"/>
            <w:gridSpan w:val="4"/>
            <w:tcBorders>
              <w:top w:val="single" w:sz="4" w:space="0" w:color="000000"/>
              <w:left w:val="nil"/>
              <w:bottom w:val="single" w:sz="4" w:space="0" w:color="000000"/>
              <w:right w:val="nil"/>
            </w:tcBorders>
            <w:hideMark/>
          </w:tcPr>
          <w:p w14:paraId="6251D8BB" w14:textId="77777777" w:rsidR="00D466A3" w:rsidRPr="00D466A3" w:rsidRDefault="00D466A3" w:rsidP="00C62835">
            <w:pPr>
              <w:tabs>
                <w:tab w:val="left" w:pos="0"/>
              </w:tabs>
              <w:jc w:val="center"/>
              <w:rPr>
                <w:b/>
                <w:sz w:val="20"/>
                <w:szCs w:val="20"/>
              </w:rPr>
            </w:pPr>
            <w:r w:rsidRPr="00D466A3">
              <w:rPr>
                <w:b/>
                <w:sz w:val="20"/>
                <w:szCs w:val="20"/>
              </w:rPr>
              <w:t>2. Кредитный договор</w:t>
            </w:r>
          </w:p>
        </w:tc>
      </w:tr>
      <w:tr w:rsidR="00D466A3" w:rsidRPr="00D466A3" w14:paraId="07C9207A"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53421CCC" w14:textId="77777777" w:rsidR="00D466A3" w:rsidRPr="00D466A3" w:rsidRDefault="00D466A3" w:rsidP="00C62835">
            <w:pPr>
              <w:tabs>
                <w:tab w:val="left" w:pos="0"/>
              </w:tabs>
              <w:rPr>
                <w:sz w:val="20"/>
                <w:szCs w:val="20"/>
              </w:rPr>
            </w:pPr>
            <w:r w:rsidRPr="00D466A3">
              <w:rPr>
                <w:sz w:val="20"/>
                <w:szCs w:val="20"/>
              </w:rPr>
              <w:t>2.1</w:t>
            </w:r>
          </w:p>
        </w:tc>
        <w:tc>
          <w:tcPr>
            <w:tcW w:w="4111" w:type="dxa"/>
            <w:tcBorders>
              <w:top w:val="single" w:sz="4" w:space="0" w:color="000000"/>
              <w:left w:val="single" w:sz="4" w:space="0" w:color="000000"/>
              <w:bottom w:val="single" w:sz="4" w:space="0" w:color="000000"/>
              <w:right w:val="single" w:sz="4" w:space="0" w:color="000000"/>
            </w:tcBorders>
            <w:hideMark/>
          </w:tcPr>
          <w:p w14:paraId="2A5793E7" w14:textId="77777777" w:rsidR="00D466A3" w:rsidRPr="00D466A3" w:rsidRDefault="00D466A3" w:rsidP="00C62835">
            <w:pPr>
              <w:tabs>
                <w:tab w:val="left" w:pos="0"/>
              </w:tabs>
              <w:rPr>
                <w:sz w:val="20"/>
                <w:szCs w:val="20"/>
              </w:rPr>
            </w:pPr>
            <w:r w:rsidRPr="00D466A3">
              <w:rPr>
                <w:sz w:val="20"/>
                <w:szCs w:val="20"/>
              </w:rPr>
              <w:t>АО "</w:t>
            </w:r>
            <w:proofErr w:type="spellStart"/>
            <w:r w:rsidRPr="00D466A3">
              <w:rPr>
                <w:sz w:val="20"/>
                <w:szCs w:val="20"/>
              </w:rPr>
              <w:t>РоузХилл</w:t>
            </w:r>
            <w:proofErr w:type="spellEnd"/>
            <w:r w:rsidRPr="00D466A3">
              <w:rPr>
                <w:sz w:val="20"/>
                <w:szCs w:val="20"/>
              </w:rPr>
              <w:t>"</w:t>
            </w:r>
          </w:p>
        </w:tc>
        <w:tc>
          <w:tcPr>
            <w:tcW w:w="2690" w:type="dxa"/>
            <w:tcBorders>
              <w:top w:val="single" w:sz="4" w:space="0" w:color="000000"/>
              <w:left w:val="single" w:sz="4" w:space="0" w:color="000000"/>
              <w:bottom w:val="single" w:sz="4" w:space="0" w:color="000000"/>
              <w:right w:val="single" w:sz="4" w:space="0" w:color="000000"/>
            </w:tcBorders>
            <w:hideMark/>
          </w:tcPr>
          <w:p w14:paraId="7CD1DDEE" w14:textId="77777777" w:rsidR="00D466A3" w:rsidRPr="00D466A3" w:rsidRDefault="00D466A3" w:rsidP="00C62835">
            <w:pPr>
              <w:tabs>
                <w:tab w:val="left" w:pos="0"/>
              </w:tabs>
              <w:jc w:val="center"/>
              <w:rPr>
                <w:sz w:val="20"/>
                <w:szCs w:val="20"/>
              </w:rPr>
            </w:pPr>
            <w:r w:rsidRPr="00D466A3">
              <w:rPr>
                <w:sz w:val="20"/>
                <w:szCs w:val="20"/>
              </w:rPr>
              <w:t>57.Ф52-Д01/15.159</w:t>
            </w:r>
          </w:p>
        </w:tc>
        <w:tc>
          <w:tcPr>
            <w:tcW w:w="2696" w:type="dxa"/>
            <w:tcBorders>
              <w:top w:val="single" w:sz="4" w:space="0" w:color="000000"/>
              <w:left w:val="single" w:sz="4" w:space="0" w:color="000000"/>
              <w:bottom w:val="single" w:sz="4" w:space="0" w:color="000000"/>
              <w:right w:val="single" w:sz="4" w:space="0" w:color="000000"/>
            </w:tcBorders>
            <w:hideMark/>
          </w:tcPr>
          <w:p w14:paraId="1A3BEB93" w14:textId="77777777" w:rsidR="00D466A3" w:rsidRPr="00D466A3" w:rsidRDefault="00D466A3" w:rsidP="00C62835">
            <w:pPr>
              <w:tabs>
                <w:tab w:val="left" w:pos="0"/>
              </w:tabs>
              <w:jc w:val="center"/>
              <w:rPr>
                <w:sz w:val="20"/>
                <w:szCs w:val="20"/>
              </w:rPr>
            </w:pPr>
            <w:r w:rsidRPr="00D466A3">
              <w:rPr>
                <w:sz w:val="20"/>
                <w:szCs w:val="20"/>
              </w:rPr>
              <w:t>25.03.2015</w:t>
            </w:r>
          </w:p>
        </w:tc>
      </w:tr>
      <w:tr w:rsidR="00D466A3" w:rsidRPr="00D466A3" w14:paraId="06E861EB" w14:textId="77777777" w:rsidTr="00D466A3">
        <w:trPr>
          <w:trHeight w:val="226"/>
        </w:trPr>
        <w:tc>
          <w:tcPr>
            <w:tcW w:w="10201" w:type="dxa"/>
            <w:gridSpan w:val="4"/>
            <w:tcBorders>
              <w:top w:val="single" w:sz="4" w:space="0" w:color="000000"/>
              <w:left w:val="single" w:sz="4" w:space="0" w:color="000000"/>
              <w:bottom w:val="single" w:sz="4" w:space="0" w:color="000000"/>
              <w:right w:val="single" w:sz="4" w:space="0" w:color="000000"/>
            </w:tcBorders>
            <w:hideMark/>
          </w:tcPr>
          <w:p w14:paraId="49EF9307" w14:textId="77777777" w:rsidR="00D466A3" w:rsidRPr="00D466A3" w:rsidRDefault="00D466A3" w:rsidP="00C62835">
            <w:pPr>
              <w:tabs>
                <w:tab w:val="left" w:pos="0"/>
              </w:tabs>
              <w:rPr>
                <w:b/>
                <w:i/>
                <w:sz w:val="20"/>
                <w:szCs w:val="20"/>
              </w:rPr>
            </w:pPr>
            <w:r w:rsidRPr="00D466A3">
              <w:rPr>
                <w:b/>
                <w:i/>
                <w:sz w:val="20"/>
                <w:szCs w:val="20"/>
              </w:rPr>
              <w:t>Договоры поручительства</w:t>
            </w:r>
          </w:p>
        </w:tc>
      </w:tr>
      <w:tr w:rsidR="00D466A3" w:rsidRPr="00D466A3" w14:paraId="5354ECD6"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1C0116D7" w14:textId="77777777" w:rsidR="00D466A3" w:rsidRPr="00D466A3" w:rsidRDefault="00D466A3" w:rsidP="00C62835">
            <w:pPr>
              <w:tabs>
                <w:tab w:val="left" w:pos="0"/>
              </w:tabs>
              <w:rPr>
                <w:sz w:val="20"/>
                <w:szCs w:val="20"/>
              </w:rPr>
            </w:pPr>
            <w:r w:rsidRPr="00D466A3">
              <w:rPr>
                <w:sz w:val="20"/>
                <w:szCs w:val="20"/>
              </w:rPr>
              <w:t>2.2</w:t>
            </w:r>
          </w:p>
        </w:tc>
        <w:tc>
          <w:tcPr>
            <w:tcW w:w="4111" w:type="dxa"/>
            <w:tcBorders>
              <w:top w:val="single" w:sz="4" w:space="0" w:color="000000"/>
              <w:left w:val="single" w:sz="4" w:space="0" w:color="000000"/>
              <w:bottom w:val="single" w:sz="4" w:space="0" w:color="000000"/>
              <w:right w:val="single" w:sz="4" w:space="0" w:color="000000"/>
            </w:tcBorders>
            <w:hideMark/>
          </w:tcPr>
          <w:p w14:paraId="70D5FEDC" w14:textId="77777777" w:rsidR="00D466A3" w:rsidRPr="00D466A3" w:rsidRDefault="00D466A3" w:rsidP="00C62835">
            <w:pPr>
              <w:tabs>
                <w:tab w:val="left" w:pos="0"/>
              </w:tabs>
              <w:rPr>
                <w:sz w:val="20"/>
                <w:szCs w:val="20"/>
              </w:rPr>
            </w:pPr>
            <w:r w:rsidRPr="00D466A3">
              <w:rPr>
                <w:sz w:val="20"/>
                <w:szCs w:val="20"/>
              </w:rPr>
              <w:t>ООО "Цветочный экспресс"</w:t>
            </w:r>
          </w:p>
        </w:tc>
        <w:tc>
          <w:tcPr>
            <w:tcW w:w="2690" w:type="dxa"/>
            <w:tcBorders>
              <w:top w:val="single" w:sz="4" w:space="0" w:color="000000"/>
              <w:left w:val="single" w:sz="4" w:space="0" w:color="000000"/>
              <w:bottom w:val="single" w:sz="4" w:space="0" w:color="000000"/>
              <w:right w:val="single" w:sz="4" w:space="0" w:color="000000"/>
            </w:tcBorders>
            <w:hideMark/>
          </w:tcPr>
          <w:p w14:paraId="5C9F2612" w14:textId="77777777" w:rsidR="00D466A3" w:rsidRPr="00D466A3" w:rsidRDefault="00D466A3" w:rsidP="00C62835">
            <w:pPr>
              <w:tabs>
                <w:tab w:val="left" w:pos="0"/>
              </w:tabs>
              <w:jc w:val="center"/>
              <w:rPr>
                <w:sz w:val="20"/>
                <w:szCs w:val="20"/>
              </w:rPr>
            </w:pPr>
            <w:r w:rsidRPr="00D466A3">
              <w:rPr>
                <w:sz w:val="20"/>
                <w:szCs w:val="20"/>
              </w:rPr>
              <w:t>18.Ф52-Д01/15.159/10</w:t>
            </w:r>
          </w:p>
        </w:tc>
        <w:tc>
          <w:tcPr>
            <w:tcW w:w="2696" w:type="dxa"/>
            <w:tcBorders>
              <w:top w:val="single" w:sz="4" w:space="0" w:color="000000"/>
              <w:left w:val="single" w:sz="4" w:space="0" w:color="000000"/>
              <w:bottom w:val="single" w:sz="4" w:space="0" w:color="000000"/>
              <w:right w:val="single" w:sz="4" w:space="0" w:color="000000"/>
            </w:tcBorders>
            <w:hideMark/>
          </w:tcPr>
          <w:p w14:paraId="60846CF5" w14:textId="77777777" w:rsidR="00D466A3" w:rsidRPr="00D466A3" w:rsidRDefault="00D466A3" w:rsidP="00C62835">
            <w:pPr>
              <w:tabs>
                <w:tab w:val="left" w:pos="0"/>
              </w:tabs>
              <w:jc w:val="center"/>
              <w:rPr>
                <w:sz w:val="20"/>
                <w:szCs w:val="20"/>
              </w:rPr>
            </w:pPr>
            <w:r w:rsidRPr="00D466A3">
              <w:rPr>
                <w:sz w:val="20"/>
                <w:szCs w:val="20"/>
              </w:rPr>
              <w:t>02.11.2015</w:t>
            </w:r>
          </w:p>
        </w:tc>
      </w:tr>
      <w:tr w:rsidR="00D466A3" w:rsidRPr="00D466A3" w14:paraId="1EADD207"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7C0EB4EA" w14:textId="77777777" w:rsidR="00D466A3" w:rsidRPr="00D466A3" w:rsidRDefault="00D466A3" w:rsidP="00C62835">
            <w:pPr>
              <w:tabs>
                <w:tab w:val="left" w:pos="0"/>
              </w:tabs>
              <w:rPr>
                <w:sz w:val="20"/>
                <w:szCs w:val="20"/>
              </w:rPr>
            </w:pPr>
            <w:r w:rsidRPr="00D466A3">
              <w:rPr>
                <w:sz w:val="20"/>
                <w:szCs w:val="20"/>
              </w:rPr>
              <w:t>2.3</w:t>
            </w:r>
          </w:p>
        </w:tc>
        <w:tc>
          <w:tcPr>
            <w:tcW w:w="4111" w:type="dxa"/>
            <w:tcBorders>
              <w:top w:val="single" w:sz="4" w:space="0" w:color="000000"/>
              <w:left w:val="single" w:sz="4" w:space="0" w:color="000000"/>
              <w:bottom w:val="single" w:sz="4" w:space="0" w:color="000000"/>
              <w:right w:val="single" w:sz="4" w:space="0" w:color="000000"/>
            </w:tcBorders>
            <w:hideMark/>
          </w:tcPr>
          <w:p w14:paraId="5B3F79C8" w14:textId="0781CB29" w:rsidR="00D466A3" w:rsidRPr="00D466A3" w:rsidRDefault="00D466A3" w:rsidP="00C62835">
            <w:pPr>
              <w:tabs>
                <w:tab w:val="left" w:pos="0"/>
              </w:tabs>
              <w:rPr>
                <w:sz w:val="20"/>
                <w:szCs w:val="20"/>
              </w:rPr>
            </w:pPr>
            <w:r>
              <w:rPr>
                <w:sz w:val="20"/>
                <w:szCs w:val="20"/>
              </w:rPr>
              <w:t>Физическое лицо</w:t>
            </w:r>
          </w:p>
        </w:tc>
        <w:tc>
          <w:tcPr>
            <w:tcW w:w="2690" w:type="dxa"/>
            <w:tcBorders>
              <w:top w:val="single" w:sz="4" w:space="0" w:color="000000"/>
              <w:left w:val="single" w:sz="4" w:space="0" w:color="000000"/>
              <w:bottom w:val="single" w:sz="4" w:space="0" w:color="000000"/>
              <w:right w:val="single" w:sz="4" w:space="0" w:color="000000"/>
            </w:tcBorders>
            <w:hideMark/>
          </w:tcPr>
          <w:p w14:paraId="2D2FC267" w14:textId="77777777" w:rsidR="00D466A3" w:rsidRPr="00D466A3" w:rsidRDefault="00D466A3" w:rsidP="00C62835">
            <w:pPr>
              <w:tabs>
                <w:tab w:val="left" w:pos="0"/>
              </w:tabs>
              <w:jc w:val="center"/>
              <w:rPr>
                <w:sz w:val="20"/>
                <w:szCs w:val="20"/>
              </w:rPr>
            </w:pPr>
            <w:r w:rsidRPr="00D466A3">
              <w:rPr>
                <w:sz w:val="20"/>
                <w:szCs w:val="20"/>
              </w:rPr>
              <w:t>18.Ф52-Д01/15.159/11</w:t>
            </w:r>
          </w:p>
        </w:tc>
        <w:tc>
          <w:tcPr>
            <w:tcW w:w="2696" w:type="dxa"/>
            <w:tcBorders>
              <w:top w:val="single" w:sz="4" w:space="0" w:color="000000"/>
              <w:left w:val="single" w:sz="4" w:space="0" w:color="000000"/>
              <w:bottom w:val="single" w:sz="4" w:space="0" w:color="000000"/>
              <w:right w:val="single" w:sz="4" w:space="0" w:color="000000"/>
            </w:tcBorders>
            <w:hideMark/>
          </w:tcPr>
          <w:p w14:paraId="1C41AD9B" w14:textId="77777777" w:rsidR="00D466A3" w:rsidRPr="00D466A3" w:rsidRDefault="00D466A3" w:rsidP="00C62835">
            <w:pPr>
              <w:tabs>
                <w:tab w:val="left" w:pos="0"/>
              </w:tabs>
              <w:jc w:val="center"/>
              <w:rPr>
                <w:sz w:val="20"/>
                <w:szCs w:val="20"/>
              </w:rPr>
            </w:pPr>
            <w:r w:rsidRPr="00D466A3">
              <w:rPr>
                <w:sz w:val="20"/>
                <w:szCs w:val="20"/>
              </w:rPr>
              <w:t>02.11.2015</w:t>
            </w:r>
          </w:p>
        </w:tc>
      </w:tr>
      <w:tr w:rsidR="00D466A3" w:rsidRPr="00D466A3" w14:paraId="1241114B" w14:textId="77777777" w:rsidTr="00D466A3">
        <w:trPr>
          <w:trHeight w:val="335"/>
        </w:trPr>
        <w:tc>
          <w:tcPr>
            <w:tcW w:w="10201" w:type="dxa"/>
            <w:gridSpan w:val="4"/>
            <w:tcBorders>
              <w:top w:val="single" w:sz="4" w:space="0" w:color="000000"/>
              <w:left w:val="single" w:sz="4" w:space="0" w:color="000000"/>
              <w:bottom w:val="single" w:sz="4" w:space="0" w:color="000000"/>
              <w:right w:val="single" w:sz="4" w:space="0" w:color="000000"/>
            </w:tcBorders>
            <w:hideMark/>
          </w:tcPr>
          <w:p w14:paraId="0D5F0B4C" w14:textId="77777777" w:rsidR="00D466A3" w:rsidRPr="00D466A3" w:rsidRDefault="00D466A3" w:rsidP="00C62835">
            <w:pPr>
              <w:tabs>
                <w:tab w:val="left" w:pos="0"/>
              </w:tabs>
              <w:rPr>
                <w:b/>
                <w:i/>
                <w:sz w:val="20"/>
                <w:szCs w:val="20"/>
              </w:rPr>
            </w:pPr>
            <w:r w:rsidRPr="00D466A3">
              <w:rPr>
                <w:b/>
                <w:i/>
                <w:sz w:val="20"/>
                <w:szCs w:val="20"/>
              </w:rPr>
              <w:t>Договоры залога акций</w:t>
            </w:r>
          </w:p>
        </w:tc>
      </w:tr>
      <w:tr w:rsidR="00D466A3" w:rsidRPr="00D466A3" w14:paraId="0F38D570"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654123F0" w14:textId="77777777" w:rsidR="00D466A3" w:rsidRPr="00D466A3" w:rsidRDefault="00D466A3" w:rsidP="00C62835">
            <w:pPr>
              <w:tabs>
                <w:tab w:val="left" w:pos="0"/>
              </w:tabs>
              <w:rPr>
                <w:sz w:val="20"/>
                <w:szCs w:val="20"/>
              </w:rPr>
            </w:pPr>
            <w:r w:rsidRPr="00D466A3">
              <w:rPr>
                <w:sz w:val="20"/>
                <w:szCs w:val="20"/>
              </w:rPr>
              <w:t>2.4</w:t>
            </w:r>
          </w:p>
        </w:tc>
        <w:tc>
          <w:tcPr>
            <w:tcW w:w="4111" w:type="dxa"/>
            <w:tcBorders>
              <w:top w:val="single" w:sz="4" w:space="0" w:color="000000"/>
              <w:left w:val="single" w:sz="4" w:space="0" w:color="000000"/>
              <w:bottom w:val="single" w:sz="4" w:space="0" w:color="000000"/>
              <w:right w:val="single" w:sz="4" w:space="0" w:color="000000"/>
            </w:tcBorders>
            <w:hideMark/>
          </w:tcPr>
          <w:p w14:paraId="0F0CA926" w14:textId="00BFDAAE" w:rsidR="00D466A3" w:rsidRPr="00D466A3" w:rsidRDefault="00D466A3" w:rsidP="00C62835">
            <w:pPr>
              <w:tabs>
                <w:tab w:val="left" w:pos="0"/>
              </w:tabs>
              <w:rPr>
                <w:sz w:val="20"/>
                <w:szCs w:val="20"/>
              </w:rPr>
            </w:pPr>
            <w:r>
              <w:rPr>
                <w:sz w:val="20"/>
                <w:szCs w:val="20"/>
              </w:rPr>
              <w:t>Физическое лицо</w:t>
            </w:r>
          </w:p>
        </w:tc>
        <w:tc>
          <w:tcPr>
            <w:tcW w:w="2690" w:type="dxa"/>
            <w:tcBorders>
              <w:top w:val="single" w:sz="4" w:space="0" w:color="000000"/>
              <w:left w:val="single" w:sz="4" w:space="0" w:color="000000"/>
              <w:bottom w:val="single" w:sz="4" w:space="0" w:color="000000"/>
              <w:right w:val="single" w:sz="4" w:space="0" w:color="000000"/>
            </w:tcBorders>
            <w:hideMark/>
          </w:tcPr>
          <w:p w14:paraId="73C1CD0D" w14:textId="77777777" w:rsidR="00D466A3" w:rsidRPr="00D466A3" w:rsidRDefault="00D466A3" w:rsidP="00C62835">
            <w:pPr>
              <w:tabs>
                <w:tab w:val="left" w:pos="0"/>
              </w:tabs>
              <w:jc w:val="center"/>
              <w:rPr>
                <w:sz w:val="20"/>
                <w:szCs w:val="20"/>
              </w:rPr>
            </w:pPr>
            <w:r w:rsidRPr="00D466A3">
              <w:rPr>
                <w:sz w:val="20"/>
                <w:szCs w:val="20"/>
              </w:rPr>
              <w:t>17.Д01/10.113/1</w:t>
            </w:r>
          </w:p>
        </w:tc>
        <w:tc>
          <w:tcPr>
            <w:tcW w:w="2696" w:type="dxa"/>
            <w:tcBorders>
              <w:top w:val="single" w:sz="4" w:space="0" w:color="000000"/>
              <w:left w:val="single" w:sz="4" w:space="0" w:color="000000"/>
              <w:bottom w:val="single" w:sz="4" w:space="0" w:color="000000"/>
              <w:right w:val="single" w:sz="4" w:space="0" w:color="000000"/>
            </w:tcBorders>
            <w:hideMark/>
          </w:tcPr>
          <w:p w14:paraId="6CE4590A" w14:textId="77777777" w:rsidR="00D466A3" w:rsidRPr="00D466A3" w:rsidRDefault="00D466A3" w:rsidP="00C62835">
            <w:pPr>
              <w:tabs>
                <w:tab w:val="left" w:pos="0"/>
              </w:tabs>
              <w:jc w:val="center"/>
              <w:rPr>
                <w:sz w:val="20"/>
                <w:szCs w:val="20"/>
              </w:rPr>
            </w:pPr>
            <w:r w:rsidRPr="00D466A3">
              <w:rPr>
                <w:sz w:val="20"/>
                <w:szCs w:val="20"/>
              </w:rPr>
              <w:t>07.12.2010</w:t>
            </w:r>
          </w:p>
        </w:tc>
      </w:tr>
      <w:tr w:rsidR="00D466A3" w:rsidRPr="00D466A3" w14:paraId="1187F54A" w14:textId="77777777" w:rsidTr="00D466A3">
        <w:trPr>
          <w:trHeight w:val="558"/>
        </w:trPr>
        <w:tc>
          <w:tcPr>
            <w:tcW w:w="704" w:type="dxa"/>
            <w:tcBorders>
              <w:top w:val="single" w:sz="4" w:space="0" w:color="000000"/>
              <w:left w:val="single" w:sz="4" w:space="0" w:color="000000"/>
              <w:bottom w:val="single" w:sz="4" w:space="0" w:color="000000"/>
              <w:right w:val="single" w:sz="4" w:space="0" w:color="000000"/>
            </w:tcBorders>
            <w:hideMark/>
          </w:tcPr>
          <w:p w14:paraId="1260E675" w14:textId="77777777" w:rsidR="00D466A3" w:rsidRPr="00D466A3" w:rsidRDefault="00D466A3" w:rsidP="00C62835">
            <w:pPr>
              <w:tabs>
                <w:tab w:val="left" w:pos="0"/>
              </w:tabs>
              <w:rPr>
                <w:sz w:val="20"/>
                <w:szCs w:val="20"/>
              </w:rPr>
            </w:pPr>
            <w:r w:rsidRPr="00D466A3">
              <w:rPr>
                <w:sz w:val="20"/>
                <w:szCs w:val="20"/>
              </w:rPr>
              <w:t>2.5</w:t>
            </w:r>
          </w:p>
        </w:tc>
        <w:tc>
          <w:tcPr>
            <w:tcW w:w="4111" w:type="dxa"/>
            <w:tcBorders>
              <w:top w:val="single" w:sz="4" w:space="0" w:color="000000"/>
              <w:left w:val="single" w:sz="4" w:space="0" w:color="000000"/>
              <w:bottom w:val="single" w:sz="4" w:space="0" w:color="000000"/>
              <w:right w:val="single" w:sz="4" w:space="0" w:color="000000"/>
            </w:tcBorders>
            <w:hideMark/>
          </w:tcPr>
          <w:p w14:paraId="2A75D5E5" w14:textId="77777777" w:rsidR="00D466A3" w:rsidRPr="00D466A3" w:rsidRDefault="00D466A3" w:rsidP="00C62835">
            <w:pPr>
              <w:tabs>
                <w:tab w:val="left" w:pos="0"/>
              </w:tabs>
              <w:spacing w:after="160"/>
              <w:rPr>
                <w:sz w:val="20"/>
                <w:szCs w:val="20"/>
                <w:lang w:val="en-US"/>
              </w:rPr>
            </w:pPr>
            <w:r w:rsidRPr="00D466A3">
              <w:rPr>
                <w:sz w:val="20"/>
                <w:szCs w:val="20"/>
                <w:lang w:val="en-US"/>
              </w:rPr>
              <w:t xml:space="preserve">1. </w:t>
            </w:r>
            <w:proofErr w:type="spellStart"/>
            <w:r w:rsidRPr="00D466A3">
              <w:rPr>
                <w:sz w:val="20"/>
                <w:szCs w:val="20"/>
                <w:lang w:val="en-US"/>
              </w:rPr>
              <w:t>Startriver</w:t>
            </w:r>
            <w:proofErr w:type="spellEnd"/>
            <w:r w:rsidRPr="00D466A3">
              <w:rPr>
                <w:sz w:val="20"/>
                <w:szCs w:val="20"/>
                <w:lang w:val="en-US"/>
              </w:rPr>
              <w:t xml:space="preserve"> Holdings Limited (</w:t>
            </w:r>
            <w:proofErr w:type="spellStart"/>
            <w:r w:rsidRPr="00D466A3">
              <w:rPr>
                <w:sz w:val="20"/>
                <w:szCs w:val="20"/>
              </w:rPr>
              <w:t>Стартрайвер</w:t>
            </w:r>
            <w:proofErr w:type="spellEnd"/>
            <w:r w:rsidRPr="00D466A3">
              <w:rPr>
                <w:sz w:val="20"/>
                <w:szCs w:val="20"/>
                <w:lang w:val="en-US"/>
              </w:rPr>
              <w:t xml:space="preserve"> </w:t>
            </w:r>
            <w:proofErr w:type="spellStart"/>
            <w:r w:rsidRPr="00D466A3">
              <w:rPr>
                <w:sz w:val="20"/>
                <w:szCs w:val="20"/>
              </w:rPr>
              <w:t>Холдингз</w:t>
            </w:r>
            <w:proofErr w:type="spellEnd"/>
            <w:r w:rsidRPr="00D466A3">
              <w:rPr>
                <w:sz w:val="20"/>
                <w:szCs w:val="20"/>
                <w:lang w:val="en-US"/>
              </w:rPr>
              <w:t xml:space="preserve"> </w:t>
            </w:r>
            <w:r w:rsidRPr="00D466A3">
              <w:rPr>
                <w:sz w:val="20"/>
                <w:szCs w:val="20"/>
              </w:rPr>
              <w:t>Лимитед</w:t>
            </w:r>
            <w:r w:rsidRPr="00D466A3">
              <w:rPr>
                <w:sz w:val="20"/>
                <w:szCs w:val="20"/>
                <w:lang w:val="en-US"/>
              </w:rPr>
              <w:t>)</w:t>
            </w:r>
          </w:p>
        </w:tc>
        <w:tc>
          <w:tcPr>
            <w:tcW w:w="2690" w:type="dxa"/>
            <w:tcBorders>
              <w:top w:val="single" w:sz="4" w:space="0" w:color="000000"/>
              <w:left w:val="single" w:sz="4" w:space="0" w:color="000000"/>
              <w:bottom w:val="single" w:sz="4" w:space="0" w:color="000000"/>
              <w:right w:val="single" w:sz="4" w:space="0" w:color="000000"/>
            </w:tcBorders>
            <w:hideMark/>
          </w:tcPr>
          <w:p w14:paraId="059B7F4C" w14:textId="77777777" w:rsidR="00D466A3" w:rsidRPr="00D466A3" w:rsidRDefault="00D466A3" w:rsidP="00C62835">
            <w:pPr>
              <w:tabs>
                <w:tab w:val="left" w:pos="0"/>
              </w:tabs>
              <w:spacing w:after="160"/>
              <w:jc w:val="center"/>
              <w:rPr>
                <w:sz w:val="20"/>
                <w:szCs w:val="20"/>
              </w:rPr>
            </w:pPr>
            <w:r w:rsidRPr="00D466A3">
              <w:rPr>
                <w:sz w:val="20"/>
                <w:szCs w:val="20"/>
              </w:rPr>
              <w:t>17.Д01/13.339/6</w:t>
            </w:r>
          </w:p>
        </w:tc>
        <w:tc>
          <w:tcPr>
            <w:tcW w:w="2696" w:type="dxa"/>
            <w:tcBorders>
              <w:top w:val="single" w:sz="4" w:space="0" w:color="000000"/>
              <w:left w:val="single" w:sz="4" w:space="0" w:color="000000"/>
              <w:bottom w:val="single" w:sz="4" w:space="0" w:color="000000"/>
              <w:right w:val="single" w:sz="4" w:space="0" w:color="000000"/>
            </w:tcBorders>
          </w:tcPr>
          <w:p w14:paraId="396F3690" w14:textId="77777777" w:rsidR="00D466A3" w:rsidRPr="00D466A3" w:rsidRDefault="00D466A3" w:rsidP="00C62835">
            <w:pPr>
              <w:tabs>
                <w:tab w:val="left" w:pos="0"/>
              </w:tabs>
              <w:jc w:val="center"/>
              <w:rPr>
                <w:sz w:val="20"/>
                <w:szCs w:val="20"/>
              </w:rPr>
            </w:pPr>
            <w:r w:rsidRPr="00D466A3">
              <w:rPr>
                <w:sz w:val="20"/>
                <w:szCs w:val="20"/>
              </w:rPr>
              <w:t>27.03.2013</w:t>
            </w:r>
          </w:p>
          <w:p w14:paraId="7A8D15BD" w14:textId="77777777" w:rsidR="00D466A3" w:rsidRPr="00D466A3" w:rsidRDefault="00D466A3" w:rsidP="00C62835">
            <w:pPr>
              <w:tabs>
                <w:tab w:val="left" w:pos="0"/>
              </w:tabs>
              <w:jc w:val="center"/>
              <w:rPr>
                <w:sz w:val="20"/>
                <w:szCs w:val="20"/>
              </w:rPr>
            </w:pPr>
          </w:p>
        </w:tc>
      </w:tr>
      <w:tr w:rsidR="00D466A3" w:rsidRPr="00D466A3" w14:paraId="395DAA90"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27D9D4A7" w14:textId="77777777" w:rsidR="00D466A3" w:rsidRPr="00D466A3" w:rsidRDefault="00D466A3" w:rsidP="00C62835">
            <w:pPr>
              <w:tabs>
                <w:tab w:val="left" w:pos="0"/>
              </w:tabs>
              <w:rPr>
                <w:sz w:val="20"/>
                <w:szCs w:val="20"/>
              </w:rPr>
            </w:pPr>
            <w:r w:rsidRPr="00D466A3">
              <w:rPr>
                <w:sz w:val="20"/>
                <w:szCs w:val="20"/>
              </w:rPr>
              <w:t>2.6</w:t>
            </w:r>
          </w:p>
        </w:tc>
        <w:tc>
          <w:tcPr>
            <w:tcW w:w="4111" w:type="dxa"/>
            <w:tcBorders>
              <w:top w:val="single" w:sz="4" w:space="0" w:color="000000"/>
              <w:left w:val="single" w:sz="4" w:space="0" w:color="000000"/>
              <w:bottom w:val="single" w:sz="4" w:space="0" w:color="000000"/>
              <w:right w:val="single" w:sz="4" w:space="0" w:color="000000"/>
            </w:tcBorders>
            <w:hideMark/>
          </w:tcPr>
          <w:p w14:paraId="6ABFCA0E" w14:textId="193854FE" w:rsidR="00D466A3" w:rsidRPr="00D466A3" w:rsidRDefault="00D466A3" w:rsidP="00C62835">
            <w:pPr>
              <w:tabs>
                <w:tab w:val="left" w:pos="0"/>
              </w:tabs>
              <w:rPr>
                <w:sz w:val="20"/>
                <w:szCs w:val="20"/>
              </w:rPr>
            </w:pPr>
            <w:r>
              <w:rPr>
                <w:sz w:val="20"/>
                <w:szCs w:val="20"/>
              </w:rPr>
              <w:t>Физическое лицо</w:t>
            </w:r>
          </w:p>
        </w:tc>
        <w:tc>
          <w:tcPr>
            <w:tcW w:w="2690" w:type="dxa"/>
            <w:tcBorders>
              <w:top w:val="single" w:sz="4" w:space="0" w:color="000000"/>
              <w:left w:val="single" w:sz="4" w:space="0" w:color="000000"/>
              <w:bottom w:val="single" w:sz="4" w:space="0" w:color="000000"/>
              <w:right w:val="single" w:sz="4" w:space="0" w:color="000000"/>
            </w:tcBorders>
            <w:hideMark/>
          </w:tcPr>
          <w:p w14:paraId="5AB76E8D" w14:textId="77777777" w:rsidR="00D466A3" w:rsidRPr="00D466A3" w:rsidRDefault="00D466A3" w:rsidP="00C62835">
            <w:pPr>
              <w:tabs>
                <w:tab w:val="left" w:pos="0"/>
              </w:tabs>
              <w:jc w:val="center"/>
              <w:rPr>
                <w:sz w:val="20"/>
                <w:szCs w:val="20"/>
              </w:rPr>
            </w:pPr>
            <w:r w:rsidRPr="00D466A3">
              <w:rPr>
                <w:sz w:val="20"/>
                <w:szCs w:val="20"/>
              </w:rPr>
              <w:t>17.Ф52-Д01/15.159/3</w:t>
            </w:r>
          </w:p>
        </w:tc>
        <w:tc>
          <w:tcPr>
            <w:tcW w:w="2696" w:type="dxa"/>
            <w:tcBorders>
              <w:top w:val="single" w:sz="4" w:space="0" w:color="000000"/>
              <w:left w:val="single" w:sz="4" w:space="0" w:color="000000"/>
              <w:bottom w:val="single" w:sz="4" w:space="0" w:color="000000"/>
              <w:right w:val="single" w:sz="4" w:space="0" w:color="000000"/>
            </w:tcBorders>
            <w:hideMark/>
          </w:tcPr>
          <w:p w14:paraId="4A18ED8A" w14:textId="77777777" w:rsidR="00D466A3" w:rsidRPr="00D466A3" w:rsidRDefault="00D466A3" w:rsidP="00C62835">
            <w:pPr>
              <w:tabs>
                <w:tab w:val="left" w:pos="0"/>
              </w:tabs>
              <w:jc w:val="center"/>
              <w:rPr>
                <w:sz w:val="20"/>
                <w:szCs w:val="20"/>
              </w:rPr>
            </w:pPr>
            <w:r w:rsidRPr="00D466A3">
              <w:rPr>
                <w:sz w:val="20"/>
                <w:szCs w:val="20"/>
              </w:rPr>
              <w:t>10.12.2015</w:t>
            </w:r>
          </w:p>
        </w:tc>
      </w:tr>
      <w:tr w:rsidR="00D466A3" w:rsidRPr="00D466A3" w14:paraId="10A04B8D" w14:textId="77777777" w:rsidTr="00D466A3">
        <w:trPr>
          <w:trHeight w:val="459"/>
        </w:trPr>
        <w:tc>
          <w:tcPr>
            <w:tcW w:w="704" w:type="dxa"/>
            <w:tcBorders>
              <w:top w:val="single" w:sz="4" w:space="0" w:color="000000"/>
              <w:left w:val="single" w:sz="4" w:space="0" w:color="000000"/>
              <w:bottom w:val="single" w:sz="4" w:space="0" w:color="000000"/>
              <w:right w:val="single" w:sz="4" w:space="0" w:color="000000"/>
            </w:tcBorders>
            <w:hideMark/>
          </w:tcPr>
          <w:p w14:paraId="59653193" w14:textId="77777777" w:rsidR="00D466A3" w:rsidRPr="00D466A3" w:rsidRDefault="00D466A3" w:rsidP="00C62835">
            <w:pPr>
              <w:tabs>
                <w:tab w:val="left" w:pos="0"/>
              </w:tabs>
              <w:rPr>
                <w:sz w:val="20"/>
                <w:szCs w:val="20"/>
              </w:rPr>
            </w:pPr>
            <w:r w:rsidRPr="00D466A3">
              <w:rPr>
                <w:sz w:val="20"/>
                <w:szCs w:val="20"/>
              </w:rPr>
              <w:t>2.7</w:t>
            </w:r>
          </w:p>
        </w:tc>
        <w:tc>
          <w:tcPr>
            <w:tcW w:w="4111" w:type="dxa"/>
            <w:tcBorders>
              <w:top w:val="single" w:sz="4" w:space="0" w:color="000000"/>
              <w:left w:val="single" w:sz="4" w:space="0" w:color="000000"/>
              <w:bottom w:val="single" w:sz="4" w:space="0" w:color="000000"/>
              <w:right w:val="single" w:sz="4" w:space="0" w:color="000000"/>
            </w:tcBorders>
            <w:hideMark/>
          </w:tcPr>
          <w:p w14:paraId="1A2BB763" w14:textId="77777777" w:rsidR="00D466A3" w:rsidRPr="00D466A3" w:rsidRDefault="00D466A3" w:rsidP="00C62835">
            <w:pPr>
              <w:tabs>
                <w:tab w:val="left" w:pos="0"/>
              </w:tabs>
              <w:rPr>
                <w:sz w:val="20"/>
                <w:szCs w:val="20"/>
                <w:lang w:val="en-US"/>
              </w:rPr>
            </w:pPr>
            <w:proofErr w:type="spellStart"/>
            <w:r w:rsidRPr="00D466A3">
              <w:rPr>
                <w:sz w:val="20"/>
                <w:szCs w:val="20"/>
                <w:lang w:val="en-US"/>
              </w:rPr>
              <w:t>Startriver</w:t>
            </w:r>
            <w:proofErr w:type="spellEnd"/>
            <w:r w:rsidRPr="00D466A3">
              <w:rPr>
                <w:sz w:val="20"/>
                <w:szCs w:val="20"/>
                <w:lang w:val="en-US"/>
              </w:rPr>
              <w:t xml:space="preserve"> Holdings Limited (</w:t>
            </w:r>
            <w:proofErr w:type="spellStart"/>
            <w:r w:rsidRPr="00D466A3">
              <w:rPr>
                <w:sz w:val="20"/>
                <w:szCs w:val="20"/>
              </w:rPr>
              <w:t>Стартрайвер</w:t>
            </w:r>
            <w:proofErr w:type="spellEnd"/>
            <w:r w:rsidRPr="00D466A3">
              <w:rPr>
                <w:sz w:val="20"/>
                <w:szCs w:val="20"/>
                <w:lang w:val="en-US"/>
              </w:rPr>
              <w:t xml:space="preserve"> </w:t>
            </w:r>
            <w:proofErr w:type="spellStart"/>
            <w:r w:rsidRPr="00D466A3">
              <w:rPr>
                <w:sz w:val="20"/>
                <w:szCs w:val="20"/>
              </w:rPr>
              <w:t>Холдингз</w:t>
            </w:r>
            <w:proofErr w:type="spellEnd"/>
            <w:r w:rsidRPr="00D466A3">
              <w:rPr>
                <w:sz w:val="20"/>
                <w:szCs w:val="20"/>
                <w:lang w:val="en-US"/>
              </w:rPr>
              <w:t xml:space="preserve"> </w:t>
            </w:r>
            <w:r w:rsidRPr="00D466A3">
              <w:rPr>
                <w:sz w:val="20"/>
                <w:szCs w:val="20"/>
              </w:rPr>
              <w:t>Лимитед</w:t>
            </w:r>
            <w:r w:rsidRPr="00D466A3">
              <w:rPr>
                <w:sz w:val="20"/>
                <w:szCs w:val="20"/>
                <w:lang w:val="en-US"/>
              </w:rPr>
              <w:t>)</w:t>
            </w:r>
          </w:p>
        </w:tc>
        <w:tc>
          <w:tcPr>
            <w:tcW w:w="2690" w:type="dxa"/>
            <w:tcBorders>
              <w:top w:val="single" w:sz="4" w:space="0" w:color="000000"/>
              <w:left w:val="single" w:sz="4" w:space="0" w:color="000000"/>
              <w:bottom w:val="single" w:sz="4" w:space="0" w:color="000000"/>
              <w:right w:val="single" w:sz="4" w:space="0" w:color="000000"/>
            </w:tcBorders>
            <w:hideMark/>
          </w:tcPr>
          <w:p w14:paraId="1A27026C" w14:textId="77777777" w:rsidR="00D466A3" w:rsidRPr="00D466A3" w:rsidRDefault="00D466A3" w:rsidP="00C62835">
            <w:pPr>
              <w:tabs>
                <w:tab w:val="left" w:pos="0"/>
              </w:tabs>
              <w:jc w:val="center"/>
              <w:rPr>
                <w:sz w:val="20"/>
                <w:szCs w:val="20"/>
              </w:rPr>
            </w:pPr>
            <w:r w:rsidRPr="00D466A3">
              <w:rPr>
                <w:sz w:val="20"/>
                <w:szCs w:val="20"/>
              </w:rPr>
              <w:t>17.Ф52-Д01/15.159/4</w:t>
            </w:r>
          </w:p>
        </w:tc>
        <w:tc>
          <w:tcPr>
            <w:tcW w:w="2696" w:type="dxa"/>
            <w:tcBorders>
              <w:top w:val="single" w:sz="4" w:space="0" w:color="000000"/>
              <w:left w:val="single" w:sz="4" w:space="0" w:color="000000"/>
              <w:bottom w:val="single" w:sz="4" w:space="0" w:color="000000"/>
              <w:right w:val="single" w:sz="4" w:space="0" w:color="000000"/>
            </w:tcBorders>
            <w:hideMark/>
          </w:tcPr>
          <w:p w14:paraId="65949836" w14:textId="77777777" w:rsidR="00D466A3" w:rsidRPr="00D466A3" w:rsidRDefault="00D466A3" w:rsidP="00C62835">
            <w:pPr>
              <w:tabs>
                <w:tab w:val="left" w:pos="0"/>
              </w:tabs>
              <w:jc w:val="center"/>
              <w:rPr>
                <w:sz w:val="20"/>
                <w:szCs w:val="20"/>
              </w:rPr>
            </w:pPr>
            <w:r w:rsidRPr="00D466A3">
              <w:rPr>
                <w:sz w:val="20"/>
                <w:szCs w:val="20"/>
              </w:rPr>
              <w:t>10.12.2015</w:t>
            </w:r>
          </w:p>
        </w:tc>
      </w:tr>
      <w:tr w:rsidR="00D466A3" w:rsidRPr="00D466A3" w14:paraId="58A1AEFD" w14:textId="77777777" w:rsidTr="00D466A3">
        <w:trPr>
          <w:trHeight w:val="254"/>
        </w:trPr>
        <w:tc>
          <w:tcPr>
            <w:tcW w:w="10201" w:type="dxa"/>
            <w:gridSpan w:val="4"/>
            <w:tcBorders>
              <w:top w:val="single" w:sz="4" w:space="0" w:color="000000"/>
              <w:left w:val="single" w:sz="4" w:space="0" w:color="000000"/>
              <w:bottom w:val="single" w:sz="4" w:space="0" w:color="000000"/>
              <w:right w:val="single" w:sz="4" w:space="0" w:color="000000"/>
            </w:tcBorders>
            <w:hideMark/>
          </w:tcPr>
          <w:p w14:paraId="707F2454" w14:textId="77777777" w:rsidR="00D466A3" w:rsidRPr="00D466A3" w:rsidRDefault="00D466A3" w:rsidP="00C62835">
            <w:pPr>
              <w:tabs>
                <w:tab w:val="left" w:pos="0"/>
              </w:tabs>
              <w:rPr>
                <w:b/>
                <w:i/>
                <w:sz w:val="20"/>
                <w:szCs w:val="20"/>
              </w:rPr>
            </w:pPr>
            <w:r w:rsidRPr="00D466A3">
              <w:rPr>
                <w:b/>
                <w:i/>
                <w:sz w:val="20"/>
                <w:szCs w:val="20"/>
              </w:rPr>
              <w:t>Договоры залога векселей</w:t>
            </w:r>
          </w:p>
        </w:tc>
      </w:tr>
      <w:tr w:rsidR="00D466A3" w:rsidRPr="00D466A3" w14:paraId="043B0705"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4DC2FF25" w14:textId="77777777" w:rsidR="00D466A3" w:rsidRPr="00D466A3" w:rsidRDefault="00D466A3" w:rsidP="00C62835">
            <w:pPr>
              <w:tabs>
                <w:tab w:val="left" w:pos="0"/>
              </w:tabs>
              <w:rPr>
                <w:sz w:val="20"/>
                <w:szCs w:val="20"/>
              </w:rPr>
            </w:pPr>
            <w:r w:rsidRPr="00D466A3">
              <w:rPr>
                <w:sz w:val="20"/>
                <w:szCs w:val="20"/>
              </w:rPr>
              <w:t>2.8</w:t>
            </w:r>
          </w:p>
        </w:tc>
        <w:tc>
          <w:tcPr>
            <w:tcW w:w="4111" w:type="dxa"/>
            <w:tcBorders>
              <w:top w:val="single" w:sz="4" w:space="0" w:color="000000"/>
              <w:left w:val="single" w:sz="4" w:space="0" w:color="000000"/>
              <w:bottom w:val="single" w:sz="4" w:space="0" w:color="000000"/>
              <w:right w:val="single" w:sz="4" w:space="0" w:color="000000"/>
            </w:tcBorders>
            <w:hideMark/>
          </w:tcPr>
          <w:p w14:paraId="4CC3031C" w14:textId="77777777" w:rsidR="00D466A3" w:rsidRPr="00D466A3" w:rsidRDefault="00D466A3" w:rsidP="00C62835">
            <w:pPr>
              <w:tabs>
                <w:tab w:val="left" w:pos="0"/>
              </w:tabs>
              <w:rPr>
                <w:sz w:val="20"/>
                <w:szCs w:val="20"/>
              </w:rPr>
            </w:pPr>
            <w:r w:rsidRPr="00D466A3">
              <w:rPr>
                <w:sz w:val="20"/>
                <w:szCs w:val="20"/>
              </w:rPr>
              <w:t>АО "</w:t>
            </w:r>
            <w:proofErr w:type="spellStart"/>
            <w:r w:rsidRPr="00D466A3">
              <w:rPr>
                <w:sz w:val="20"/>
                <w:szCs w:val="20"/>
              </w:rPr>
              <w:t>РоузХилл</w:t>
            </w:r>
            <w:proofErr w:type="spellEnd"/>
            <w:r w:rsidRPr="00D466A3">
              <w:rPr>
                <w:sz w:val="20"/>
                <w:szCs w:val="20"/>
              </w:rPr>
              <w:t>-Альфа"</w:t>
            </w:r>
          </w:p>
        </w:tc>
        <w:tc>
          <w:tcPr>
            <w:tcW w:w="2690" w:type="dxa"/>
            <w:tcBorders>
              <w:top w:val="single" w:sz="4" w:space="0" w:color="000000"/>
              <w:left w:val="single" w:sz="4" w:space="0" w:color="000000"/>
              <w:bottom w:val="single" w:sz="4" w:space="0" w:color="000000"/>
              <w:right w:val="single" w:sz="4" w:space="0" w:color="000000"/>
            </w:tcBorders>
            <w:hideMark/>
          </w:tcPr>
          <w:p w14:paraId="705B2CC0" w14:textId="77777777" w:rsidR="00D466A3" w:rsidRPr="00D466A3" w:rsidRDefault="00D466A3" w:rsidP="00C62835">
            <w:pPr>
              <w:tabs>
                <w:tab w:val="left" w:pos="0"/>
              </w:tabs>
              <w:rPr>
                <w:sz w:val="20"/>
                <w:szCs w:val="20"/>
              </w:rPr>
            </w:pPr>
            <w:r w:rsidRPr="00D466A3">
              <w:rPr>
                <w:sz w:val="20"/>
                <w:szCs w:val="20"/>
              </w:rPr>
              <w:t>17.Д01/13.339/20</w:t>
            </w:r>
          </w:p>
        </w:tc>
        <w:tc>
          <w:tcPr>
            <w:tcW w:w="2696" w:type="dxa"/>
            <w:tcBorders>
              <w:top w:val="single" w:sz="4" w:space="0" w:color="000000"/>
              <w:left w:val="single" w:sz="4" w:space="0" w:color="000000"/>
              <w:bottom w:val="single" w:sz="4" w:space="0" w:color="000000"/>
              <w:right w:val="single" w:sz="4" w:space="0" w:color="000000"/>
            </w:tcBorders>
            <w:hideMark/>
          </w:tcPr>
          <w:p w14:paraId="74D0AAF2" w14:textId="77777777" w:rsidR="00D466A3" w:rsidRPr="00D466A3" w:rsidRDefault="00D466A3" w:rsidP="005028CB">
            <w:pPr>
              <w:tabs>
                <w:tab w:val="left" w:pos="0"/>
              </w:tabs>
              <w:jc w:val="center"/>
              <w:rPr>
                <w:sz w:val="20"/>
                <w:szCs w:val="20"/>
              </w:rPr>
            </w:pPr>
            <w:r w:rsidRPr="00D466A3">
              <w:rPr>
                <w:sz w:val="20"/>
                <w:szCs w:val="20"/>
              </w:rPr>
              <w:t>27.03.2013</w:t>
            </w:r>
          </w:p>
        </w:tc>
      </w:tr>
      <w:tr w:rsidR="00D466A3" w:rsidRPr="00D466A3" w14:paraId="524EA106"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6788FD17" w14:textId="77777777" w:rsidR="00D466A3" w:rsidRPr="00D466A3" w:rsidRDefault="00D466A3" w:rsidP="00C62835">
            <w:pPr>
              <w:tabs>
                <w:tab w:val="left" w:pos="0"/>
              </w:tabs>
              <w:rPr>
                <w:sz w:val="20"/>
                <w:szCs w:val="20"/>
              </w:rPr>
            </w:pPr>
            <w:r w:rsidRPr="00D466A3">
              <w:rPr>
                <w:sz w:val="20"/>
                <w:szCs w:val="20"/>
              </w:rPr>
              <w:t>2.9</w:t>
            </w:r>
          </w:p>
        </w:tc>
        <w:tc>
          <w:tcPr>
            <w:tcW w:w="4111" w:type="dxa"/>
            <w:tcBorders>
              <w:top w:val="single" w:sz="4" w:space="0" w:color="000000"/>
              <w:left w:val="single" w:sz="4" w:space="0" w:color="000000"/>
              <w:bottom w:val="single" w:sz="4" w:space="0" w:color="000000"/>
              <w:right w:val="single" w:sz="4" w:space="0" w:color="000000"/>
            </w:tcBorders>
            <w:hideMark/>
          </w:tcPr>
          <w:p w14:paraId="0D6256FE" w14:textId="190BD169" w:rsidR="00D466A3" w:rsidRPr="00D466A3" w:rsidRDefault="00D466A3" w:rsidP="00C62835">
            <w:pPr>
              <w:tabs>
                <w:tab w:val="left" w:pos="0"/>
              </w:tabs>
              <w:rPr>
                <w:sz w:val="20"/>
                <w:szCs w:val="20"/>
              </w:rPr>
            </w:pPr>
            <w:r>
              <w:rPr>
                <w:sz w:val="20"/>
                <w:szCs w:val="20"/>
              </w:rPr>
              <w:t>Физическое лицо</w:t>
            </w:r>
          </w:p>
        </w:tc>
        <w:tc>
          <w:tcPr>
            <w:tcW w:w="2690" w:type="dxa"/>
            <w:tcBorders>
              <w:top w:val="single" w:sz="4" w:space="0" w:color="000000"/>
              <w:left w:val="single" w:sz="4" w:space="0" w:color="000000"/>
              <w:bottom w:val="single" w:sz="4" w:space="0" w:color="000000"/>
              <w:right w:val="single" w:sz="4" w:space="0" w:color="000000"/>
            </w:tcBorders>
            <w:hideMark/>
          </w:tcPr>
          <w:p w14:paraId="10AFF683" w14:textId="77777777" w:rsidR="00D466A3" w:rsidRPr="00D466A3" w:rsidRDefault="00D466A3" w:rsidP="00C62835">
            <w:pPr>
              <w:tabs>
                <w:tab w:val="left" w:pos="0"/>
              </w:tabs>
              <w:rPr>
                <w:sz w:val="20"/>
                <w:szCs w:val="20"/>
              </w:rPr>
            </w:pPr>
            <w:r w:rsidRPr="00D466A3">
              <w:rPr>
                <w:sz w:val="20"/>
                <w:szCs w:val="20"/>
              </w:rPr>
              <w:t>17.Д01/13.339/21</w:t>
            </w:r>
          </w:p>
        </w:tc>
        <w:tc>
          <w:tcPr>
            <w:tcW w:w="2696" w:type="dxa"/>
            <w:tcBorders>
              <w:top w:val="single" w:sz="4" w:space="0" w:color="000000"/>
              <w:left w:val="single" w:sz="4" w:space="0" w:color="000000"/>
              <w:bottom w:val="single" w:sz="4" w:space="0" w:color="000000"/>
              <w:right w:val="single" w:sz="4" w:space="0" w:color="000000"/>
            </w:tcBorders>
            <w:hideMark/>
          </w:tcPr>
          <w:p w14:paraId="4990C7D2" w14:textId="77777777" w:rsidR="00D466A3" w:rsidRPr="00D466A3" w:rsidRDefault="00D466A3" w:rsidP="005028CB">
            <w:pPr>
              <w:tabs>
                <w:tab w:val="left" w:pos="0"/>
              </w:tabs>
              <w:jc w:val="center"/>
              <w:rPr>
                <w:sz w:val="20"/>
                <w:szCs w:val="20"/>
              </w:rPr>
            </w:pPr>
            <w:r w:rsidRPr="00D466A3">
              <w:rPr>
                <w:sz w:val="20"/>
                <w:szCs w:val="20"/>
              </w:rPr>
              <w:t>27.03.2013</w:t>
            </w:r>
          </w:p>
        </w:tc>
      </w:tr>
      <w:tr w:rsidR="00D466A3" w:rsidRPr="00D466A3" w14:paraId="2DBB3FB1" w14:textId="77777777" w:rsidTr="00D466A3">
        <w:trPr>
          <w:trHeight w:val="510"/>
        </w:trPr>
        <w:tc>
          <w:tcPr>
            <w:tcW w:w="704" w:type="dxa"/>
            <w:tcBorders>
              <w:top w:val="single" w:sz="4" w:space="0" w:color="000000"/>
              <w:left w:val="single" w:sz="4" w:space="0" w:color="000000"/>
              <w:bottom w:val="single" w:sz="4" w:space="0" w:color="000000"/>
              <w:right w:val="single" w:sz="4" w:space="0" w:color="000000"/>
            </w:tcBorders>
            <w:hideMark/>
          </w:tcPr>
          <w:p w14:paraId="2D8445F0" w14:textId="77777777" w:rsidR="00D466A3" w:rsidRPr="00D466A3" w:rsidRDefault="00D466A3" w:rsidP="00C62835">
            <w:pPr>
              <w:tabs>
                <w:tab w:val="left" w:pos="0"/>
              </w:tabs>
              <w:rPr>
                <w:sz w:val="20"/>
                <w:szCs w:val="20"/>
              </w:rPr>
            </w:pPr>
            <w:r w:rsidRPr="00D466A3">
              <w:rPr>
                <w:sz w:val="20"/>
                <w:szCs w:val="20"/>
              </w:rPr>
              <w:t>2.10</w:t>
            </w:r>
          </w:p>
        </w:tc>
        <w:tc>
          <w:tcPr>
            <w:tcW w:w="4111" w:type="dxa"/>
            <w:tcBorders>
              <w:top w:val="single" w:sz="4" w:space="0" w:color="000000"/>
              <w:left w:val="single" w:sz="4" w:space="0" w:color="000000"/>
              <w:bottom w:val="single" w:sz="4" w:space="0" w:color="000000"/>
              <w:right w:val="single" w:sz="4" w:space="0" w:color="000000"/>
            </w:tcBorders>
            <w:hideMark/>
          </w:tcPr>
          <w:p w14:paraId="467BCB19" w14:textId="77777777" w:rsidR="00D466A3" w:rsidRPr="00D466A3" w:rsidRDefault="00D466A3" w:rsidP="00C62835">
            <w:pPr>
              <w:tabs>
                <w:tab w:val="left" w:pos="0"/>
              </w:tabs>
              <w:rPr>
                <w:sz w:val="20"/>
                <w:szCs w:val="20"/>
                <w:lang w:val="en-US"/>
              </w:rPr>
            </w:pPr>
            <w:proofErr w:type="spellStart"/>
            <w:r w:rsidRPr="00D466A3">
              <w:rPr>
                <w:sz w:val="20"/>
                <w:szCs w:val="20"/>
                <w:lang w:val="en-US"/>
              </w:rPr>
              <w:t>Startriver</w:t>
            </w:r>
            <w:proofErr w:type="spellEnd"/>
            <w:r w:rsidRPr="00D466A3">
              <w:rPr>
                <w:sz w:val="20"/>
                <w:szCs w:val="20"/>
                <w:lang w:val="en-US"/>
              </w:rPr>
              <w:t xml:space="preserve"> Holdings Limited (</w:t>
            </w:r>
            <w:proofErr w:type="spellStart"/>
            <w:r w:rsidRPr="00D466A3">
              <w:rPr>
                <w:sz w:val="20"/>
                <w:szCs w:val="20"/>
              </w:rPr>
              <w:t>Стартрайвер</w:t>
            </w:r>
            <w:proofErr w:type="spellEnd"/>
            <w:r w:rsidRPr="00D466A3">
              <w:rPr>
                <w:sz w:val="20"/>
                <w:szCs w:val="20"/>
                <w:lang w:val="en-US"/>
              </w:rPr>
              <w:t xml:space="preserve"> </w:t>
            </w:r>
            <w:proofErr w:type="spellStart"/>
            <w:r w:rsidRPr="00D466A3">
              <w:rPr>
                <w:sz w:val="20"/>
                <w:szCs w:val="20"/>
              </w:rPr>
              <w:t>Холдингз</w:t>
            </w:r>
            <w:proofErr w:type="spellEnd"/>
            <w:r w:rsidRPr="00D466A3">
              <w:rPr>
                <w:sz w:val="20"/>
                <w:szCs w:val="20"/>
                <w:lang w:val="en-US"/>
              </w:rPr>
              <w:t xml:space="preserve"> </w:t>
            </w:r>
            <w:r w:rsidRPr="00D466A3">
              <w:rPr>
                <w:sz w:val="20"/>
                <w:szCs w:val="20"/>
              </w:rPr>
              <w:t>Лимитед</w:t>
            </w:r>
            <w:r w:rsidRPr="00D466A3">
              <w:rPr>
                <w:sz w:val="20"/>
                <w:szCs w:val="20"/>
                <w:lang w:val="en-US"/>
              </w:rPr>
              <w:t>)</w:t>
            </w:r>
          </w:p>
        </w:tc>
        <w:tc>
          <w:tcPr>
            <w:tcW w:w="2690" w:type="dxa"/>
            <w:tcBorders>
              <w:top w:val="single" w:sz="4" w:space="0" w:color="000000"/>
              <w:left w:val="single" w:sz="4" w:space="0" w:color="000000"/>
              <w:bottom w:val="single" w:sz="4" w:space="0" w:color="000000"/>
              <w:right w:val="single" w:sz="4" w:space="0" w:color="000000"/>
            </w:tcBorders>
            <w:hideMark/>
          </w:tcPr>
          <w:p w14:paraId="162B5FCB" w14:textId="77777777" w:rsidR="00D466A3" w:rsidRPr="00D466A3" w:rsidRDefault="00D466A3" w:rsidP="00C62835">
            <w:pPr>
              <w:tabs>
                <w:tab w:val="left" w:pos="0"/>
              </w:tabs>
              <w:rPr>
                <w:sz w:val="20"/>
                <w:szCs w:val="20"/>
              </w:rPr>
            </w:pPr>
            <w:r w:rsidRPr="00D466A3">
              <w:rPr>
                <w:sz w:val="20"/>
                <w:szCs w:val="20"/>
              </w:rPr>
              <w:t>17.Д01/13.339/22</w:t>
            </w:r>
          </w:p>
        </w:tc>
        <w:tc>
          <w:tcPr>
            <w:tcW w:w="2696" w:type="dxa"/>
            <w:tcBorders>
              <w:top w:val="single" w:sz="4" w:space="0" w:color="000000"/>
              <w:left w:val="single" w:sz="4" w:space="0" w:color="000000"/>
              <w:bottom w:val="single" w:sz="4" w:space="0" w:color="000000"/>
              <w:right w:val="single" w:sz="4" w:space="0" w:color="000000"/>
            </w:tcBorders>
            <w:hideMark/>
          </w:tcPr>
          <w:p w14:paraId="19069CD4" w14:textId="77777777" w:rsidR="00D466A3" w:rsidRPr="00D466A3" w:rsidRDefault="00D466A3" w:rsidP="005028CB">
            <w:pPr>
              <w:tabs>
                <w:tab w:val="left" w:pos="0"/>
              </w:tabs>
              <w:jc w:val="center"/>
              <w:rPr>
                <w:sz w:val="20"/>
                <w:szCs w:val="20"/>
              </w:rPr>
            </w:pPr>
            <w:r w:rsidRPr="00D466A3">
              <w:rPr>
                <w:sz w:val="20"/>
                <w:szCs w:val="20"/>
              </w:rPr>
              <w:t>27.03.2013</w:t>
            </w:r>
          </w:p>
        </w:tc>
      </w:tr>
      <w:tr w:rsidR="00D466A3" w:rsidRPr="00D466A3" w14:paraId="17110491"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03873881" w14:textId="77777777" w:rsidR="00D466A3" w:rsidRPr="00D466A3" w:rsidRDefault="00D466A3" w:rsidP="00C62835">
            <w:pPr>
              <w:tabs>
                <w:tab w:val="left" w:pos="0"/>
              </w:tabs>
              <w:rPr>
                <w:sz w:val="20"/>
                <w:szCs w:val="20"/>
              </w:rPr>
            </w:pPr>
            <w:r w:rsidRPr="00D466A3">
              <w:rPr>
                <w:sz w:val="20"/>
                <w:szCs w:val="20"/>
              </w:rPr>
              <w:t>2.11</w:t>
            </w:r>
          </w:p>
        </w:tc>
        <w:tc>
          <w:tcPr>
            <w:tcW w:w="4111" w:type="dxa"/>
            <w:tcBorders>
              <w:top w:val="single" w:sz="4" w:space="0" w:color="000000"/>
              <w:left w:val="single" w:sz="4" w:space="0" w:color="000000"/>
              <w:bottom w:val="single" w:sz="4" w:space="0" w:color="000000"/>
              <w:right w:val="single" w:sz="4" w:space="0" w:color="000000"/>
            </w:tcBorders>
            <w:hideMark/>
          </w:tcPr>
          <w:p w14:paraId="758F601C" w14:textId="77777777" w:rsidR="00D466A3" w:rsidRPr="00D466A3" w:rsidRDefault="00D466A3" w:rsidP="00C62835">
            <w:pPr>
              <w:tabs>
                <w:tab w:val="left" w:pos="0"/>
              </w:tabs>
              <w:rPr>
                <w:sz w:val="20"/>
                <w:szCs w:val="20"/>
              </w:rPr>
            </w:pPr>
            <w:r w:rsidRPr="00D466A3">
              <w:rPr>
                <w:sz w:val="20"/>
                <w:szCs w:val="20"/>
              </w:rPr>
              <w:t>АО "</w:t>
            </w:r>
            <w:proofErr w:type="spellStart"/>
            <w:r w:rsidRPr="00D466A3">
              <w:rPr>
                <w:sz w:val="20"/>
                <w:szCs w:val="20"/>
              </w:rPr>
              <w:t>РоузХилл</w:t>
            </w:r>
            <w:proofErr w:type="spellEnd"/>
            <w:r w:rsidRPr="00D466A3">
              <w:rPr>
                <w:sz w:val="20"/>
                <w:szCs w:val="20"/>
              </w:rPr>
              <w:t>-Альфа"</w:t>
            </w:r>
          </w:p>
        </w:tc>
        <w:tc>
          <w:tcPr>
            <w:tcW w:w="2690" w:type="dxa"/>
            <w:tcBorders>
              <w:top w:val="single" w:sz="4" w:space="0" w:color="000000"/>
              <w:left w:val="single" w:sz="4" w:space="0" w:color="000000"/>
              <w:bottom w:val="single" w:sz="4" w:space="0" w:color="000000"/>
              <w:right w:val="single" w:sz="4" w:space="0" w:color="000000"/>
            </w:tcBorders>
            <w:hideMark/>
          </w:tcPr>
          <w:p w14:paraId="18671BAB" w14:textId="77777777" w:rsidR="00D466A3" w:rsidRPr="00D466A3" w:rsidRDefault="00D466A3" w:rsidP="00C62835">
            <w:pPr>
              <w:tabs>
                <w:tab w:val="left" w:pos="0"/>
              </w:tabs>
              <w:rPr>
                <w:sz w:val="20"/>
                <w:szCs w:val="20"/>
              </w:rPr>
            </w:pPr>
            <w:r w:rsidRPr="00D466A3">
              <w:rPr>
                <w:sz w:val="20"/>
                <w:szCs w:val="20"/>
              </w:rPr>
              <w:t>17.Д01/13.339/23</w:t>
            </w:r>
          </w:p>
        </w:tc>
        <w:tc>
          <w:tcPr>
            <w:tcW w:w="2696" w:type="dxa"/>
            <w:tcBorders>
              <w:top w:val="single" w:sz="4" w:space="0" w:color="000000"/>
              <w:left w:val="single" w:sz="4" w:space="0" w:color="000000"/>
              <w:bottom w:val="single" w:sz="4" w:space="0" w:color="000000"/>
              <w:right w:val="single" w:sz="4" w:space="0" w:color="000000"/>
            </w:tcBorders>
            <w:hideMark/>
          </w:tcPr>
          <w:p w14:paraId="469D2E96" w14:textId="77777777" w:rsidR="00D466A3" w:rsidRPr="00D466A3" w:rsidRDefault="00D466A3" w:rsidP="005028CB">
            <w:pPr>
              <w:tabs>
                <w:tab w:val="left" w:pos="0"/>
              </w:tabs>
              <w:jc w:val="center"/>
              <w:rPr>
                <w:sz w:val="20"/>
                <w:szCs w:val="20"/>
              </w:rPr>
            </w:pPr>
            <w:r w:rsidRPr="00D466A3">
              <w:rPr>
                <w:sz w:val="20"/>
                <w:szCs w:val="20"/>
              </w:rPr>
              <w:t>27.03.2013</w:t>
            </w:r>
          </w:p>
        </w:tc>
      </w:tr>
      <w:tr w:rsidR="00D466A3" w:rsidRPr="00D466A3" w14:paraId="132F4A33" w14:textId="77777777" w:rsidTr="00D466A3">
        <w:trPr>
          <w:trHeight w:val="510"/>
        </w:trPr>
        <w:tc>
          <w:tcPr>
            <w:tcW w:w="704" w:type="dxa"/>
            <w:tcBorders>
              <w:top w:val="single" w:sz="4" w:space="0" w:color="000000"/>
              <w:left w:val="single" w:sz="4" w:space="0" w:color="000000"/>
              <w:bottom w:val="single" w:sz="4" w:space="0" w:color="000000"/>
              <w:right w:val="single" w:sz="4" w:space="0" w:color="000000"/>
            </w:tcBorders>
            <w:hideMark/>
          </w:tcPr>
          <w:p w14:paraId="02E8DA83" w14:textId="77777777" w:rsidR="00D466A3" w:rsidRPr="00D466A3" w:rsidRDefault="00D466A3" w:rsidP="00C62835">
            <w:pPr>
              <w:tabs>
                <w:tab w:val="left" w:pos="0"/>
              </w:tabs>
              <w:rPr>
                <w:sz w:val="20"/>
                <w:szCs w:val="20"/>
              </w:rPr>
            </w:pPr>
            <w:r w:rsidRPr="00D466A3">
              <w:rPr>
                <w:sz w:val="20"/>
                <w:szCs w:val="20"/>
              </w:rPr>
              <w:t>2.12</w:t>
            </w:r>
          </w:p>
        </w:tc>
        <w:tc>
          <w:tcPr>
            <w:tcW w:w="4111" w:type="dxa"/>
            <w:tcBorders>
              <w:top w:val="single" w:sz="4" w:space="0" w:color="000000"/>
              <w:left w:val="single" w:sz="4" w:space="0" w:color="000000"/>
              <w:bottom w:val="single" w:sz="4" w:space="0" w:color="000000"/>
              <w:right w:val="single" w:sz="4" w:space="0" w:color="000000"/>
            </w:tcBorders>
            <w:hideMark/>
          </w:tcPr>
          <w:p w14:paraId="3A139108" w14:textId="77777777" w:rsidR="00D466A3" w:rsidRPr="00D466A3" w:rsidRDefault="00D466A3" w:rsidP="00C62835">
            <w:pPr>
              <w:tabs>
                <w:tab w:val="left" w:pos="0"/>
              </w:tabs>
              <w:rPr>
                <w:sz w:val="20"/>
                <w:szCs w:val="20"/>
                <w:lang w:val="en-US"/>
              </w:rPr>
            </w:pPr>
            <w:proofErr w:type="spellStart"/>
            <w:r w:rsidRPr="00D466A3">
              <w:rPr>
                <w:sz w:val="20"/>
                <w:szCs w:val="20"/>
                <w:lang w:val="en-US"/>
              </w:rPr>
              <w:t>Startriver</w:t>
            </w:r>
            <w:proofErr w:type="spellEnd"/>
            <w:r w:rsidRPr="00D466A3">
              <w:rPr>
                <w:sz w:val="20"/>
                <w:szCs w:val="20"/>
                <w:lang w:val="en-US"/>
              </w:rPr>
              <w:t xml:space="preserve"> Holdings Limited (</w:t>
            </w:r>
            <w:proofErr w:type="spellStart"/>
            <w:r w:rsidRPr="00D466A3">
              <w:rPr>
                <w:sz w:val="20"/>
                <w:szCs w:val="20"/>
              </w:rPr>
              <w:t>Стартрайвер</w:t>
            </w:r>
            <w:proofErr w:type="spellEnd"/>
            <w:r w:rsidRPr="00D466A3">
              <w:rPr>
                <w:sz w:val="20"/>
                <w:szCs w:val="20"/>
                <w:lang w:val="en-US"/>
              </w:rPr>
              <w:t xml:space="preserve"> </w:t>
            </w:r>
            <w:proofErr w:type="spellStart"/>
            <w:r w:rsidRPr="00D466A3">
              <w:rPr>
                <w:sz w:val="20"/>
                <w:szCs w:val="20"/>
              </w:rPr>
              <w:t>Холдингз</w:t>
            </w:r>
            <w:proofErr w:type="spellEnd"/>
            <w:r w:rsidRPr="00D466A3">
              <w:rPr>
                <w:sz w:val="20"/>
                <w:szCs w:val="20"/>
                <w:lang w:val="en-US"/>
              </w:rPr>
              <w:t xml:space="preserve"> </w:t>
            </w:r>
            <w:r w:rsidRPr="00D466A3">
              <w:rPr>
                <w:sz w:val="20"/>
                <w:szCs w:val="20"/>
              </w:rPr>
              <w:t>Лимитед</w:t>
            </w:r>
            <w:r w:rsidRPr="00D466A3">
              <w:rPr>
                <w:sz w:val="20"/>
                <w:szCs w:val="20"/>
                <w:lang w:val="en-US"/>
              </w:rPr>
              <w:t>)</w:t>
            </w:r>
          </w:p>
        </w:tc>
        <w:tc>
          <w:tcPr>
            <w:tcW w:w="2690" w:type="dxa"/>
            <w:tcBorders>
              <w:top w:val="single" w:sz="4" w:space="0" w:color="000000"/>
              <w:left w:val="single" w:sz="4" w:space="0" w:color="000000"/>
              <w:bottom w:val="single" w:sz="4" w:space="0" w:color="000000"/>
              <w:right w:val="single" w:sz="4" w:space="0" w:color="000000"/>
            </w:tcBorders>
            <w:hideMark/>
          </w:tcPr>
          <w:p w14:paraId="1BAFB7A7" w14:textId="77777777" w:rsidR="00D466A3" w:rsidRPr="00D466A3" w:rsidRDefault="00D466A3" w:rsidP="00C62835">
            <w:pPr>
              <w:tabs>
                <w:tab w:val="left" w:pos="0"/>
              </w:tabs>
              <w:rPr>
                <w:sz w:val="20"/>
                <w:szCs w:val="20"/>
              </w:rPr>
            </w:pPr>
            <w:r w:rsidRPr="00D466A3">
              <w:rPr>
                <w:sz w:val="20"/>
                <w:szCs w:val="20"/>
              </w:rPr>
              <w:t>17.Д01/13.339/25</w:t>
            </w:r>
          </w:p>
        </w:tc>
        <w:tc>
          <w:tcPr>
            <w:tcW w:w="2696" w:type="dxa"/>
            <w:tcBorders>
              <w:top w:val="single" w:sz="4" w:space="0" w:color="000000"/>
              <w:left w:val="single" w:sz="4" w:space="0" w:color="000000"/>
              <w:bottom w:val="single" w:sz="4" w:space="0" w:color="000000"/>
              <w:right w:val="single" w:sz="4" w:space="0" w:color="000000"/>
            </w:tcBorders>
            <w:hideMark/>
          </w:tcPr>
          <w:p w14:paraId="3F2540AF" w14:textId="77777777" w:rsidR="00D466A3" w:rsidRPr="00D466A3" w:rsidRDefault="00D466A3" w:rsidP="005028CB">
            <w:pPr>
              <w:tabs>
                <w:tab w:val="left" w:pos="0"/>
              </w:tabs>
              <w:jc w:val="center"/>
              <w:rPr>
                <w:sz w:val="20"/>
                <w:szCs w:val="20"/>
              </w:rPr>
            </w:pPr>
            <w:r w:rsidRPr="00D466A3">
              <w:rPr>
                <w:sz w:val="20"/>
                <w:szCs w:val="20"/>
              </w:rPr>
              <w:t>27.03.2013</w:t>
            </w:r>
          </w:p>
        </w:tc>
      </w:tr>
      <w:tr w:rsidR="00D466A3" w:rsidRPr="00D466A3" w14:paraId="3457E0A5"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183E4B17" w14:textId="77777777" w:rsidR="00D466A3" w:rsidRPr="00D466A3" w:rsidRDefault="00D466A3" w:rsidP="00C62835">
            <w:pPr>
              <w:tabs>
                <w:tab w:val="left" w:pos="0"/>
              </w:tabs>
              <w:rPr>
                <w:sz w:val="20"/>
                <w:szCs w:val="20"/>
              </w:rPr>
            </w:pPr>
            <w:r w:rsidRPr="00D466A3">
              <w:rPr>
                <w:sz w:val="20"/>
                <w:szCs w:val="20"/>
              </w:rPr>
              <w:t>2.13</w:t>
            </w:r>
          </w:p>
        </w:tc>
        <w:tc>
          <w:tcPr>
            <w:tcW w:w="4111" w:type="dxa"/>
            <w:tcBorders>
              <w:top w:val="single" w:sz="4" w:space="0" w:color="000000"/>
              <w:left w:val="single" w:sz="4" w:space="0" w:color="000000"/>
              <w:bottom w:val="single" w:sz="4" w:space="0" w:color="000000"/>
              <w:right w:val="single" w:sz="4" w:space="0" w:color="000000"/>
            </w:tcBorders>
            <w:hideMark/>
          </w:tcPr>
          <w:p w14:paraId="28D36C8D" w14:textId="011C5F34" w:rsidR="00D466A3" w:rsidRPr="00D466A3" w:rsidRDefault="00D466A3" w:rsidP="00C62835">
            <w:pPr>
              <w:tabs>
                <w:tab w:val="left" w:pos="0"/>
              </w:tabs>
              <w:rPr>
                <w:sz w:val="20"/>
                <w:szCs w:val="20"/>
              </w:rPr>
            </w:pPr>
            <w:r>
              <w:rPr>
                <w:sz w:val="20"/>
                <w:szCs w:val="20"/>
              </w:rPr>
              <w:t>Физическое лицо</w:t>
            </w:r>
          </w:p>
        </w:tc>
        <w:tc>
          <w:tcPr>
            <w:tcW w:w="2690" w:type="dxa"/>
            <w:tcBorders>
              <w:top w:val="single" w:sz="4" w:space="0" w:color="000000"/>
              <w:left w:val="single" w:sz="4" w:space="0" w:color="000000"/>
              <w:bottom w:val="single" w:sz="4" w:space="0" w:color="000000"/>
              <w:right w:val="single" w:sz="4" w:space="0" w:color="000000"/>
            </w:tcBorders>
            <w:hideMark/>
          </w:tcPr>
          <w:p w14:paraId="51F823BB" w14:textId="77777777" w:rsidR="00D466A3" w:rsidRPr="00D466A3" w:rsidRDefault="00D466A3" w:rsidP="00C62835">
            <w:pPr>
              <w:tabs>
                <w:tab w:val="left" w:pos="0"/>
              </w:tabs>
              <w:rPr>
                <w:sz w:val="20"/>
                <w:szCs w:val="20"/>
              </w:rPr>
            </w:pPr>
            <w:r w:rsidRPr="00D466A3">
              <w:rPr>
                <w:sz w:val="20"/>
                <w:szCs w:val="20"/>
              </w:rPr>
              <w:t>17.Ф52-Д01/15.158/2</w:t>
            </w:r>
          </w:p>
        </w:tc>
        <w:tc>
          <w:tcPr>
            <w:tcW w:w="2696" w:type="dxa"/>
            <w:tcBorders>
              <w:top w:val="single" w:sz="4" w:space="0" w:color="000000"/>
              <w:left w:val="single" w:sz="4" w:space="0" w:color="000000"/>
              <w:bottom w:val="single" w:sz="4" w:space="0" w:color="000000"/>
              <w:right w:val="single" w:sz="4" w:space="0" w:color="000000"/>
            </w:tcBorders>
            <w:hideMark/>
          </w:tcPr>
          <w:p w14:paraId="377F93DA" w14:textId="77777777" w:rsidR="00D466A3" w:rsidRPr="00D466A3" w:rsidRDefault="00D466A3" w:rsidP="005028CB">
            <w:pPr>
              <w:tabs>
                <w:tab w:val="left" w:pos="0"/>
              </w:tabs>
              <w:jc w:val="center"/>
              <w:rPr>
                <w:sz w:val="20"/>
                <w:szCs w:val="20"/>
              </w:rPr>
            </w:pPr>
            <w:r w:rsidRPr="00D466A3">
              <w:rPr>
                <w:sz w:val="20"/>
                <w:szCs w:val="20"/>
              </w:rPr>
              <w:t>25.06.2015</w:t>
            </w:r>
          </w:p>
        </w:tc>
      </w:tr>
      <w:tr w:rsidR="00D466A3" w:rsidRPr="00D466A3" w14:paraId="2607A590" w14:textId="77777777" w:rsidTr="00D466A3">
        <w:trPr>
          <w:trHeight w:val="332"/>
        </w:trPr>
        <w:tc>
          <w:tcPr>
            <w:tcW w:w="10201" w:type="dxa"/>
            <w:gridSpan w:val="4"/>
            <w:tcBorders>
              <w:top w:val="single" w:sz="4" w:space="0" w:color="000000"/>
              <w:left w:val="single" w:sz="4" w:space="0" w:color="000000"/>
              <w:bottom w:val="single" w:sz="4" w:space="0" w:color="000000"/>
              <w:right w:val="single" w:sz="4" w:space="0" w:color="000000"/>
            </w:tcBorders>
            <w:hideMark/>
          </w:tcPr>
          <w:p w14:paraId="2A51FA9A" w14:textId="77777777" w:rsidR="00D466A3" w:rsidRPr="00D466A3" w:rsidRDefault="00D466A3" w:rsidP="00C62835">
            <w:pPr>
              <w:tabs>
                <w:tab w:val="left" w:pos="0"/>
              </w:tabs>
              <w:rPr>
                <w:b/>
                <w:i/>
                <w:sz w:val="20"/>
                <w:szCs w:val="20"/>
              </w:rPr>
            </w:pPr>
            <w:r w:rsidRPr="00D466A3">
              <w:rPr>
                <w:b/>
                <w:i/>
                <w:sz w:val="20"/>
                <w:szCs w:val="20"/>
              </w:rPr>
              <w:t>Договоры залога имущества</w:t>
            </w:r>
          </w:p>
        </w:tc>
      </w:tr>
      <w:tr w:rsidR="00D466A3" w:rsidRPr="00D466A3" w14:paraId="2B2EA4D6"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0E6740F5" w14:textId="77777777" w:rsidR="00D466A3" w:rsidRPr="00D466A3" w:rsidRDefault="00D466A3" w:rsidP="00C62835">
            <w:pPr>
              <w:tabs>
                <w:tab w:val="left" w:pos="0"/>
              </w:tabs>
              <w:rPr>
                <w:sz w:val="20"/>
                <w:szCs w:val="20"/>
              </w:rPr>
            </w:pPr>
            <w:r w:rsidRPr="00D466A3">
              <w:rPr>
                <w:sz w:val="20"/>
                <w:szCs w:val="20"/>
              </w:rPr>
              <w:t>2.14</w:t>
            </w:r>
          </w:p>
        </w:tc>
        <w:tc>
          <w:tcPr>
            <w:tcW w:w="4111" w:type="dxa"/>
            <w:tcBorders>
              <w:top w:val="single" w:sz="4" w:space="0" w:color="000000"/>
              <w:left w:val="single" w:sz="4" w:space="0" w:color="000000"/>
              <w:bottom w:val="single" w:sz="4" w:space="0" w:color="000000"/>
              <w:right w:val="single" w:sz="4" w:space="0" w:color="000000"/>
            </w:tcBorders>
            <w:hideMark/>
          </w:tcPr>
          <w:p w14:paraId="2A33C0F6" w14:textId="77777777" w:rsidR="00D466A3" w:rsidRPr="00D466A3" w:rsidRDefault="00D466A3" w:rsidP="00C62835">
            <w:pPr>
              <w:tabs>
                <w:tab w:val="left" w:pos="0"/>
              </w:tabs>
              <w:rPr>
                <w:sz w:val="20"/>
                <w:szCs w:val="20"/>
              </w:rPr>
            </w:pPr>
            <w:r w:rsidRPr="00D466A3">
              <w:rPr>
                <w:sz w:val="20"/>
                <w:szCs w:val="20"/>
              </w:rPr>
              <w:t>АО "</w:t>
            </w:r>
            <w:proofErr w:type="spellStart"/>
            <w:r w:rsidRPr="00D466A3">
              <w:rPr>
                <w:sz w:val="20"/>
                <w:szCs w:val="20"/>
              </w:rPr>
              <w:t>РоузХилл</w:t>
            </w:r>
            <w:proofErr w:type="spellEnd"/>
            <w:r w:rsidRPr="00D466A3">
              <w:rPr>
                <w:sz w:val="20"/>
                <w:szCs w:val="20"/>
              </w:rPr>
              <w:t>"</w:t>
            </w:r>
          </w:p>
        </w:tc>
        <w:tc>
          <w:tcPr>
            <w:tcW w:w="2690" w:type="dxa"/>
            <w:tcBorders>
              <w:top w:val="single" w:sz="4" w:space="0" w:color="000000"/>
              <w:left w:val="single" w:sz="4" w:space="0" w:color="000000"/>
              <w:bottom w:val="single" w:sz="4" w:space="0" w:color="000000"/>
              <w:right w:val="single" w:sz="4" w:space="0" w:color="000000"/>
            </w:tcBorders>
            <w:hideMark/>
          </w:tcPr>
          <w:p w14:paraId="1E7E5B8F" w14:textId="77777777" w:rsidR="00D466A3" w:rsidRPr="00D466A3" w:rsidRDefault="00D466A3" w:rsidP="00C62835">
            <w:pPr>
              <w:tabs>
                <w:tab w:val="left" w:pos="0"/>
              </w:tabs>
              <w:rPr>
                <w:sz w:val="20"/>
                <w:szCs w:val="20"/>
              </w:rPr>
            </w:pPr>
            <w:r w:rsidRPr="00D466A3">
              <w:rPr>
                <w:sz w:val="20"/>
                <w:szCs w:val="20"/>
              </w:rPr>
              <w:t>17.Ф52-Д01/15.159/1</w:t>
            </w:r>
          </w:p>
        </w:tc>
        <w:tc>
          <w:tcPr>
            <w:tcW w:w="2696" w:type="dxa"/>
            <w:tcBorders>
              <w:top w:val="single" w:sz="4" w:space="0" w:color="000000"/>
              <w:left w:val="single" w:sz="4" w:space="0" w:color="000000"/>
              <w:bottom w:val="single" w:sz="4" w:space="0" w:color="000000"/>
              <w:right w:val="single" w:sz="4" w:space="0" w:color="000000"/>
            </w:tcBorders>
            <w:hideMark/>
          </w:tcPr>
          <w:p w14:paraId="708B4DA5" w14:textId="77777777" w:rsidR="00D466A3" w:rsidRPr="00D466A3" w:rsidRDefault="00D466A3" w:rsidP="005028CB">
            <w:pPr>
              <w:tabs>
                <w:tab w:val="left" w:pos="0"/>
              </w:tabs>
              <w:jc w:val="center"/>
              <w:rPr>
                <w:sz w:val="20"/>
                <w:szCs w:val="20"/>
              </w:rPr>
            </w:pPr>
            <w:r w:rsidRPr="00D466A3">
              <w:rPr>
                <w:sz w:val="20"/>
                <w:szCs w:val="20"/>
              </w:rPr>
              <w:t>02.11.2015</w:t>
            </w:r>
          </w:p>
        </w:tc>
      </w:tr>
      <w:tr w:rsidR="00D466A3" w:rsidRPr="00D466A3" w14:paraId="47010F21"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37765CD1" w14:textId="77777777" w:rsidR="00D466A3" w:rsidRPr="00D466A3" w:rsidRDefault="00D466A3" w:rsidP="00C62835">
            <w:pPr>
              <w:tabs>
                <w:tab w:val="left" w:pos="0"/>
              </w:tabs>
              <w:rPr>
                <w:sz w:val="20"/>
                <w:szCs w:val="20"/>
              </w:rPr>
            </w:pPr>
            <w:r w:rsidRPr="00D466A3">
              <w:rPr>
                <w:sz w:val="20"/>
                <w:szCs w:val="20"/>
              </w:rPr>
              <w:t>2.15</w:t>
            </w:r>
          </w:p>
        </w:tc>
        <w:tc>
          <w:tcPr>
            <w:tcW w:w="4111" w:type="dxa"/>
            <w:tcBorders>
              <w:top w:val="single" w:sz="4" w:space="0" w:color="000000"/>
              <w:left w:val="single" w:sz="4" w:space="0" w:color="000000"/>
              <w:bottom w:val="single" w:sz="4" w:space="0" w:color="000000"/>
              <w:right w:val="single" w:sz="4" w:space="0" w:color="000000"/>
            </w:tcBorders>
            <w:hideMark/>
          </w:tcPr>
          <w:p w14:paraId="52D384CF" w14:textId="77777777" w:rsidR="00D466A3" w:rsidRPr="00D466A3" w:rsidRDefault="00D466A3" w:rsidP="00C62835">
            <w:pPr>
              <w:tabs>
                <w:tab w:val="left" w:pos="0"/>
              </w:tabs>
              <w:rPr>
                <w:sz w:val="20"/>
                <w:szCs w:val="20"/>
              </w:rPr>
            </w:pPr>
            <w:r w:rsidRPr="00D466A3">
              <w:rPr>
                <w:sz w:val="20"/>
                <w:szCs w:val="20"/>
              </w:rPr>
              <w:t>АО "</w:t>
            </w:r>
            <w:proofErr w:type="spellStart"/>
            <w:r w:rsidRPr="00D466A3">
              <w:rPr>
                <w:sz w:val="20"/>
                <w:szCs w:val="20"/>
              </w:rPr>
              <w:t>РоузХилл</w:t>
            </w:r>
            <w:proofErr w:type="spellEnd"/>
            <w:r w:rsidRPr="00D466A3">
              <w:rPr>
                <w:sz w:val="20"/>
                <w:szCs w:val="20"/>
              </w:rPr>
              <w:t>"</w:t>
            </w:r>
          </w:p>
        </w:tc>
        <w:tc>
          <w:tcPr>
            <w:tcW w:w="2690" w:type="dxa"/>
            <w:tcBorders>
              <w:top w:val="single" w:sz="4" w:space="0" w:color="000000"/>
              <w:left w:val="single" w:sz="4" w:space="0" w:color="000000"/>
              <w:bottom w:val="single" w:sz="4" w:space="0" w:color="000000"/>
              <w:right w:val="single" w:sz="4" w:space="0" w:color="000000"/>
            </w:tcBorders>
            <w:hideMark/>
          </w:tcPr>
          <w:p w14:paraId="179ACC99" w14:textId="77777777" w:rsidR="00D466A3" w:rsidRPr="00D466A3" w:rsidRDefault="00D466A3" w:rsidP="00C62835">
            <w:pPr>
              <w:tabs>
                <w:tab w:val="left" w:pos="0"/>
              </w:tabs>
              <w:rPr>
                <w:sz w:val="20"/>
                <w:szCs w:val="20"/>
              </w:rPr>
            </w:pPr>
            <w:r w:rsidRPr="00D466A3">
              <w:rPr>
                <w:sz w:val="20"/>
                <w:szCs w:val="20"/>
              </w:rPr>
              <w:t>17.Ф52-Д01/15.159/2</w:t>
            </w:r>
          </w:p>
        </w:tc>
        <w:tc>
          <w:tcPr>
            <w:tcW w:w="2696" w:type="dxa"/>
            <w:tcBorders>
              <w:top w:val="single" w:sz="4" w:space="0" w:color="000000"/>
              <w:left w:val="single" w:sz="4" w:space="0" w:color="000000"/>
              <w:bottom w:val="single" w:sz="4" w:space="0" w:color="000000"/>
              <w:right w:val="single" w:sz="4" w:space="0" w:color="000000"/>
            </w:tcBorders>
            <w:hideMark/>
          </w:tcPr>
          <w:p w14:paraId="28A7C36E" w14:textId="77777777" w:rsidR="00D466A3" w:rsidRPr="00D466A3" w:rsidRDefault="00D466A3" w:rsidP="005028CB">
            <w:pPr>
              <w:tabs>
                <w:tab w:val="left" w:pos="0"/>
              </w:tabs>
              <w:jc w:val="center"/>
              <w:rPr>
                <w:sz w:val="20"/>
                <w:szCs w:val="20"/>
              </w:rPr>
            </w:pPr>
            <w:r w:rsidRPr="00D466A3">
              <w:rPr>
                <w:sz w:val="20"/>
                <w:szCs w:val="20"/>
              </w:rPr>
              <w:t>02.11.2015</w:t>
            </w:r>
          </w:p>
        </w:tc>
      </w:tr>
      <w:tr w:rsidR="00D466A3" w:rsidRPr="00D466A3" w14:paraId="131E3350" w14:textId="77777777" w:rsidTr="00D466A3">
        <w:trPr>
          <w:trHeight w:val="275"/>
        </w:trPr>
        <w:tc>
          <w:tcPr>
            <w:tcW w:w="704" w:type="dxa"/>
            <w:tcBorders>
              <w:top w:val="single" w:sz="4" w:space="0" w:color="000000"/>
              <w:left w:val="nil"/>
              <w:bottom w:val="single" w:sz="4" w:space="0" w:color="000000"/>
              <w:right w:val="nil"/>
            </w:tcBorders>
            <w:hideMark/>
          </w:tcPr>
          <w:p w14:paraId="0EAE395C" w14:textId="77777777" w:rsidR="00D466A3" w:rsidRPr="00D466A3" w:rsidRDefault="00D466A3" w:rsidP="00C62835">
            <w:pPr>
              <w:tabs>
                <w:tab w:val="left" w:pos="0"/>
              </w:tabs>
              <w:rPr>
                <w:sz w:val="20"/>
                <w:szCs w:val="20"/>
              </w:rPr>
            </w:pPr>
            <w:r w:rsidRPr="00D466A3">
              <w:rPr>
                <w:sz w:val="20"/>
                <w:szCs w:val="20"/>
              </w:rPr>
              <w:lastRenderedPageBreak/>
              <w:t> </w:t>
            </w:r>
          </w:p>
        </w:tc>
        <w:tc>
          <w:tcPr>
            <w:tcW w:w="9497" w:type="dxa"/>
            <w:gridSpan w:val="3"/>
            <w:tcBorders>
              <w:top w:val="single" w:sz="4" w:space="0" w:color="000000"/>
              <w:left w:val="nil"/>
              <w:bottom w:val="single" w:sz="4" w:space="0" w:color="000000"/>
              <w:right w:val="nil"/>
            </w:tcBorders>
            <w:hideMark/>
          </w:tcPr>
          <w:p w14:paraId="4CDB4621" w14:textId="77777777" w:rsidR="00D466A3" w:rsidRPr="00D466A3" w:rsidRDefault="00D466A3" w:rsidP="00C62835">
            <w:pPr>
              <w:tabs>
                <w:tab w:val="left" w:pos="0"/>
              </w:tabs>
              <w:jc w:val="center"/>
              <w:rPr>
                <w:b/>
                <w:sz w:val="20"/>
                <w:szCs w:val="20"/>
              </w:rPr>
            </w:pPr>
            <w:r w:rsidRPr="00D466A3">
              <w:rPr>
                <w:b/>
                <w:sz w:val="20"/>
                <w:szCs w:val="20"/>
              </w:rPr>
              <w:t>3. Кредитный договор</w:t>
            </w:r>
          </w:p>
        </w:tc>
      </w:tr>
      <w:tr w:rsidR="00D466A3" w:rsidRPr="00D466A3" w14:paraId="4A295148"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08A336F1" w14:textId="77777777" w:rsidR="00D466A3" w:rsidRPr="00D466A3" w:rsidRDefault="00D466A3" w:rsidP="00C62835">
            <w:pPr>
              <w:tabs>
                <w:tab w:val="left" w:pos="0"/>
              </w:tabs>
              <w:rPr>
                <w:sz w:val="20"/>
                <w:szCs w:val="20"/>
              </w:rPr>
            </w:pPr>
            <w:r w:rsidRPr="00D466A3">
              <w:rPr>
                <w:sz w:val="20"/>
                <w:szCs w:val="20"/>
              </w:rPr>
              <w:t>3.1</w:t>
            </w:r>
          </w:p>
        </w:tc>
        <w:tc>
          <w:tcPr>
            <w:tcW w:w="4111" w:type="dxa"/>
            <w:tcBorders>
              <w:top w:val="single" w:sz="4" w:space="0" w:color="000000"/>
              <w:left w:val="single" w:sz="4" w:space="0" w:color="000000"/>
              <w:bottom w:val="single" w:sz="4" w:space="0" w:color="000000"/>
              <w:right w:val="single" w:sz="4" w:space="0" w:color="000000"/>
            </w:tcBorders>
            <w:hideMark/>
          </w:tcPr>
          <w:p w14:paraId="787F7BD6" w14:textId="77777777" w:rsidR="00D466A3" w:rsidRPr="00D466A3" w:rsidRDefault="00D466A3" w:rsidP="00C62835">
            <w:pPr>
              <w:tabs>
                <w:tab w:val="left" w:pos="0"/>
              </w:tabs>
              <w:rPr>
                <w:sz w:val="20"/>
                <w:szCs w:val="20"/>
              </w:rPr>
            </w:pPr>
            <w:r w:rsidRPr="00D466A3">
              <w:rPr>
                <w:sz w:val="20"/>
                <w:szCs w:val="20"/>
              </w:rPr>
              <w:t>АО "</w:t>
            </w:r>
            <w:proofErr w:type="spellStart"/>
            <w:r w:rsidRPr="00D466A3">
              <w:rPr>
                <w:sz w:val="20"/>
                <w:szCs w:val="20"/>
              </w:rPr>
              <w:t>РоузХилл</w:t>
            </w:r>
            <w:proofErr w:type="spellEnd"/>
            <w:r w:rsidRPr="00D466A3">
              <w:rPr>
                <w:sz w:val="20"/>
                <w:szCs w:val="20"/>
              </w:rPr>
              <w:t>"</w:t>
            </w:r>
          </w:p>
        </w:tc>
        <w:tc>
          <w:tcPr>
            <w:tcW w:w="2690" w:type="dxa"/>
            <w:tcBorders>
              <w:top w:val="single" w:sz="4" w:space="0" w:color="000000"/>
              <w:left w:val="single" w:sz="4" w:space="0" w:color="000000"/>
              <w:bottom w:val="single" w:sz="4" w:space="0" w:color="000000"/>
              <w:right w:val="single" w:sz="4" w:space="0" w:color="000000"/>
            </w:tcBorders>
            <w:hideMark/>
          </w:tcPr>
          <w:p w14:paraId="4DBEBB19" w14:textId="77777777" w:rsidR="00D466A3" w:rsidRPr="00D466A3" w:rsidRDefault="00D466A3" w:rsidP="00C62835">
            <w:pPr>
              <w:tabs>
                <w:tab w:val="left" w:pos="0"/>
              </w:tabs>
              <w:rPr>
                <w:sz w:val="20"/>
                <w:szCs w:val="20"/>
              </w:rPr>
            </w:pPr>
            <w:r w:rsidRPr="00D466A3">
              <w:rPr>
                <w:sz w:val="20"/>
                <w:szCs w:val="20"/>
              </w:rPr>
              <w:t>56.Ф52-Д01/15.160</w:t>
            </w:r>
          </w:p>
        </w:tc>
        <w:tc>
          <w:tcPr>
            <w:tcW w:w="2696" w:type="dxa"/>
            <w:tcBorders>
              <w:top w:val="single" w:sz="4" w:space="0" w:color="000000"/>
              <w:left w:val="single" w:sz="4" w:space="0" w:color="000000"/>
              <w:bottom w:val="single" w:sz="4" w:space="0" w:color="000000"/>
              <w:right w:val="single" w:sz="4" w:space="0" w:color="000000"/>
            </w:tcBorders>
            <w:hideMark/>
          </w:tcPr>
          <w:p w14:paraId="291C9FC0" w14:textId="77777777" w:rsidR="00D466A3" w:rsidRPr="00D466A3" w:rsidRDefault="00D466A3" w:rsidP="005028CB">
            <w:pPr>
              <w:tabs>
                <w:tab w:val="left" w:pos="0"/>
              </w:tabs>
              <w:jc w:val="center"/>
              <w:rPr>
                <w:sz w:val="20"/>
                <w:szCs w:val="20"/>
              </w:rPr>
            </w:pPr>
            <w:r w:rsidRPr="00D466A3">
              <w:rPr>
                <w:sz w:val="20"/>
                <w:szCs w:val="20"/>
              </w:rPr>
              <w:t>25.03.2015</w:t>
            </w:r>
          </w:p>
        </w:tc>
      </w:tr>
      <w:tr w:rsidR="00D466A3" w:rsidRPr="00D466A3" w14:paraId="1E3BE3B1" w14:textId="77777777" w:rsidTr="00D466A3">
        <w:trPr>
          <w:trHeight w:val="269"/>
        </w:trPr>
        <w:tc>
          <w:tcPr>
            <w:tcW w:w="10201" w:type="dxa"/>
            <w:gridSpan w:val="4"/>
            <w:tcBorders>
              <w:top w:val="single" w:sz="4" w:space="0" w:color="000000"/>
              <w:left w:val="single" w:sz="4" w:space="0" w:color="000000"/>
              <w:bottom w:val="single" w:sz="4" w:space="0" w:color="000000"/>
              <w:right w:val="single" w:sz="4" w:space="0" w:color="000000"/>
            </w:tcBorders>
            <w:hideMark/>
          </w:tcPr>
          <w:p w14:paraId="2E200A67" w14:textId="77777777" w:rsidR="00D466A3" w:rsidRPr="00D466A3" w:rsidRDefault="00D466A3" w:rsidP="00C62835">
            <w:pPr>
              <w:tabs>
                <w:tab w:val="left" w:pos="0"/>
              </w:tabs>
              <w:rPr>
                <w:b/>
                <w:i/>
                <w:sz w:val="20"/>
                <w:szCs w:val="20"/>
              </w:rPr>
            </w:pPr>
            <w:r w:rsidRPr="00D466A3">
              <w:rPr>
                <w:b/>
                <w:i/>
                <w:sz w:val="20"/>
                <w:szCs w:val="20"/>
              </w:rPr>
              <w:t>Договоры поручительства</w:t>
            </w:r>
          </w:p>
        </w:tc>
      </w:tr>
      <w:tr w:rsidR="00D466A3" w:rsidRPr="00D466A3" w14:paraId="741CD3B4"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7A9AC1B5" w14:textId="77777777" w:rsidR="00D466A3" w:rsidRPr="00D466A3" w:rsidRDefault="00D466A3" w:rsidP="00C62835">
            <w:pPr>
              <w:tabs>
                <w:tab w:val="left" w:pos="0"/>
              </w:tabs>
              <w:rPr>
                <w:sz w:val="20"/>
                <w:szCs w:val="20"/>
              </w:rPr>
            </w:pPr>
            <w:r w:rsidRPr="00D466A3">
              <w:rPr>
                <w:sz w:val="20"/>
                <w:szCs w:val="20"/>
              </w:rPr>
              <w:t>3.2</w:t>
            </w:r>
          </w:p>
        </w:tc>
        <w:tc>
          <w:tcPr>
            <w:tcW w:w="4111" w:type="dxa"/>
            <w:tcBorders>
              <w:top w:val="single" w:sz="4" w:space="0" w:color="000000"/>
              <w:left w:val="single" w:sz="4" w:space="0" w:color="000000"/>
              <w:bottom w:val="single" w:sz="4" w:space="0" w:color="000000"/>
              <w:right w:val="single" w:sz="4" w:space="0" w:color="000000"/>
            </w:tcBorders>
            <w:hideMark/>
          </w:tcPr>
          <w:p w14:paraId="1E0636BD" w14:textId="77777777" w:rsidR="00D466A3" w:rsidRPr="00D466A3" w:rsidRDefault="00D466A3" w:rsidP="00C62835">
            <w:pPr>
              <w:tabs>
                <w:tab w:val="left" w:pos="0"/>
              </w:tabs>
              <w:rPr>
                <w:sz w:val="20"/>
                <w:szCs w:val="20"/>
              </w:rPr>
            </w:pPr>
            <w:r w:rsidRPr="00D466A3">
              <w:rPr>
                <w:sz w:val="20"/>
                <w:szCs w:val="20"/>
              </w:rPr>
              <w:t>ООО "Цветочный экспресс"</w:t>
            </w:r>
          </w:p>
        </w:tc>
        <w:tc>
          <w:tcPr>
            <w:tcW w:w="2690" w:type="dxa"/>
            <w:tcBorders>
              <w:top w:val="single" w:sz="4" w:space="0" w:color="000000"/>
              <w:left w:val="single" w:sz="4" w:space="0" w:color="000000"/>
              <w:bottom w:val="single" w:sz="4" w:space="0" w:color="000000"/>
              <w:right w:val="single" w:sz="4" w:space="0" w:color="000000"/>
            </w:tcBorders>
            <w:hideMark/>
          </w:tcPr>
          <w:p w14:paraId="6F6EBF68" w14:textId="77777777" w:rsidR="00D466A3" w:rsidRPr="00D466A3" w:rsidRDefault="00D466A3" w:rsidP="00C62835">
            <w:pPr>
              <w:tabs>
                <w:tab w:val="left" w:pos="0"/>
              </w:tabs>
              <w:rPr>
                <w:sz w:val="20"/>
                <w:szCs w:val="20"/>
              </w:rPr>
            </w:pPr>
            <w:r w:rsidRPr="00D466A3">
              <w:rPr>
                <w:sz w:val="20"/>
                <w:szCs w:val="20"/>
              </w:rPr>
              <w:t>18.Ф52-Д01/15.160/10</w:t>
            </w:r>
          </w:p>
        </w:tc>
        <w:tc>
          <w:tcPr>
            <w:tcW w:w="2696" w:type="dxa"/>
            <w:tcBorders>
              <w:top w:val="single" w:sz="4" w:space="0" w:color="000000"/>
              <w:left w:val="single" w:sz="4" w:space="0" w:color="000000"/>
              <w:bottom w:val="single" w:sz="4" w:space="0" w:color="000000"/>
              <w:right w:val="single" w:sz="4" w:space="0" w:color="000000"/>
            </w:tcBorders>
            <w:hideMark/>
          </w:tcPr>
          <w:p w14:paraId="06B1F551" w14:textId="77777777" w:rsidR="00D466A3" w:rsidRPr="00D466A3" w:rsidRDefault="00D466A3" w:rsidP="005028CB">
            <w:pPr>
              <w:tabs>
                <w:tab w:val="left" w:pos="0"/>
              </w:tabs>
              <w:jc w:val="center"/>
              <w:rPr>
                <w:sz w:val="20"/>
                <w:szCs w:val="20"/>
              </w:rPr>
            </w:pPr>
            <w:r w:rsidRPr="00D466A3">
              <w:rPr>
                <w:sz w:val="20"/>
                <w:szCs w:val="20"/>
              </w:rPr>
              <w:t>02.11.2015</w:t>
            </w:r>
          </w:p>
        </w:tc>
      </w:tr>
      <w:tr w:rsidR="00D466A3" w:rsidRPr="00D466A3" w14:paraId="20D97782"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10F291D6" w14:textId="77777777" w:rsidR="00D466A3" w:rsidRPr="00D466A3" w:rsidRDefault="00D466A3" w:rsidP="00C62835">
            <w:pPr>
              <w:tabs>
                <w:tab w:val="left" w:pos="0"/>
              </w:tabs>
              <w:rPr>
                <w:sz w:val="20"/>
                <w:szCs w:val="20"/>
              </w:rPr>
            </w:pPr>
            <w:r w:rsidRPr="00D466A3">
              <w:rPr>
                <w:sz w:val="20"/>
                <w:szCs w:val="20"/>
              </w:rPr>
              <w:t>3.3</w:t>
            </w:r>
          </w:p>
        </w:tc>
        <w:tc>
          <w:tcPr>
            <w:tcW w:w="4111" w:type="dxa"/>
            <w:tcBorders>
              <w:top w:val="single" w:sz="4" w:space="0" w:color="000000"/>
              <w:left w:val="single" w:sz="4" w:space="0" w:color="000000"/>
              <w:bottom w:val="single" w:sz="4" w:space="0" w:color="000000"/>
              <w:right w:val="single" w:sz="4" w:space="0" w:color="000000"/>
            </w:tcBorders>
            <w:hideMark/>
          </w:tcPr>
          <w:p w14:paraId="44D17285" w14:textId="2DC44F2B" w:rsidR="00D466A3" w:rsidRPr="00D466A3" w:rsidRDefault="00D466A3" w:rsidP="00C62835">
            <w:pPr>
              <w:tabs>
                <w:tab w:val="left" w:pos="0"/>
              </w:tabs>
              <w:rPr>
                <w:sz w:val="20"/>
                <w:szCs w:val="20"/>
              </w:rPr>
            </w:pPr>
            <w:r>
              <w:rPr>
                <w:sz w:val="20"/>
                <w:szCs w:val="20"/>
              </w:rPr>
              <w:t>Физическое лицо</w:t>
            </w:r>
          </w:p>
        </w:tc>
        <w:tc>
          <w:tcPr>
            <w:tcW w:w="2690" w:type="dxa"/>
            <w:tcBorders>
              <w:top w:val="single" w:sz="4" w:space="0" w:color="000000"/>
              <w:left w:val="single" w:sz="4" w:space="0" w:color="000000"/>
              <w:bottom w:val="single" w:sz="4" w:space="0" w:color="000000"/>
              <w:right w:val="single" w:sz="4" w:space="0" w:color="000000"/>
            </w:tcBorders>
            <w:hideMark/>
          </w:tcPr>
          <w:p w14:paraId="32231F80" w14:textId="77777777" w:rsidR="00D466A3" w:rsidRPr="00D466A3" w:rsidRDefault="00D466A3" w:rsidP="00C62835">
            <w:pPr>
              <w:tabs>
                <w:tab w:val="left" w:pos="0"/>
              </w:tabs>
              <w:rPr>
                <w:sz w:val="20"/>
                <w:szCs w:val="20"/>
              </w:rPr>
            </w:pPr>
            <w:r w:rsidRPr="00D466A3">
              <w:rPr>
                <w:sz w:val="20"/>
                <w:szCs w:val="20"/>
              </w:rPr>
              <w:t>18.Ф52-Д01/15.160/11</w:t>
            </w:r>
          </w:p>
        </w:tc>
        <w:tc>
          <w:tcPr>
            <w:tcW w:w="2696" w:type="dxa"/>
            <w:tcBorders>
              <w:top w:val="single" w:sz="4" w:space="0" w:color="000000"/>
              <w:left w:val="single" w:sz="4" w:space="0" w:color="000000"/>
              <w:bottom w:val="single" w:sz="4" w:space="0" w:color="000000"/>
              <w:right w:val="single" w:sz="4" w:space="0" w:color="000000"/>
            </w:tcBorders>
            <w:hideMark/>
          </w:tcPr>
          <w:p w14:paraId="087C3A69" w14:textId="77777777" w:rsidR="00D466A3" w:rsidRPr="00D466A3" w:rsidRDefault="00D466A3" w:rsidP="005028CB">
            <w:pPr>
              <w:tabs>
                <w:tab w:val="left" w:pos="0"/>
              </w:tabs>
              <w:jc w:val="center"/>
              <w:rPr>
                <w:sz w:val="20"/>
                <w:szCs w:val="20"/>
              </w:rPr>
            </w:pPr>
            <w:r w:rsidRPr="00D466A3">
              <w:rPr>
                <w:sz w:val="20"/>
                <w:szCs w:val="20"/>
              </w:rPr>
              <w:t>02.11.2015</w:t>
            </w:r>
          </w:p>
        </w:tc>
      </w:tr>
      <w:tr w:rsidR="00D466A3" w:rsidRPr="00D466A3" w14:paraId="5ECCDE79" w14:textId="77777777" w:rsidTr="00D466A3">
        <w:trPr>
          <w:trHeight w:val="175"/>
        </w:trPr>
        <w:tc>
          <w:tcPr>
            <w:tcW w:w="10201" w:type="dxa"/>
            <w:gridSpan w:val="4"/>
            <w:tcBorders>
              <w:top w:val="single" w:sz="4" w:space="0" w:color="000000"/>
              <w:left w:val="single" w:sz="4" w:space="0" w:color="000000"/>
              <w:bottom w:val="single" w:sz="4" w:space="0" w:color="000000"/>
              <w:right w:val="single" w:sz="4" w:space="0" w:color="000000"/>
            </w:tcBorders>
            <w:hideMark/>
          </w:tcPr>
          <w:p w14:paraId="51CA73E4" w14:textId="77777777" w:rsidR="00D466A3" w:rsidRPr="00D466A3" w:rsidRDefault="00D466A3" w:rsidP="00C62835">
            <w:pPr>
              <w:tabs>
                <w:tab w:val="left" w:pos="0"/>
              </w:tabs>
              <w:rPr>
                <w:b/>
                <w:i/>
                <w:sz w:val="20"/>
                <w:szCs w:val="20"/>
              </w:rPr>
            </w:pPr>
            <w:r w:rsidRPr="00D466A3">
              <w:rPr>
                <w:b/>
                <w:i/>
                <w:sz w:val="20"/>
                <w:szCs w:val="20"/>
              </w:rPr>
              <w:t>Договоры залога акций</w:t>
            </w:r>
          </w:p>
        </w:tc>
      </w:tr>
      <w:tr w:rsidR="00D466A3" w:rsidRPr="00D466A3" w14:paraId="5C03AFD4"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747FB054" w14:textId="77777777" w:rsidR="00D466A3" w:rsidRPr="00D466A3" w:rsidRDefault="00D466A3" w:rsidP="00C62835">
            <w:pPr>
              <w:tabs>
                <w:tab w:val="left" w:pos="0"/>
              </w:tabs>
              <w:rPr>
                <w:sz w:val="20"/>
                <w:szCs w:val="20"/>
              </w:rPr>
            </w:pPr>
            <w:r w:rsidRPr="00D466A3">
              <w:rPr>
                <w:sz w:val="20"/>
                <w:szCs w:val="20"/>
              </w:rPr>
              <w:t>3.4</w:t>
            </w:r>
          </w:p>
        </w:tc>
        <w:tc>
          <w:tcPr>
            <w:tcW w:w="4111" w:type="dxa"/>
            <w:tcBorders>
              <w:top w:val="single" w:sz="4" w:space="0" w:color="000000"/>
              <w:left w:val="single" w:sz="4" w:space="0" w:color="000000"/>
              <w:bottom w:val="single" w:sz="4" w:space="0" w:color="000000"/>
              <w:right w:val="single" w:sz="4" w:space="0" w:color="000000"/>
            </w:tcBorders>
            <w:hideMark/>
          </w:tcPr>
          <w:p w14:paraId="619C87B1" w14:textId="1C086E6E" w:rsidR="00D466A3" w:rsidRPr="00D466A3" w:rsidRDefault="00D466A3" w:rsidP="00C62835">
            <w:pPr>
              <w:tabs>
                <w:tab w:val="left" w:pos="0"/>
              </w:tabs>
              <w:rPr>
                <w:sz w:val="20"/>
                <w:szCs w:val="20"/>
              </w:rPr>
            </w:pPr>
            <w:r>
              <w:rPr>
                <w:sz w:val="20"/>
                <w:szCs w:val="20"/>
              </w:rPr>
              <w:t>Физическое лицо</w:t>
            </w:r>
          </w:p>
        </w:tc>
        <w:tc>
          <w:tcPr>
            <w:tcW w:w="2690" w:type="dxa"/>
            <w:tcBorders>
              <w:top w:val="single" w:sz="4" w:space="0" w:color="000000"/>
              <w:left w:val="single" w:sz="4" w:space="0" w:color="000000"/>
              <w:bottom w:val="single" w:sz="4" w:space="0" w:color="000000"/>
              <w:right w:val="single" w:sz="4" w:space="0" w:color="000000"/>
            </w:tcBorders>
            <w:hideMark/>
          </w:tcPr>
          <w:p w14:paraId="4D0E70D5" w14:textId="77777777" w:rsidR="00D466A3" w:rsidRPr="00D466A3" w:rsidRDefault="00D466A3" w:rsidP="00C62835">
            <w:pPr>
              <w:tabs>
                <w:tab w:val="left" w:pos="0"/>
              </w:tabs>
              <w:rPr>
                <w:sz w:val="20"/>
                <w:szCs w:val="20"/>
              </w:rPr>
            </w:pPr>
            <w:r w:rsidRPr="00D466A3">
              <w:rPr>
                <w:sz w:val="20"/>
                <w:szCs w:val="20"/>
              </w:rPr>
              <w:t>17.Д01/10.113/1</w:t>
            </w:r>
          </w:p>
        </w:tc>
        <w:tc>
          <w:tcPr>
            <w:tcW w:w="2696" w:type="dxa"/>
            <w:tcBorders>
              <w:top w:val="single" w:sz="4" w:space="0" w:color="000000"/>
              <w:left w:val="single" w:sz="4" w:space="0" w:color="000000"/>
              <w:bottom w:val="single" w:sz="4" w:space="0" w:color="000000"/>
              <w:right w:val="single" w:sz="4" w:space="0" w:color="000000"/>
            </w:tcBorders>
            <w:hideMark/>
          </w:tcPr>
          <w:p w14:paraId="3E0B8BEC" w14:textId="77777777" w:rsidR="00D466A3" w:rsidRPr="00D466A3" w:rsidRDefault="00D466A3" w:rsidP="005028CB">
            <w:pPr>
              <w:tabs>
                <w:tab w:val="left" w:pos="0"/>
              </w:tabs>
              <w:jc w:val="center"/>
              <w:rPr>
                <w:sz w:val="20"/>
                <w:szCs w:val="20"/>
              </w:rPr>
            </w:pPr>
            <w:r w:rsidRPr="00D466A3">
              <w:rPr>
                <w:sz w:val="20"/>
                <w:szCs w:val="20"/>
              </w:rPr>
              <w:t>07.12.2010</w:t>
            </w:r>
          </w:p>
        </w:tc>
      </w:tr>
      <w:tr w:rsidR="00D466A3" w:rsidRPr="00D466A3" w14:paraId="3DD66984" w14:textId="77777777" w:rsidTr="00D466A3">
        <w:trPr>
          <w:trHeight w:val="485"/>
        </w:trPr>
        <w:tc>
          <w:tcPr>
            <w:tcW w:w="704" w:type="dxa"/>
            <w:tcBorders>
              <w:top w:val="single" w:sz="4" w:space="0" w:color="000000"/>
              <w:left w:val="single" w:sz="4" w:space="0" w:color="000000"/>
              <w:bottom w:val="single" w:sz="4" w:space="0" w:color="000000"/>
              <w:right w:val="single" w:sz="4" w:space="0" w:color="000000"/>
            </w:tcBorders>
            <w:hideMark/>
          </w:tcPr>
          <w:p w14:paraId="147D42B7" w14:textId="77777777" w:rsidR="00D466A3" w:rsidRPr="00D466A3" w:rsidRDefault="00D466A3" w:rsidP="00C62835">
            <w:pPr>
              <w:tabs>
                <w:tab w:val="left" w:pos="0"/>
              </w:tabs>
              <w:rPr>
                <w:sz w:val="20"/>
                <w:szCs w:val="20"/>
              </w:rPr>
            </w:pPr>
            <w:r w:rsidRPr="00D466A3">
              <w:rPr>
                <w:sz w:val="20"/>
                <w:szCs w:val="20"/>
              </w:rPr>
              <w:t>3.5</w:t>
            </w:r>
          </w:p>
        </w:tc>
        <w:tc>
          <w:tcPr>
            <w:tcW w:w="4111" w:type="dxa"/>
            <w:tcBorders>
              <w:top w:val="single" w:sz="4" w:space="0" w:color="000000"/>
              <w:left w:val="single" w:sz="4" w:space="0" w:color="000000"/>
              <w:bottom w:val="single" w:sz="4" w:space="0" w:color="000000"/>
              <w:right w:val="single" w:sz="4" w:space="0" w:color="000000"/>
            </w:tcBorders>
            <w:hideMark/>
          </w:tcPr>
          <w:p w14:paraId="24753322" w14:textId="77777777" w:rsidR="00D466A3" w:rsidRPr="00D466A3" w:rsidRDefault="00D466A3" w:rsidP="00C62835">
            <w:pPr>
              <w:tabs>
                <w:tab w:val="left" w:pos="0"/>
              </w:tabs>
              <w:rPr>
                <w:sz w:val="20"/>
                <w:szCs w:val="20"/>
                <w:lang w:val="en-US"/>
              </w:rPr>
            </w:pPr>
            <w:r w:rsidRPr="00D466A3">
              <w:rPr>
                <w:sz w:val="20"/>
                <w:szCs w:val="20"/>
                <w:lang w:val="en-US"/>
              </w:rPr>
              <w:t xml:space="preserve">1. </w:t>
            </w:r>
            <w:proofErr w:type="spellStart"/>
            <w:r w:rsidRPr="00D466A3">
              <w:rPr>
                <w:sz w:val="20"/>
                <w:szCs w:val="20"/>
                <w:lang w:val="en-US"/>
              </w:rPr>
              <w:t>Startriver</w:t>
            </w:r>
            <w:proofErr w:type="spellEnd"/>
            <w:r w:rsidRPr="00D466A3">
              <w:rPr>
                <w:sz w:val="20"/>
                <w:szCs w:val="20"/>
                <w:lang w:val="en-US"/>
              </w:rPr>
              <w:t xml:space="preserve"> Holdings Limited (</w:t>
            </w:r>
            <w:proofErr w:type="spellStart"/>
            <w:r w:rsidRPr="00D466A3">
              <w:rPr>
                <w:sz w:val="20"/>
                <w:szCs w:val="20"/>
              </w:rPr>
              <w:t>Стартрайвер</w:t>
            </w:r>
            <w:proofErr w:type="spellEnd"/>
            <w:r w:rsidRPr="00D466A3">
              <w:rPr>
                <w:sz w:val="20"/>
                <w:szCs w:val="20"/>
                <w:lang w:val="en-US"/>
              </w:rPr>
              <w:t xml:space="preserve"> </w:t>
            </w:r>
            <w:proofErr w:type="spellStart"/>
            <w:r w:rsidRPr="00D466A3">
              <w:rPr>
                <w:sz w:val="20"/>
                <w:szCs w:val="20"/>
              </w:rPr>
              <w:t>Холдингз</w:t>
            </w:r>
            <w:proofErr w:type="spellEnd"/>
            <w:r w:rsidRPr="00D466A3">
              <w:rPr>
                <w:sz w:val="20"/>
                <w:szCs w:val="20"/>
                <w:lang w:val="en-US"/>
              </w:rPr>
              <w:t xml:space="preserve"> </w:t>
            </w:r>
            <w:r w:rsidRPr="00D466A3">
              <w:rPr>
                <w:sz w:val="20"/>
                <w:szCs w:val="20"/>
              </w:rPr>
              <w:t>Лимитед</w:t>
            </w:r>
            <w:r w:rsidRPr="00D466A3">
              <w:rPr>
                <w:sz w:val="20"/>
                <w:szCs w:val="20"/>
                <w:lang w:val="en-US"/>
              </w:rPr>
              <w:t>)</w:t>
            </w:r>
          </w:p>
        </w:tc>
        <w:tc>
          <w:tcPr>
            <w:tcW w:w="2690" w:type="dxa"/>
            <w:tcBorders>
              <w:top w:val="single" w:sz="4" w:space="0" w:color="000000"/>
              <w:left w:val="single" w:sz="4" w:space="0" w:color="000000"/>
              <w:bottom w:val="single" w:sz="4" w:space="0" w:color="000000"/>
              <w:right w:val="single" w:sz="4" w:space="0" w:color="000000"/>
            </w:tcBorders>
            <w:hideMark/>
          </w:tcPr>
          <w:p w14:paraId="3F377239" w14:textId="77777777" w:rsidR="00D466A3" w:rsidRPr="00D466A3" w:rsidRDefault="00D466A3" w:rsidP="00C62835">
            <w:pPr>
              <w:tabs>
                <w:tab w:val="left" w:pos="0"/>
              </w:tabs>
              <w:rPr>
                <w:sz w:val="20"/>
                <w:szCs w:val="20"/>
              </w:rPr>
            </w:pPr>
            <w:r w:rsidRPr="00D466A3">
              <w:rPr>
                <w:sz w:val="20"/>
                <w:szCs w:val="20"/>
              </w:rPr>
              <w:t>17.Д01/13.339/6</w:t>
            </w:r>
          </w:p>
        </w:tc>
        <w:tc>
          <w:tcPr>
            <w:tcW w:w="2696" w:type="dxa"/>
            <w:tcBorders>
              <w:top w:val="single" w:sz="4" w:space="0" w:color="000000"/>
              <w:left w:val="single" w:sz="4" w:space="0" w:color="000000"/>
              <w:bottom w:val="single" w:sz="4" w:space="0" w:color="000000"/>
              <w:right w:val="single" w:sz="4" w:space="0" w:color="000000"/>
            </w:tcBorders>
            <w:hideMark/>
          </w:tcPr>
          <w:p w14:paraId="4D25CA80" w14:textId="77777777" w:rsidR="00D466A3" w:rsidRPr="00D466A3" w:rsidRDefault="00D466A3" w:rsidP="005028CB">
            <w:pPr>
              <w:tabs>
                <w:tab w:val="left" w:pos="0"/>
              </w:tabs>
              <w:jc w:val="center"/>
              <w:rPr>
                <w:sz w:val="20"/>
                <w:szCs w:val="20"/>
              </w:rPr>
            </w:pPr>
            <w:r w:rsidRPr="00D466A3">
              <w:rPr>
                <w:sz w:val="20"/>
                <w:szCs w:val="20"/>
              </w:rPr>
              <w:t>27.03.2013</w:t>
            </w:r>
          </w:p>
        </w:tc>
      </w:tr>
      <w:tr w:rsidR="00D466A3" w:rsidRPr="00D466A3" w14:paraId="54B44B72"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659ABEB3" w14:textId="77777777" w:rsidR="00D466A3" w:rsidRPr="00D466A3" w:rsidRDefault="00D466A3" w:rsidP="00C62835">
            <w:pPr>
              <w:tabs>
                <w:tab w:val="left" w:pos="0"/>
              </w:tabs>
              <w:rPr>
                <w:sz w:val="20"/>
                <w:szCs w:val="20"/>
              </w:rPr>
            </w:pPr>
            <w:r w:rsidRPr="00D466A3">
              <w:rPr>
                <w:sz w:val="20"/>
                <w:szCs w:val="20"/>
              </w:rPr>
              <w:t>3.6</w:t>
            </w:r>
          </w:p>
        </w:tc>
        <w:tc>
          <w:tcPr>
            <w:tcW w:w="4111" w:type="dxa"/>
            <w:tcBorders>
              <w:top w:val="single" w:sz="4" w:space="0" w:color="000000"/>
              <w:left w:val="single" w:sz="4" w:space="0" w:color="000000"/>
              <w:bottom w:val="single" w:sz="4" w:space="0" w:color="000000"/>
              <w:right w:val="single" w:sz="4" w:space="0" w:color="000000"/>
            </w:tcBorders>
            <w:hideMark/>
          </w:tcPr>
          <w:p w14:paraId="7C92B962" w14:textId="1AA2478A" w:rsidR="00D466A3" w:rsidRPr="00D466A3" w:rsidRDefault="00D466A3" w:rsidP="00C62835">
            <w:pPr>
              <w:tabs>
                <w:tab w:val="left" w:pos="0"/>
              </w:tabs>
              <w:rPr>
                <w:sz w:val="20"/>
                <w:szCs w:val="20"/>
              </w:rPr>
            </w:pPr>
            <w:r>
              <w:rPr>
                <w:sz w:val="20"/>
                <w:szCs w:val="20"/>
              </w:rPr>
              <w:t>Физическое лицо</w:t>
            </w:r>
          </w:p>
        </w:tc>
        <w:tc>
          <w:tcPr>
            <w:tcW w:w="2690" w:type="dxa"/>
            <w:tcBorders>
              <w:top w:val="single" w:sz="4" w:space="0" w:color="000000"/>
              <w:left w:val="single" w:sz="4" w:space="0" w:color="000000"/>
              <w:bottom w:val="single" w:sz="4" w:space="0" w:color="000000"/>
              <w:right w:val="single" w:sz="4" w:space="0" w:color="000000"/>
            </w:tcBorders>
            <w:hideMark/>
          </w:tcPr>
          <w:p w14:paraId="23DED512" w14:textId="77777777" w:rsidR="00D466A3" w:rsidRPr="00D466A3" w:rsidRDefault="00D466A3" w:rsidP="00C62835">
            <w:pPr>
              <w:tabs>
                <w:tab w:val="left" w:pos="0"/>
              </w:tabs>
              <w:rPr>
                <w:sz w:val="20"/>
                <w:szCs w:val="20"/>
              </w:rPr>
            </w:pPr>
            <w:r w:rsidRPr="00D466A3">
              <w:rPr>
                <w:sz w:val="20"/>
                <w:szCs w:val="20"/>
              </w:rPr>
              <w:t>17.Ф52-Д01/15.159/3</w:t>
            </w:r>
          </w:p>
        </w:tc>
        <w:tc>
          <w:tcPr>
            <w:tcW w:w="2696" w:type="dxa"/>
            <w:tcBorders>
              <w:top w:val="single" w:sz="4" w:space="0" w:color="000000"/>
              <w:left w:val="single" w:sz="4" w:space="0" w:color="000000"/>
              <w:bottom w:val="single" w:sz="4" w:space="0" w:color="000000"/>
              <w:right w:val="single" w:sz="4" w:space="0" w:color="000000"/>
            </w:tcBorders>
            <w:hideMark/>
          </w:tcPr>
          <w:p w14:paraId="36A0DFBE" w14:textId="77777777" w:rsidR="00D466A3" w:rsidRPr="00D466A3" w:rsidRDefault="00D466A3" w:rsidP="005028CB">
            <w:pPr>
              <w:tabs>
                <w:tab w:val="left" w:pos="0"/>
              </w:tabs>
              <w:jc w:val="center"/>
              <w:rPr>
                <w:sz w:val="20"/>
                <w:szCs w:val="20"/>
              </w:rPr>
            </w:pPr>
            <w:r w:rsidRPr="00D466A3">
              <w:rPr>
                <w:sz w:val="20"/>
                <w:szCs w:val="20"/>
              </w:rPr>
              <w:t>10.12.2015</w:t>
            </w:r>
          </w:p>
        </w:tc>
      </w:tr>
      <w:tr w:rsidR="00D466A3" w:rsidRPr="00D466A3" w14:paraId="61104A7A" w14:textId="77777777" w:rsidTr="00D466A3">
        <w:trPr>
          <w:trHeight w:val="510"/>
        </w:trPr>
        <w:tc>
          <w:tcPr>
            <w:tcW w:w="704" w:type="dxa"/>
            <w:tcBorders>
              <w:top w:val="single" w:sz="4" w:space="0" w:color="000000"/>
              <w:left w:val="single" w:sz="4" w:space="0" w:color="000000"/>
              <w:bottom w:val="single" w:sz="4" w:space="0" w:color="000000"/>
              <w:right w:val="single" w:sz="4" w:space="0" w:color="000000"/>
            </w:tcBorders>
            <w:hideMark/>
          </w:tcPr>
          <w:p w14:paraId="23BF42EF" w14:textId="77777777" w:rsidR="00D466A3" w:rsidRPr="00D466A3" w:rsidRDefault="00D466A3" w:rsidP="00C62835">
            <w:pPr>
              <w:tabs>
                <w:tab w:val="left" w:pos="0"/>
              </w:tabs>
              <w:rPr>
                <w:sz w:val="20"/>
                <w:szCs w:val="20"/>
              </w:rPr>
            </w:pPr>
            <w:r w:rsidRPr="00D466A3">
              <w:rPr>
                <w:sz w:val="20"/>
                <w:szCs w:val="20"/>
              </w:rPr>
              <w:t>3.7</w:t>
            </w:r>
          </w:p>
        </w:tc>
        <w:tc>
          <w:tcPr>
            <w:tcW w:w="4111" w:type="dxa"/>
            <w:tcBorders>
              <w:top w:val="single" w:sz="4" w:space="0" w:color="000000"/>
              <w:left w:val="single" w:sz="4" w:space="0" w:color="000000"/>
              <w:bottom w:val="single" w:sz="4" w:space="0" w:color="000000"/>
              <w:right w:val="single" w:sz="4" w:space="0" w:color="000000"/>
            </w:tcBorders>
            <w:hideMark/>
          </w:tcPr>
          <w:p w14:paraId="7B77A196" w14:textId="77777777" w:rsidR="00D466A3" w:rsidRPr="00D466A3" w:rsidRDefault="00D466A3" w:rsidP="00C62835">
            <w:pPr>
              <w:tabs>
                <w:tab w:val="left" w:pos="0"/>
              </w:tabs>
              <w:rPr>
                <w:sz w:val="20"/>
                <w:szCs w:val="20"/>
                <w:lang w:val="en-US"/>
              </w:rPr>
            </w:pPr>
            <w:proofErr w:type="spellStart"/>
            <w:r w:rsidRPr="00D466A3">
              <w:rPr>
                <w:sz w:val="20"/>
                <w:szCs w:val="20"/>
                <w:lang w:val="en-US"/>
              </w:rPr>
              <w:t>Startriver</w:t>
            </w:r>
            <w:proofErr w:type="spellEnd"/>
            <w:r w:rsidRPr="00D466A3">
              <w:rPr>
                <w:sz w:val="20"/>
                <w:szCs w:val="20"/>
                <w:lang w:val="en-US"/>
              </w:rPr>
              <w:t xml:space="preserve"> Holdings Limited (</w:t>
            </w:r>
            <w:proofErr w:type="spellStart"/>
            <w:r w:rsidRPr="00D466A3">
              <w:rPr>
                <w:sz w:val="20"/>
                <w:szCs w:val="20"/>
              </w:rPr>
              <w:t>Стартрайвер</w:t>
            </w:r>
            <w:proofErr w:type="spellEnd"/>
            <w:r w:rsidRPr="00D466A3">
              <w:rPr>
                <w:sz w:val="20"/>
                <w:szCs w:val="20"/>
                <w:lang w:val="en-US"/>
              </w:rPr>
              <w:t xml:space="preserve"> </w:t>
            </w:r>
            <w:proofErr w:type="spellStart"/>
            <w:r w:rsidRPr="00D466A3">
              <w:rPr>
                <w:sz w:val="20"/>
                <w:szCs w:val="20"/>
              </w:rPr>
              <w:t>Холдингз</w:t>
            </w:r>
            <w:proofErr w:type="spellEnd"/>
            <w:r w:rsidRPr="00D466A3">
              <w:rPr>
                <w:sz w:val="20"/>
                <w:szCs w:val="20"/>
                <w:lang w:val="en-US"/>
              </w:rPr>
              <w:t xml:space="preserve"> </w:t>
            </w:r>
            <w:r w:rsidRPr="00D466A3">
              <w:rPr>
                <w:sz w:val="20"/>
                <w:szCs w:val="20"/>
              </w:rPr>
              <w:t>Лимитед</w:t>
            </w:r>
            <w:r w:rsidRPr="00D466A3">
              <w:rPr>
                <w:sz w:val="20"/>
                <w:szCs w:val="20"/>
                <w:lang w:val="en-US"/>
              </w:rPr>
              <w:t>)</w:t>
            </w:r>
          </w:p>
        </w:tc>
        <w:tc>
          <w:tcPr>
            <w:tcW w:w="2690" w:type="dxa"/>
            <w:tcBorders>
              <w:top w:val="single" w:sz="4" w:space="0" w:color="000000"/>
              <w:left w:val="single" w:sz="4" w:space="0" w:color="000000"/>
              <w:bottom w:val="single" w:sz="4" w:space="0" w:color="000000"/>
              <w:right w:val="single" w:sz="4" w:space="0" w:color="000000"/>
            </w:tcBorders>
            <w:hideMark/>
          </w:tcPr>
          <w:p w14:paraId="377F04BC" w14:textId="77777777" w:rsidR="00D466A3" w:rsidRPr="00D466A3" w:rsidRDefault="00D466A3" w:rsidP="00C62835">
            <w:pPr>
              <w:tabs>
                <w:tab w:val="left" w:pos="0"/>
              </w:tabs>
              <w:rPr>
                <w:sz w:val="20"/>
                <w:szCs w:val="20"/>
              </w:rPr>
            </w:pPr>
            <w:r w:rsidRPr="00D466A3">
              <w:rPr>
                <w:sz w:val="20"/>
                <w:szCs w:val="20"/>
              </w:rPr>
              <w:t>17.Ф52-Д01/15.159/4</w:t>
            </w:r>
          </w:p>
        </w:tc>
        <w:tc>
          <w:tcPr>
            <w:tcW w:w="2696" w:type="dxa"/>
            <w:tcBorders>
              <w:top w:val="single" w:sz="4" w:space="0" w:color="000000"/>
              <w:left w:val="single" w:sz="4" w:space="0" w:color="000000"/>
              <w:bottom w:val="single" w:sz="4" w:space="0" w:color="000000"/>
              <w:right w:val="single" w:sz="4" w:space="0" w:color="000000"/>
            </w:tcBorders>
            <w:hideMark/>
          </w:tcPr>
          <w:p w14:paraId="1EE562E9" w14:textId="77777777" w:rsidR="00D466A3" w:rsidRPr="00D466A3" w:rsidRDefault="00D466A3" w:rsidP="005028CB">
            <w:pPr>
              <w:tabs>
                <w:tab w:val="left" w:pos="0"/>
              </w:tabs>
              <w:jc w:val="center"/>
              <w:rPr>
                <w:sz w:val="20"/>
                <w:szCs w:val="20"/>
              </w:rPr>
            </w:pPr>
            <w:r w:rsidRPr="00D466A3">
              <w:rPr>
                <w:sz w:val="20"/>
                <w:szCs w:val="20"/>
              </w:rPr>
              <w:t>10.12.2015</w:t>
            </w:r>
          </w:p>
        </w:tc>
      </w:tr>
      <w:tr w:rsidR="00D466A3" w:rsidRPr="00D466A3" w14:paraId="0883D76E" w14:textId="77777777" w:rsidTr="00D466A3">
        <w:trPr>
          <w:trHeight w:val="291"/>
        </w:trPr>
        <w:tc>
          <w:tcPr>
            <w:tcW w:w="10201" w:type="dxa"/>
            <w:gridSpan w:val="4"/>
            <w:tcBorders>
              <w:top w:val="single" w:sz="4" w:space="0" w:color="000000"/>
              <w:left w:val="single" w:sz="4" w:space="0" w:color="000000"/>
              <w:bottom w:val="single" w:sz="4" w:space="0" w:color="000000"/>
              <w:right w:val="single" w:sz="4" w:space="0" w:color="000000"/>
            </w:tcBorders>
            <w:hideMark/>
          </w:tcPr>
          <w:p w14:paraId="49060F40" w14:textId="77777777" w:rsidR="00D466A3" w:rsidRPr="00D466A3" w:rsidRDefault="00D466A3" w:rsidP="00C62835">
            <w:pPr>
              <w:tabs>
                <w:tab w:val="left" w:pos="0"/>
              </w:tabs>
              <w:rPr>
                <w:b/>
                <w:i/>
                <w:sz w:val="20"/>
                <w:szCs w:val="20"/>
              </w:rPr>
            </w:pPr>
            <w:r w:rsidRPr="00D466A3">
              <w:rPr>
                <w:b/>
                <w:i/>
                <w:sz w:val="20"/>
                <w:szCs w:val="20"/>
              </w:rPr>
              <w:t>Договоры залога векселей</w:t>
            </w:r>
          </w:p>
        </w:tc>
      </w:tr>
      <w:tr w:rsidR="00D466A3" w:rsidRPr="00D466A3" w14:paraId="2E16D743"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44EC4DE2" w14:textId="77777777" w:rsidR="00D466A3" w:rsidRPr="00D466A3" w:rsidRDefault="00D466A3" w:rsidP="00C62835">
            <w:pPr>
              <w:tabs>
                <w:tab w:val="left" w:pos="0"/>
              </w:tabs>
              <w:rPr>
                <w:sz w:val="20"/>
                <w:szCs w:val="20"/>
              </w:rPr>
            </w:pPr>
            <w:r w:rsidRPr="00D466A3">
              <w:rPr>
                <w:sz w:val="20"/>
                <w:szCs w:val="20"/>
              </w:rPr>
              <w:t>3.8</w:t>
            </w:r>
          </w:p>
        </w:tc>
        <w:tc>
          <w:tcPr>
            <w:tcW w:w="4111" w:type="dxa"/>
            <w:tcBorders>
              <w:top w:val="single" w:sz="4" w:space="0" w:color="000000"/>
              <w:left w:val="single" w:sz="4" w:space="0" w:color="000000"/>
              <w:bottom w:val="single" w:sz="4" w:space="0" w:color="000000"/>
              <w:right w:val="single" w:sz="4" w:space="0" w:color="000000"/>
            </w:tcBorders>
            <w:hideMark/>
          </w:tcPr>
          <w:p w14:paraId="3874B669" w14:textId="77777777" w:rsidR="00D466A3" w:rsidRPr="00D466A3" w:rsidRDefault="00D466A3" w:rsidP="00C62835">
            <w:pPr>
              <w:tabs>
                <w:tab w:val="left" w:pos="0"/>
              </w:tabs>
              <w:rPr>
                <w:sz w:val="20"/>
                <w:szCs w:val="20"/>
              </w:rPr>
            </w:pPr>
            <w:r w:rsidRPr="00D466A3">
              <w:rPr>
                <w:sz w:val="20"/>
                <w:szCs w:val="20"/>
              </w:rPr>
              <w:t>АО "</w:t>
            </w:r>
            <w:proofErr w:type="spellStart"/>
            <w:r w:rsidRPr="00D466A3">
              <w:rPr>
                <w:sz w:val="20"/>
                <w:szCs w:val="20"/>
              </w:rPr>
              <w:t>РоузХилл</w:t>
            </w:r>
            <w:proofErr w:type="spellEnd"/>
            <w:r w:rsidRPr="00D466A3">
              <w:rPr>
                <w:sz w:val="20"/>
                <w:szCs w:val="20"/>
              </w:rPr>
              <w:t>-Альфа"</w:t>
            </w:r>
          </w:p>
        </w:tc>
        <w:tc>
          <w:tcPr>
            <w:tcW w:w="2690" w:type="dxa"/>
            <w:tcBorders>
              <w:top w:val="single" w:sz="4" w:space="0" w:color="000000"/>
              <w:left w:val="single" w:sz="4" w:space="0" w:color="000000"/>
              <w:bottom w:val="single" w:sz="4" w:space="0" w:color="000000"/>
              <w:right w:val="single" w:sz="4" w:space="0" w:color="000000"/>
            </w:tcBorders>
            <w:hideMark/>
          </w:tcPr>
          <w:p w14:paraId="7086B5C7" w14:textId="77777777" w:rsidR="00D466A3" w:rsidRPr="00D466A3" w:rsidRDefault="00D466A3" w:rsidP="00C62835">
            <w:pPr>
              <w:tabs>
                <w:tab w:val="left" w:pos="0"/>
              </w:tabs>
              <w:rPr>
                <w:sz w:val="20"/>
                <w:szCs w:val="20"/>
              </w:rPr>
            </w:pPr>
            <w:r w:rsidRPr="00D466A3">
              <w:rPr>
                <w:sz w:val="20"/>
                <w:szCs w:val="20"/>
              </w:rPr>
              <w:t>17.Д01/13.339/20</w:t>
            </w:r>
          </w:p>
        </w:tc>
        <w:tc>
          <w:tcPr>
            <w:tcW w:w="2696" w:type="dxa"/>
            <w:tcBorders>
              <w:top w:val="single" w:sz="4" w:space="0" w:color="000000"/>
              <w:left w:val="single" w:sz="4" w:space="0" w:color="000000"/>
              <w:bottom w:val="single" w:sz="4" w:space="0" w:color="000000"/>
              <w:right w:val="single" w:sz="4" w:space="0" w:color="000000"/>
            </w:tcBorders>
            <w:hideMark/>
          </w:tcPr>
          <w:p w14:paraId="7AF8991D" w14:textId="77777777" w:rsidR="00D466A3" w:rsidRPr="00D466A3" w:rsidRDefault="00D466A3" w:rsidP="005028CB">
            <w:pPr>
              <w:tabs>
                <w:tab w:val="left" w:pos="0"/>
              </w:tabs>
              <w:jc w:val="center"/>
              <w:rPr>
                <w:sz w:val="20"/>
                <w:szCs w:val="20"/>
              </w:rPr>
            </w:pPr>
            <w:r w:rsidRPr="00D466A3">
              <w:rPr>
                <w:sz w:val="20"/>
                <w:szCs w:val="20"/>
              </w:rPr>
              <w:t>27.03.2013</w:t>
            </w:r>
          </w:p>
        </w:tc>
      </w:tr>
      <w:tr w:rsidR="00D466A3" w:rsidRPr="00D466A3" w14:paraId="216D486B"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3D4CE435" w14:textId="77777777" w:rsidR="00D466A3" w:rsidRPr="00D466A3" w:rsidRDefault="00D466A3" w:rsidP="00C62835">
            <w:pPr>
              <w:tabs>
                <w:tab w:val="left" w:pos="0"/>
              </w:tabs>
              <w:rPr>
                <w:sz w:val="20"/>
                <w:szCs w:val="20"/>
              </w:rPr>
            </w:pPr>
            <w:r w:rsidRPr="00D466A3">
              <w:rPr>
                <w:sz w:val="20"/>
                <w:szCs w:val="20"/>
              </w:rPr>
              <w:t>3.9</w:t>
            </w:r>
          </w:p>
        </w:tc>
        <w:tc>
          <w:tcPr>
            <w:tcW w:w="4111" w:type="dxa"/>
            <w:tcBorders>
              <w:top w:val="single" w:sz="4" w:space="0" w:color="000000"/>
              <w:left w:val="single" w:sz="4" w:space="0" w:color="000000"/>
              <w:bottom w:val="single" w:sz="4" w:space="0" w:color="000000"/>
              <w:right w:val="single" w:sz="4" w:space="0" w:color="000000"/>
            </w:tcBorders>
            <w:hideMark/>
          </w:tcPr>
          <w:p w14:paraId="49DB87F1" w14:textId="1CD53EF5" w:rsidR="00D466A3" w:rsidRPr="00D466A3" w:rsidRDefault="00D466A3" w:rsidP="00C62835">
            <w:pPr>
              <w:tabs>
                <w:tab w:val="left" w:pos="0"/>
              </w:tabs>
              <w:rPr>
                <w:sz w:val="20"/>
                <w:szCs w:val="20"/>
              </w:rPr>
            </w:pPr>
            <w:r>
              <w:rPr>
                <w:sz w:val="20"/>
                <w:szCs w:val="20"/>
              </w:rPr>
              <w:t>Физическое лицо</w:t>
            </w:r>
          </w:p>
        </w:tc>
        <w:tc>
          <w:tcPr>
            <w:tcW w:w="2690" w:type="dxa"/>
            <w:tcBorders>
              <w:top w:val="single" w:sz="4" w:space="0" w:color="000000"/>
              <w:left w:val="single" w:sz="4" w:space="0" w:color="000000"/>
              <w:bottom w:val="single" w:sz="4" w:space="0" w:color="000000"/>
              <w:right w:val="single" w:sz="4" w:space="0" w:color="000000"/>
            </w:tcBorders>
            <w:hideMark/>
          </w:tcPr>
          <w:p w14:paraId="05FAF55B" w14:textId="77777777" w:rsidR="00D466A3" w:rsidRPr="00D466A3" w:rsidRDefault="00D466A3" w:rsidP="00C62835">
            <w:pPr>
              <w:tabs>
                <w:tab w:val="left" w:pos="0"/>
              </w:tabs>
              <w:rPr>
                <w:sz w:val="20"/>
                <w:szCs w:val="20"/>
              </w:rPr>
            </w:pPr>
            <w:r w:rsidRPr="00D466A3">
              <w:rPr>
                <w:sz w:val="20"/>
                <w:szCs w:val="20"/>
              </w:rPr>
              <w:t>17.Д01/13.339/21</w:t>
            </w:r>
          </w:p>
        </w:tc>
        <w:tc>
          <w:tcPr>
            <w:tcW w:w="2696" w:type="dxa"/>
            <w:tcBorders>
              <w:top w:val="single" w:sz="4" w:space="0" w:color="000000"/>
              <w:left w:val="single" w:sz="4" w:space="0" w:color="000000"/>
              <w:bottom w:val="single" w:sz="4" w:space="0" w:color="000000"/>
              <w:right w:val="single" w:sz="4" w:space="0" w:color="000000"/>
            </w:tcBorders>
            <w:hideMark/>
          </w:tcPr>
          <w:p w14:paraId="07A35E82" w14:textId="77777777" w:rsidR="00D466A3" w:rsidRPr="00D466A3" w:rsidRDefault="00D466A3" w:rsidP="005028CB">
            <w:pPr>
              <w:tabs>
                <w:tab w:val="left" w:pos="0"/>
              </w:tabs>
              <w:jc w:val="center"/>
              <w:rPr>
                <w:sz w:val="20"/>
                <w:szCs w:val="20"/>
              </w:rPr>
            </w:pPr>
            <w:r w:rsidRPr="00D466A3">
              <w:rPr>
                <w:sz w:val="20"/>
                <w:szCs w:val="20"/>
              </w:rPr>
              <w:t>27.03.2013</w:t>
            </w:r>
          </w:p>
        </w:tc>
      </w:tr>
      <w:tr w:rsidR="00D466A3" w:rsidRPr="00D466A3" w14:paraId="6CE31CE1" w14:textId="77777777" w:rsidTr="00D466A3">
        <w:trPr>
          <w:trHeight w:val="510"/>
        </w:trPr>
        <w:tc>
          <w:tcPr>
            <w:tcW w:w="704" w:type="dxa"/>
            <w:tcBorders>
              <w:top w:val="single" w:sz="4" w:space="0" w:color="000000"/>
              <w:left w:val="single" w:sz="4" w:space="0" w:color="000000"/>
              <w:bottom w:val="single" w:sz="4" w:space="0" w:color="000000"/>
              <w:right w:val="single" w:sz="4" w:space="0" w:color="000000"/>
            </w:tcBorders>
            <w:hideMark/>
          </w:tcPr>
          <w:p w14:paraId="787FE445" w14:textId="77777777" w:rsidR="00D466A3" w:rsidRPr="00D466A3" w:rsidRDefault="00D466A3" w:rsidP="00C62835">
            <w:pPr>
              <w:tabs>
                <w:tab w:val="left" w:pos="0"/>
              </w:tabs>
              <w:rPr>
                <w:sz w:val="20"/>
                <w:szCs w:val="20"/>
              </w:rPr>
            </w:pPr>
            <w:r w:rsidRPr="00D466A3">
              <w:rPr>
                <w:sz w:val="20"/>
                <w:szCs w:val="20"/>
              </w:rPr>
              <w:t>3.10</w:t>
            </w:r>
          </w:p>
        </w:tc>
        <w:tc>
          <w:tcPr>
            <w:tcW w:w="4111" w:type="dxa"/>
            <w:tcBorders>
              <w:top w:val="single" w:sz="4" w:space="0" w:color="000000"/>
              <w:left w:val="single" w:sz="4" w:space="0" w:color="000000"/>
              <w:bottom w:val="single" w:sz="4" w:space="0" w:color="000000"/>
              <w:right w:val="single" w:sz="4" w:space="0" w:color="000000"/>
            </w:tcBorders>
            <w:hideMark/>
          </w:tcPr>
          <w:p w14:paraId="5D651C22" w14:textId="77777777" w:rsidR="00D466A3" w:rsidRPr="00D466A3" w:rsidRDefault="00D466A3" w:rsidP="00C62835">
            <w:pPr>
              <w:tabs>
                <w:tab w:val="left" w:pos="0"/>
              </w:tabs>
              <w:rPr>
                <w:sz w:val="20"/>
                <w:szCs w:val="20"/>
                <w:lang w:val="en-US"/>
              </w:rPr>
            </w:pPr>
            <w:proofErr w:type="spellStart"/>
            <w:r w:rsidRPr="00D466A3">
              <w:rPr>
                <w:sz w:val="20"/>
                <w:szCs w:val="20"/>
                <w:lang w:val="en-US"/>
              </w:rPr>
              <w:t>Startriver</w:t>
            </w:r>
            <w:proofErr w:type="spellEnd"/>
            <w:r w:rsidRPr="00D466A3">
              <w:rPr>
                <w:sz w:val="20"/>
                <w:szCs w:val="20"/>
                <w:lang w:val="en-US"/>
              </w:rPr>
              <w:t xml:space="preserve"> Holdings Limited (</w:t>
            </w:r>
            <w:proofErr w:type="spellStart"/>
            <w:r w:rsidRPr="00D466A3">
              <w:rPr>
                <w:sz w:val="20"/>
                <w:szCs w:val="20"/>
              </w:rPr>
              <w:t>Стартрайвер</w:t>
            </w:r>
            <w:proofErr w:type="spellEnd"/>
            <w:r w:rsidRPr="00D466A3">
              <w:rPr>
                <w:sz w:val="20"/>
                <w:szCs w:val="20"/>
                <w:lang w:val="en-US"/>
              </w:rPr>
              <w:t xml:space="preserve"> </w:t>
            </w:r>
            <w:proofErr w:type="spellStart"/>
            <w:r w:rsidRPr="00D466A3">
              <w:rPr>
                <w:sz w:val="20"/>
                <w:szCs w:val="20"/>
              </w:rPr>
              <w:t>Холдингз</w:t>
            </w:r>
            <w:proofErr w:type="spellEnd"/>
            <w:r w:rsidRPr="00D466A3">
              <w:rPr>
                <w:sz w:val="20"/>
                <w:szCs w:val="20"/>
                <w:lang w:val="en-US"/>
              </w:rPr>
              <w:t xml:space="preserve"> </w:t>
            </w:r>
            <w:r w:rsidRPr="00D466A3">
              <w:rPr>
                <w:sz w:val="20"/>
                <w:szCs w:val="20"/>
              </w:rPr>
              <w:t>Лимитед</w:t>
            </w:r>
            <w:r w:rsidRPr="00D466A3">
              <w:rPr>
                <w:sz w:val="20"/>
                <w:szCs w:val="20"/>
                <w:lang w:val="en-US"/>
              </w:rPr>
              <w:t>)</w:t>
            </w:r>
          </w:p>
        </w:tc>
        <w:tc>
          <w:tcPr>
            <w:tcW w:w="2690" w:type="dxa"/>
            <w:tcBorders>
              <w:top w:val="single" w:sz="4" w:space="0" w:color="000000"/>
              <w:left w:val="single" w:sz="4" w:space="0" w:color="000000"/>
              <w:bottom w:val="single" w:sz="4" w:space="0" w:color="000000"/>
              <w:right w:val="single" w:sz="4" w:space="0" w:color="000000"/>
            </w:tcBorders>
            <w:hideMark/>
          </w:tcPr>
          <w:p w14:paraId="0AF521F1" w14:textId="77777777" w:rsidR="00D466A3" w:rsidRPr="00D466A3" w:rsidRDefault="00D466A3" w:rsidP="00C62835">
            <w:pPr>
              <w:tabs>
                <w:tab w:val="left" w:pos="0"/>
              </w:tabs>
              <w:rPr>
                <w:sz w:val="20"/>
                <w:szCs w:val="20"/>
              </w:rPr>
            </w:pPr>
            <w:r w:rsidRPr="00D466A3">
              <w:rPr>
                <w:sz w:val="20"/>
                <w:szCs w:val="20"/>
              </w:rPr>
              <w:t>17.Д01/13.339/22</w:t>
            </w:r>
          </w:p>
        </w:tc>
        <w:tc>
          <w:tcPr>
            <w:tcW w:w="2696" w:type="dxa"/>
            <w:tcBorders>
              <w:top w:val="single" w:sz="4" w:space="0" w:color="000000"/>
              <w:left w:val="single" w:sz="4" w:space="0" w:color="000000"/>
              <w:bottom w:val="single" w:sz="4" w:space="0" w:color="000000"/>
              <w:right w:val="single" w:sz="4" w:space="0" w:color="000000"/>
            </w:tcBorders>
            <w:hideMark/>
          </w:tcPr>
          <w:p w14:paraId="7923C901" w14:textId="77777777" w:rsidR="00D466A3" w:rsidRPr="00D466A3" w:rsidRDefault="00D466A3" w:rsidP="005028CB">
            <w:pPr>
              <w:tabs>
                <w:tab w:val="left" w:pos="0"/>
              </w:tabs>
              <w:jc w:val="center"/>
              <w:rPr>
                <w:sz w:val="20"/>
                <w:szCs w:val="20"/>
              </w:rPr>
            </w:pPr>
            <w:r w:rsidRPr="00D466A3">
              <w:rPr>
                <w:sz w:val="20"/>
                <w:szCs w:val="20"/>
              </w:rPr>
              <w:t>27.03.2013</w:t>
            </w:r>
          </w:p>
        </w:tc>
      </w:tr>
      <w:tr w:rsidR="00D466A3" w:rsidRPr="00D466A3" w14:paraId="08DF73E6"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5FD7C4C5" w14:textId="77777777" w:rsidR="00D466A3" w:rsidRPr="00D466A3" w:rsidRDefault="00D466A3" w:rsidP="00C62835">
            <w:pPr>
              <w:tabs>
                <w:tab w:val="left" w:pos="0"/>
              </w:tabs>
              <w:rPr>
                <w:sz w:val="20"/>
                <w:szCs w:val="20"/>
              </w:rPr>
            </w:pPr>
            <w:r w:rsidRPr="00D466A3">
              <w:rPr>
                <w:sz w:val="20"/>
                <w:szCs w:val="20"/>
              </w:rPr>
              <w:t>3.11</w:t>
            </w:r>
          </w:p>
        </w:tc>
        <w:tc>
          <w:tcPr>
            <w:tcW w:w="4111" w:type="dxa"/>
            <w:tcBorders>
              <w:top w:val="single" w:sz="4" w:space="0" w:color="000000"/>
              <w:left w:val="single" w:sz="4" w:space="0" w:color="000000"/>
              <w:bottom w:val="single" w:sz="4" w:space="0" w:color="000000"/>
              <w:right w:val="single" w:sz="4" w:space="0" w:color="000000"/>
            </w:tcBorders>
            <w:hideMark/>
          </w:tcPr>
          <w:p w14:paraId="73A49C18" w14:textId="77777777" w:rsidR="00D466A3" w:rsidRPr="00D466A3" w:rsidRDefault="00D466A3" w:rsidP="00C62835">
            <w:pPr>
              <w:tabs>
                <w:tab w:val="left" w:pos="0"/>
              </w:tabs>
              <w:rPr>
                <w:sz w:val="20"/>
                <w:szCs w:val="20"/>
              </w:rPr>
            </w:pPr>
            <w:r w:rsidRPr="00D466A3">
              <w:rPr>
                <w:sz w:val="20"/>
                <w:szCs w:val="20"/>
              </w:rPr>
              <w:t>АО "</w:t>
            </w:r>
            <w:proofErr w:type="spellStart"/>
            <w:r w:rsidRPr="00D466A3">
              <w:rPr>
                <w:sz w:val="20"/>
                <w:szCs w:val="20"/>
              </w:rPr>
              <w:t>РоузХилл</w:t>
            </w:r>
            <w:proofErr w:type="spellEnd"/>
            <w:r w:rsidRPr="00D466A3">
              <w:rPr>
                <w:sz w:val="20"/>
                <w:szCs w:val="20"/>
              </w:rPr>
              <w:t>-Альфа"</w:t>
            </w:r>
          </w:p>
        </w:tc>
        <w:tc>
          <w:tcPr>
            <w:tcW w:w="2690" w:type="dxa"/>
            <w:tcBorders>
              <w:top w:val="single" w:sz="4" w:space="0" w:color="000000"/>
              <w:left w:val="single" w:sz="4" w:space="0" w:color="000000"/>
              <w:bottom w:val="single" w:sz="4" w:space="0" w:color="000000"/>
              <w:right w:val="single" w:sz="4" w:space="0" w:color="000000"/>
            </w:tcBorders>
            <w:hideMark/>
          </w:tcPr>
          <w:p w14:paraId="0D053F74" w14:textId="77777777" w:rsidR="00D466A3" w:rsidRPr="00D466A3" w:rsidRDefault="00D466A3" w:rsidP="00C62835">
            <w:pPr>
              <w:tabs>
                <w:tab w:val="left" w:pos="0"/>
              </w:tabs>
              <w:rPr>
                <w:sz w:val="20"/>
                <w:szCs w:val="20"/>
              </w:rPr>
            </w:pPr>
            <w:r w:rsidRPr="00D466A3">
              <w:rPr>
                <w:sz w:val="20"/>
                <w:szCs w:val="20"/>
              </w:rPr>
              <w:t>17.Д01/13.339/23</w:t>
            </w:r>
          </w:p>
        </w:tc>
        <w:tc>
          <w:tcPr>
            <w:tcW w:w="2696" w:type="dxa"/>
            <w:tcBorders>
              <w:top w:val="single" w:sz="4" w:space="0" w:color="000000"/>
              <w:left w:val="single" w:sz="4" w:space="0" w:color="000000"/>
              <w:bottom w:val="single" w:sz="4" w:space="0" w:color="000000"/>
              <w:right w:val="single" w:sz="4" w:space="0" w:color="000000"/>
            </w:tcBorders>
            <w:hideMark/>
          </w:tcPr>
          <w:p w14:paraId="1D600D00" w14:textId="77777777" w:rsidR="00D466A3" w:rsidRPr="00D466A3" w:rsidRDefault="00D466A3" w:rsidP="005028CB">
            <w:pPr>
              <w:tabs>
                <w:tab w:val="left" w:pos="0"/>
              </w:tabs>
              <w:jc w:val="center"/>
              <w:rPr>
                <w:sz w:val="20"/>
                <w:szCs w:val="20"/>
              </w:rPr>
            </w:pPr>
            <w:r w:rsidRPr="00D466A3">
              <w:rPr>
                <w:sz w:val="20"/>
                <w:szCs w:val="20"/>
              </w:rPr>
              <w:t>27.03.2013</w:t>
            </w:r>
          </w:p>
        </w:tc>
      </w:tr>
      <w:tr w:rsidR="00D466A3" w:rsidRPr="00D466A3" w14:paraId="5C54D9D6" w14:textId="77777777" w:rsidTr="00D466A3">
        <w:trPr>
          <w:trHeight w:val="510"/>
        </w:trPr>
        <w:tc>
          <w:tcPr>
            <w:tcW w:w="704" w:type="dxa"/>
            <w:tcBorders>
              <w:top w:val="single" w:sz="4" w:space="0" w:color="000000"/>
              <w:left w:val="single" w:sz="4" w:space="0" w:color="000000"/>
              <w:bottom w:val="single" w:sz="4" w:space="0" w:color="000000"/>
              <w:right w:val="single" w:sz="4" w:space="0" w:color="000000"/>
            </w:tcBorders>
            <w:hideMark/>
          </w:tcPr>
          <w:p w14:paraId="7F6DE92F" w14:textId="77777777" w:rsidR="00D466A3" w:rsidRPr="00D466A3" w:rsidRDefault="00D466A3" w:rsidP="00C62835">
            <w:pPr>
              <w:tabs>
                <w:tab w:val="left" w:pos="0"/>
              </w:tabs>
              <w:rPr>
                <w:sz w:val="20"/>
                <w:szCs w:val="20"/>
              </w:rPr>
            </w:pPr>
            <w:r w:rsidRPr="00D466A3">
              <w:rPr>
                <w:sz w:val="20"/>
                <w:szCs w:val="20"/>
              </w:rPr>
              <w:t>3.12</w:t>
            </w:r>
          </w:p>
        </w:tc>
        <w:tc>
          <w:tcPr>
            <w:tcW w:w="4111" w:type="dxa"/>
            <w:tcBorders>
              <w:top w:val="single" w:sz="4" w:space="0" w:color="000000"/>
              <w:left w:val="single" w:sz="4" w:space="0" w:color="000000"/>
              <w:bottom w:val="single" w:sz="4" w:space="0" w:color="000000"/>
              <w:right w:val="single" w:sz="4" w:space="0" w:color="000000"/>
            </w:tcBorders>
            <w:hideMark/>
          </w:tcPr>
          <w:p w14:paraId="3697BDD7" w14:textId="77777777" w:rsidR="00D466A3" w:rsidRPr="00D466A3" w:rsidRDefault="00D466A3" w:rsidP="00C62835">
            <w:pPr>
              <w:tabs>
                <w:tab w:val="left" w:pos="0"/>
              </w:tabs>
              <w:rPr>
                <w:sz w:val="20"/>
                <w:szCs w:val="20"/>
                <w:lang w:val="en-US"/>
              </w:rPr>
            </w:pPr>
            <w:proofErr w:type="spellStart"/>
            <w:r w:rsidRPr="00D466A3">
              <w:rPr>
                <w:sz w:val="20"/>
                <w:szCs w:val="20"/>
                <w:lang w:val="en-US"/>
              </w:rPr>
              <w:t>Startriver</w:t>
            </w:r>
            <w:proofErr w:type="spellEnd"/>
            <w:r w:rsidRPr="00D466A3">
              <w:rPr>
                <w:sz w:val="20"/>
                <w:szCs w:val="20"/>
                <w:lang w:val="en-US"/>
              </w:rPr>
              <w:t xml:space="preserve"> Holdings Limited (</w:t>
            </w:r>
            <w:proofErr w:type="spellStart"/>
            <w:r w:rsidRPr="00D466A3">
              <w:rPr>
                <w:sz w:val="20"/>
                <w:szCs w:val="20"/>
              </w:rPr>
              <w:t>Стартрайвер</w:t>
            </w:r>
            <w:proofErr w:type="spellEnd"/>
            <w:r w:rsidRPr="00D466A3">
              <w:rPr>
                <w:sz w:val="20"/>
                <w:szCs w:val="20"/>
                <w:lang w:val="en-US"/>
              </w:rPr>
              <w:t xml:space="preserve"> </w:t>
            </w:r>
            <w:proofErr w:type="spellStart"/>
            <w:r w:rsidRPr="00D466A3">
              <w:rPr>
                <w:sz w:val="20"/>
                <w:szCs w:val="20"/>
              </w:rPr>
              <w:t>Холдингз</w:t>
            </w:r>
            <w:proofErr w:type="spellEnd"/>
            <w:r w:rsidRPr="00D466A3">
              <w:rPr>
                <w:sz w:val="20"/>
                <w:szCs w:val="20"/>
                <w:lang w:val="en-US"/>
              </w:rPr>
              <w:t xml:space="preserve"> </w:t>
            </w:r>
            <w:r w:rsidRPr="00D466A3">
              <w:rPr>
                <w:sz w:val="20"/>
                <w:szCs w:val="20"/>
              </w:rPr>
              <w:t>Лимитед</w:t>
            </w:r>
            <w:r w:rsidRPr="00D466A3">
              <w:rPr>
                <w:sz w:val="20"/>
                <w:szCs w:val="20"/>
                <w:lang w:val="en-US"/>
              </w:rPr>
              <w:t>)</w:t>
            </w:r>
          </w:p>
        </w:tc>
        <w:tc>
          <w:tcPr>
            <w:tcW w:w="2690" w:type="dxa"/>
            <w:tcBorders>
              <w:top w:val="single" w:sz="4" w:space="0" w:color="000000"/>
              <w:left w:val="single" w:sz="4" w:space="0" w:color="000000"/>
              <w:bottom w:val="single" w:sz="4" w:space="0" w:color="000000"/>
              <w:right w:val="single" w:sz="4" w:space="0" w:color="000000"/>
            </w:tcBorders>
            <w:hideMark/>
          </w:tcPr>
          <w:p w14:paraId="765AAE0E" w14:textId="77777777" w:rsidR="00D466A3" w:rsidRPr="00D466A3" w:rsidRDefault="00D466A3" w:rsidP="00C62835">
            <w:pPr>
              <w:tabs>
                <w:tab w:val="left" w:pos="0"/>
              </w:tabs>
              <w:rPr>
                <w:sz w:val="20"/>
                <w:szCs w:val="20"/>
              </w:rPr>
            </w:pPr>
            <w:r w:rsidRPr="00D466A3">
              <w:rPr>
                <w:sz w:val="20"/>
                <w:szCs w:val="20"/>
              </w:rPr>
              <w:t>17.Д01/13.339/25</w:t>
            </w:r>
          </w:p>
        </w:tc>
        <w:tc>
          <w:tcPr>
            <w:tcW w:w="2696" w:type="dxa"/>
            <w:tcBorders>
              <w:top w:val="single" w:sz="4" w:space="0" w:color="000000"/>
              <w:left w:val="single" w:sz="4" w:space="0" w:color="000000"/>
              <w:bottom w:val="single" w:sz="4" w:space="0" w:color="000000"/>
              <w:right w:val="single" w:sz="4" w:space="0" w:color="000000"/>
            </w:tcBorders>
            <w:hideMark/>
          </w:tcPr>
          <w:p w14:paraId="0FD43DD5" w14:textId="77777777" w:rsidR="00D466A3" w:rsidRPr="00D466A3" w:rsidRDefault="00D466A3" w:rsidP="005028CB">
            <w:pPr>
              <w:tabs>
                <w:tab w:val="left" w:pos="0"/>
              </w:tabs>
              <w:jc w:val="center"/>
              <w:rPr>
                <w:sz w:val="20"/>
                <w:szCs w:val="20"/>
              </w:rPr>
            </w:pPr>
            <w:r w:rsidRPr="00D466A3">
              <w:rPr>
                <w:sz w:val="20"/>
                <w:szCs w:val="20"/>
              </w:rPr>
              <w:t>27.03.2013</w:t>
            </w:r>
          </w:p>
        </w:tc>
      </w:tr>
      <w:tr w:rsidR="00D466A3" w:rsidRPr="00D466A3" w14:paraId="6C56885E"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3E35CF31" w14:textId="77777777" w:rsidR="00D466A3" w:rsidRPr="00D466A3" w:rsidRDefault="00D466A3" w:rsidP="00C62835">
            <w:pPr>
              <w:tabs>
                <w:tab w:val="left" w:pos="0"/>
              </w:tabs>
              <w:rPr>
                <w:sz w:val="20"/>
                <w:szCs w:val="20"/>
              </w:rPr>
            </w:pPr>
            <w:r w:rsidRPr="00D466A3">
              <w:rPr>
                <w:sz w:val="20"/>
                <w:szCs w:val="20"/>
              </w:rPr>
              <w:t>3.13</w:t>
            </w:r>
          </w:p>
        </w:tc>
        <w:tc>
          <w:tcPr>
            <w:tcW w:w="4111" w:type="dxa"/>
            <w:tcBorders>
              <w:top w:val="single" w:sz="4" w:space="0" w:color="000000"/>
              <w:left w:val="single" w:sz="4" w:space="0" w:color="000000"/>
              <w:bottom w:val="single" w:sz="4" w:space="0" w:color="000000"/>
              <w:right w:val="single" w:sz="4" w:space="0" w:color="000000"/>
            </w:tcBorders>
            <w:hideMark/>
          </w:tcPr>
          <w:p w14:paraId="315A6C95" w14:textId="273042C7" w:rsidR="00D466A3" w:rsidRPr="00D466A3" w:rsidRDefault="00D466A3" w:rsidP="00C62835">
            <w:pPr>
              <w:tabs>
                <w:tab w:val="left" w:pos="0"/>
              </w:tabs>
              <w:rPr>
                <w:sz w:val="20"/>
                <w:szCs w:val="20"/>
              </w:rPr>
            </w:pPr>
            <w:r>
              <w:rPr>
                <w:sz w:val="20"/>
                <w:szCs w:val="20"/>
              </w:rPr>
              <w:t>Физическое лицо</w:t>
            </w:r>
          </w:p>
        </w:tc>
        <w:tc>
          <w:tcPr>
            <w:tcW w:w="2690" w:type="dxa"/>
            <w:tcBorders>
              <w:top w:val="single" w:sz="4" w:space="0" w:color="000000"/>
              <w:left w:val="single" w:sz="4" w:space="0" w:color="000000"/>
              <w:bottom w:val="single" w:sz="4" w:space="0" w:color="000000"/>
              <w:right w:val="single" w:sz="4" w:space="0" w:color="000000"/>
            </w:tcBorders>
            <w:hideMark/>
          </w:tcPr>
          <w:p w14:paraId="75046B8A" w14:textId="77777777" w:rsidR="00D466A3" w:rsidRPr="00D466A3" w:rsidRDefault="00D466A3" w:rsidP="00C62835">
            <w:pPr>
              <w:tabs>
                <w:tab w:val="left" w:pos="0"/>
              </w:tabs>
              <w:rPr>
                <w:sz w:val="20"/>
                <w:szCs w:val="20"/>
              </w:rPr>
            </w:pPr>
            <w:r w:rsidRPr="00D466A3">
              <w:rPr>
                <w:sz w:val="20"/>
                <w:szCs w:val="20"/>
              </w:rPr>
              <w:t>17.Ф52-Д01/15.158/2</w:t>
            </w:r>
          </w:p>
        </w:tc>
        <w:tc>
          <w:tcPr>
            <w:tcW w:w="2696" w:type="dxa"/>
            <w:tcBorders>
              <w:top w:val="single" w:sz="4" w:space="0" w:color="000000"/>
              <w:left w:val="single" w:sz="4" w:space="0" w:color="000000"/>
              <w:bottom w:val="single" w:sz="4" w:space="0" w:color="000000"/>
              <w:right w:val="single" w:sz="4" w:space="0" w:color="000000"/>
            </w:tcBorders>
            <w:hideMark/>
          </w:tcPr>
          <w:p w14:paraId="459E7E0D" w14:textId="77777777" w:rsidR="00D466A3" w:rsidRPr="00D466A3" w:rsidRDefault="00D466A3" w:rsidP="005028CB">
            <w:pPr>
              <w:tabs>
                <w:tab w:val="left" w:pos="0"/>
              </w:tabs>
              <w:jc w:val="center"/>
              <w:rPr>
                <w:sz w:val="20"/>
                <w:szCs w:val="20"/>
              </w:rPr>
            </w:pPr>
            <w:r w:rsidRPr="00D466A3">
              <w:rPr>
                <w:sz w:val="20"/>
                <w:szCs w:val="20"/>
              </w:rPr>
              <w:t>25.06.2015</w:t>
            </w:r>
          </w:p>
        </w:tc>
      </w:tr>
      <w:tr w:rsidR="00D466A3" w:rsidRPr="00D466A3" w14:paraId="6409AEF4" w14:textId="77777777" w:rsidTr="00D466A3">
        <w:trPr>
          <w:trHeight w:val="262"/>
        </w:trPr>
        <w:tc>
          <w:tcPr>
            <w:tcW w:w="10201" w:type="dxa"/>
            <w:gridSpan w:val="4"/>
            <w:tcBorders>
              <w:top w:val="single" w:sz="4" w:space="0" w:color="000000"/>
              <w:left w:val="single" w:sz="4" w:space="0" w:color="000000"/>
              <w:bottom w:val="single" w:sz="4" w:space="0" w:color="000000"/>
              <w:right w:val="single" w:sz="4" w:space="0" w:color="000000"/>
            </w:tcBorders>
            <w:hideMark/>
          </w:tcPr>
          <w:p w14:paraId="4EBA8192" w14:textId="77777777" w:rsidR="00D466A3" w:rsidRPr="00D466A3" w:rsidRDefault="00D466A3" w:rsidP="00C62835">
            <w:pPr>
              <w:tabs>
                <w:tab w:val="left" w:pos="0"/>
              </w:tabs>
              <w:rPr>
                <w:b/>
                <w:i/>
                <w:sz w:val="20"/>
                <w:szCs w:val="20"/>
              </w:rPr>
            </w:pPr>
            <w:r w:rsidRPr="00D466A3">
              <w:rPr>
                <w:b/>
                <w:i/>
                <w:sz w:val="20"/>
                <w:szCs w:val="20"/>
              </w:rPr>
              <w:t>Договоры залога имущества</w:t>
            </w:r>
          </w:p>
        </w:tc>
      </w:tr>
      <w:tr w:rsidR="00D466A3" w:rsidRPr="00D466A3" w14:paraId="7CBD4B90" w14:textId="77777777" w:rsidTr="00D466A3">
        <w:trPr>
          <w:trHeight w:val="267"/>
        </w:trPr>
        <w:tc>
          <w:tcPr>
            <w:tcW w:w="704" w:type="dxa"/>
            <w:tcBorders>
              <w:top w:val="single" w:sz="4" w:space="0" w:color="000000"/>
              <w:left w:val="single" w:sz="4" w:space="0" w:color="000000"/>
              <w:bottom w:val="single" w:sz="4" w:space="0" w:color="000000"/>
              <w:right w:val="single" w:sz="4" w:space="0" w:color="000000"/>
            </w:tcBorders>
            <w:hideMark/>
          </w:tcPr>
          <w:p w14:paraId="6289BC93" w14:textId="77777777" w:rsidR="00D466A3" w:rsidRPr="00D466A3" w:rsidRDefault="00D466A3" w:rsidP="00C62835">
            <w:pPr>
              <w:tabs>
                <w:tab w:val="left" w:pos="0"/>
              </w:tabs>
              <w:rPr>
                <w:sz w:val="20"/>
                <w:szCs w:val="20"/>
              </w:rPr>
            </w:pPr>
            <w:r w:rsidRPr="00D466A3">
              <w:rPr>
                <w:sz w:val="20"/>
                <w:szCs w:val="20"/>
              </w:rPr>
              <w:t>3.14</w:t>
            </w:r>
          </w:p>
        </w:tc>
        <w:tc>
          <w:tcPr>
            <w:tcW w:w="4111" w:type="dxa"/>
            <w:tcBorders>
              <w:top w:val="single" w:sz="4" w:space="0" w:color="000000"/>
              <w:left w:val="single" w:sz="4" w:space="0" w:color="000000"/>
              <w:bottom w:val="single" w:sz="4" w:space="0" w:color="000000"/>
              <w:right w:val="single" w:sz="4" w:space="0" w:color="000000"/>
            </w:tcBorders>
            <w:hideMark/>
          </w:tcPr>
          <w:p w14:paraId="59144FDB" w14:textId="77777777" w:rsidR="00D466A3" w:rsidRPr="00D466A3" w:rsidRDefault="00D466A3" w:rsidP="00C62835">
            <w:pPr>
              <w:tabs>
                <w:tab w:val="left" w:pos="0"/>
              </w:tabs>
              <w:rPr>
                <w:sz w:val="20"/>
                <w:szCs w:val="20"/>
              </w:rPr>
            </w:pPr>
            <w:r w:rsidRPr="00D466A3">
              <w:rPr>
                <w:sz w:val="20"/>
                <w:szCs w:val="20"/>
              </w:rPr>
              <w:t>АО "</w:t>
            </w:r>
            <w:proofErr w:type="spellStart"/>
            <w:r w:rsidRPr="00D466A3">
              <w:rPr>
                <w:sz w:val="20"/>
                <w:szCs w:val="20"/>
              </w:rPr>
              <w:t>РоузХилл</w:t>
            </w:r>
            <w:proofErr w:type="spellEnd"/>
            <w:r w:rsidRPr="00D466A3">
              <w:rPr>
                <w:sz w:val="20"/>
                <w:szCs w:val="20"/>
              </w:rPr>
              <w:t>"</w:t>
            </w:r>
          </w:p>
        </w:tc>
        <w:tc>
          <w:tcPr>
            <w:tcW w:w="2690" w:type="dxa"/>
            <w:tcBorders>
              <w:top w:val="single" w:sz="4" w:space="0" w:color="000000"/>
              <w:left w:val="single" w:sz="4" w:space="0" w:color="000000"/>
              <w:bottom w:val="single" w:sz="4" w:space="0" w:color="000000"/>
              <w:right w:val="single" w:sz="4" w:space="0" w:color="000000"/>
            </w:tcBorders>
            <w:hideMark/>
          </w:tcPr>
          <w:p w14:paraId="7B487972" w14:textId="77777777" w:rsidR="00D466A3" w:rsidRPr="00D466A3" w:rsidRDefault="00D466A3" w:rsidP="00C62835">
            <w:pPr>
              <w:tabs>
                <w:tab w:val="left" w:pos="0"/>
              </w:tabs>
              <w:rPr>
                <w:sz w:val="20"/>
                <w:szCs w:val="20"/>
              </w:rPr>
            </w:pPr>
            <w:r w:rsidRPr="00D466A3">
              <w:rPr>
                <w:sz w:val="20"/>
                <w:szCs w:val="20"/>
              </w:rPr>
              <w:t>17.Ф52-Д01/15.159/1</w:t>
            </w:r>
          </w:p>
        </w:tc>
        <w:tc>
          <w:tcPr>
            <w:tcW w:w="2696" w:type="dxa"/>
            <w:tcBorders>
              <w:top w:val="single" w:sz="4" w:space="0" w:color="000000"/>
              <w:left w:val="single" w:sz="4" w:space="0" w:color="000000"/>
              <w:bottom w:val="single" w:sz="4" w:space="0" w:color="000000"/>
              <w:right w:val="single" w:sz="4" w:space="0" w:color="000000"/>
            </w:tcBorders>
            <w:hideMark/>
          </w:tcPr>
          <w:p w14:paraId="2667F20B" w14:textId="77777777" w:rsidR="00D466A3" w:rsidRPr="00D466A3" w:rsidRDefault="00D466A3" w:rsidP="005028CB">
            <w:pPr>
              <w:tabs>
                <w:tab w:val="left" w:pos="0"/>
              </w:tabs>
              <w:jc w:val="center"/>
              <w:rPr>
                <w:sz w:val="20"/>
                <w:szCs w:val="20"/>
              </w:rPr>
            </w:pPr>
            <w:r w:rsidRPr="00D466A3">
              <w:rPr>
                <w:sz w:val="20"/>
                <w:szCs w:val="20"/>
              </w:rPr>
              <w:t>02.11.2015</w:t>
            </w:r>
          </w:p>
        </w:tc>
      </w:tr>
      <w:tr w:rsidR="00D466A3" w:rsidRPr="00D466A3" w14:paraId="1500AE7C" w14:textId="77777777" w:rsidTr="00D466A3">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0508BCAA" w14:textId="77777777" w:rsidR="00D466A3" w:rsidRPr="00D466A3" w:rsidRDefault="00D466A3" w:rsidP="00C62835">
            <w:pPr>
              <w:tabs>
                <w:tab w:val="left" w:pos="0"/>
              </w:tabs>
              <w:rPr>
                <w:sz w:val="20"/>
                <w:szCs w:val="20"/>
              </w:rPr>
            </w:pPr>
            <w:r w:rsidRPr="00D466A3">
              <w:rPr>
                <w:sz w:val="20"/>
                <w:szCs w:val="20"/>
              </w:rPr>
              <w:t>3.15</w:t>
            </w:r>
          </w:p>
        </w:tc>
        <w:tc>
          <w:tcPr>
            <w:tcW w:w="4111" w:type="dxa"/>
            <w:tcBorders>
              <w:top w:val="single" w:sz="4" w:space="0" w:color="000000"/>
              <w:left w:val="single" w:sz="4" w:space="0" w:color="000000"/>
              <w:bottom w:val="single" w:sz="4" w:space="0" w:color="000000"/>
              <w:right w:val="single" w:sz="4" w:space="0" w:color="000000"/>
            </w:tcBorders>
          </w:tcPr>
          <w:p w14:paraId="3B3A8838" w14:textId="77777777" w:rsidR="00D466A3" w:rsidRPr="00D466A3" w:rsidRDefault="00D466A3" w:rsidP="00C62835">
            <w:pPr>
              <w:tabs>
                <w:tab w:val="left" w:pos="0"/>
              </w:tabs>
              <w:rPr>
                <w:sz w:val="20"/>
                <w:szCs w:val="20"/>
              </w:rPr>
            </w:pPr>
            <w:r w:rsidRPr="00D466A3">
              <w:rPr>
                <w:sz w:val="20"/>
                <w:szCs w:val="20"/>
              </w:rPr>
              <w:t>АО "</w:t>
            </w:r>
            <w:proofErr w:type="spellStart"/>
            <w:r w:rsidRPr="00D466A3">
              <w:rPr>
                <w:sz w:val="20"/>
                <w:szCs w:val="20"/>
              </w:rPr>
              <w:t>РоузХилл</w:t>
            </w:r>
            <w:proofErr w:type="spellEnd"/>
            <w:r w:rsidRPr="00D466A3">
              <w:rPr>
                <w:sz w:val="20"/>
                <w:szCs w:val="20"/>
              </w:rPr>
              <w:t>"</w:t>
            </w:r>
          </w:p>
          <w:p w14:paraId="4F88AA9A" w14:textId="77777777" w:rsidR="00D466A3" w:rsidRPr="00D466A3" w:rsidRDefault="00D466A3" w:rsidP="00C62835">
            <w:pPr>
              <w:tabs>
                <w:tab w:val="left" w:pos="0"/>
              </w:tabs>
              <w:rPr>
                <w:sz w:val="20"/>
                <w:szCs w:val="20"/>
              </w:rPr>
            </w:pPr>
          </w:p>
        </w:tc>
        <w:tc>
          <w:tcPr>
            <w:tcW w:w="2690" w:type="dxa"/>
            <w:tcBorders>
              <w:top w:val="single" w:sz="4" w:space="0" w:color="000000"/>
              <w:left w:val="single" w:sz="4" w:space="0" w:color="000000"/>
              <w:bottom w:val="single" w:sz="4" w:space="0" w:color="000000"/>
              <w:right w:val="single" w:sz="4" w:space="0" w:color="000000"/>
            </w:tcBorders>
            <w:hideMark/>
          </w:tcPr>
          <w:p w14:paraId="4905C31E" w14:textId="77777777" w:rsidR="00D466A3" w:rsidRPr="00D466A3" w:rsidRDefault="00D466A3" w:rsidP="00C62835">
            <w:pPr>
              <w:tabs>
                <w:tab w:val="left" w:pos="0"/>
              </w:tabs>
              <w:rPr>
                <w:sz w:val="20"/>
                <w:szCs w:val="20"/>
              </w:rPr>
            </w:pPr>
            <w:r w:rsidRPr="00D466A3">
              <w:rPr>
                <w:sz w:val="20"/>
                <w:szCs w:val="20"/>
              </w:rPr>
              <w:t>17.Ф52-Д01/15.159/2</w:t>
            </w:r>
          </w:p>
        </w:tc>
        <w:tc>
          <w:tcPr>
            <w:tcW w:w="2696" w:type="dxa"/>
            <w:tcBorders>
              <w:top w:val="single" w:sz="4" w:space="0" w:color="000000"/>
              <w:left w:val="single" w:sz="4" w:space="0" w:color="000000"/>
              <w:bottom w:val="single" w:sz="4" w:space="0" w:color="000000"/>
              <w:right w:val="single" w:sz="4" w:space="0" w:color="000000"/>
            </w:tcBorders>
            <w:hideMark/>
          </w:tcPr>
          <w:p w14:paraId="7D1B2252" w14:textId="77777777" w:rsidR="00D466A3" w:rsidRPr="00D466A3" w:rsidRDefault="00D466A3" w:rsidP="005028CB">
            <w:pPr>
              <w:tabs>
                <w:tab w:val="left" w:pos="0"/>
              </w:tabs>
              <w:jc w:val="center"/>
              <w:rPr>
                <w:sz w:val="20"/>
                <w:szCs w:val="20"/>
              </w:rPr>
            </w:pPr>
            <w:r w:rsidRPr="00D466A3">
              <w:rPr>
                <w:sz w:val="20"/>
                <w:szCs w:val="20"/>
              </w:rPr>
              <w:t>02.11.2015</w:t>
            </w:r>
          </w:p>
        </w:tc>
      </w:tr>
    </w:tbl>
    <w:p w14:paraId="39876FBF" w14:textId="77777777" w:rsidR="00CF6A14" w:rsidRDefault="00CF6A14" w:rsidP="0045242F">
      <w:pPr>
        <w:widowControl w:val="0"/>
        <w:rPr>
          <w:rFonts w:ascii="Verdana" w:eastAsia="Courier New" w:hAnsi="Verdana"/>
          <w:b/>
          <w:color w:val="000000"/>
          <w:sz w:val="20"/>
          <w:szCs w:val="20"/>
          <w:lang w:bidi="ru-RU"/>
        </w:rPr>
      </w:pPr>
    </w:p>
    <w:p w14:paraId="3EE33A87" w14:textId="5F8D30B5" w:rsidR="008C2FCE" w:rsidRPr="008826BD" w:rsidRDefault="008C2FCE" w:rsidP="008C2FCE">
      <w:pPr>
        <w:widowControl w:val="0"/>
        <w:jc w:val="both"/>
        <w:rPr>
          <w:rFonts w:eastAsia="Courier New"/>
          <w:b/>
          <w:color w:val="000000"/>
          <w:lang w:bidi="ru-RU"/>
        </w:rPr>
      </w:pPr>
      <w:r w:rsidRPr="008826BD">
        <w:rPr>
          <w:rFonts w:eastAsia="Courier New"/>
          <w:b/>
          <w:color w:val="000000"/>
          <w:lang w:bidi="ru-RU"/>
        </w:rPr>
        <w:t>Договоры, обеспечивающие исполнение обязательств по Кредитным договорам, права по которым не передаются:</w:t>
      </w:r>
    </w:p>
    <w:p w14:paraId="46927E89" w14:textId="7D0D29C7" w:rsidR="008C2FCE" w:rsidRDefault="008C2FCE" w:rsidP="008C2FCE">
      <w:pPr>
        <w:widowControl w:val="0"/>
        <w:jc w:val="both"/>
        <w:rPr>
          <w:rFonts w:ascii="Verdana" w:eastAsia="Courier New" w:hAnsi="Verdana"/>
          <w:bCs/>
          <w:color w:val="000000"/>
          <w:sz w:val="20"/>
          <w:szCs w:val="20"/>
          <w:lang w:bidi="ru-RU"/>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111"/>
        <w:gridCol w:w="2690"/>
        <w:gridCol w:w="2696"/>
      </w:tblGrid>
      <w:tr w:rsidR="008C2FCE" w:rsidRPr="008C2FCE" w14:paraId="11FA42C7" w14:textId="77777777" w:rsidTr="008C2FCE">
        <w:trPr>
          <w:trHeight w:val="274"/>
        </w:trPr>
        <w:tc>
          <w:tcPr>
            <w:tcW w:w="704" w:type="dxa"/>
            <w:tcBorders>
              <w:top w:val="single" w:sz="4" w:space="0" w:color="000000"/>
              <w:left w:val="single" w:sz="4" w:space="0" w:color="000000"/>
              <w:bottom w:val="single" w:sz="4" w:space="0" w:color="000000"/>
              <w:right w:val="single" w:sz="4" w:space="0" w:color="000000"/>
            </w:tcBorders>
            <w:hideMark/>
          </w:tcPr>
          <w:p w14:paraId="2ABD9770" w14:textId="77777777" w:rsidR="008C2FCE" w:rsidRPr="008C2FCE" w:rsidRDefault="008C2FCE" w:rsidP="008C2FCE">
            <w:pPr>
              <w:widowControl w:val="0"/>
              <w:tabs>
                <w:tab w:val="left" w:pos="0"/>
              </w:tabs>
              <w:jc w:val="center"/>
              <w:rPr>
                <w:rFonts w:eastAsia="Courier New"/>
                <w:b/>
                <w:color w:val="000000"/>
                <w:sz w:val="20"/>
                <w:szCs w:val="20"/>
                <w:lang w:bidi="ru-RU"/>
              </w:rPr>
            </w:pPr>
            <w:r w:rsidRPr="008C2FCE">
              <w:rPr>
                <w:rFonts w:eastAsia="Courier New"/>
                <w:b/>
                <w:color w:val="000000"/>
                <w:sz w:val="20"/>
                <w:szCs w:val="20"/>
                <w:lang w:bidi="ru-RU"/>
              </w:rPr>
              <w:t>№ п/п</w:t>
            </w:r>
          </w:p>
        </w:tc>
        <w:tc>
          <w:tcPr>
            <w:tcW w:w="4111" w:type="dxa"/>
            <w:tcBorders>
              <w:top w:val="single" w:sz="4" w:space="0" w:color="000000"/>
              <w:left w:val="single" w:sz="4" w:space="0" w:color="000000"/>
              <w:bottom w:val="single" w:sz="4" w:space="0" w:color="000000"/>
              <w:right w:val="single" w:sz="4" w:space="0" w:color="000000"/>
            </w:tcBorders>
            <w:hideMark/>
          </w:tcPr>
          <w:p w14:paraId="46677BE1" w14:textId="77777777" w:rsidR="008C2FCE" w:rsidRPr="008C2FCE" w:rsidRDefault="008C2FCE" w:rsidP="008C2FCE">
            <w:pPr>
              <w:widowControl w:val="0"/>
              <w:tabs>
                <w:tab w:val="left" w:pos="0"/>
              </w:tabs>
              <w:jc w:val="center"/>
              <w:rPr>
                <w:rFonts w:eastAsia="Courier New"/>
                <w:b/>
                <w:color w:val="000000"/>
                <w:sz w:val="20"/>
                <w:szCs w:val="20"/>
                <w:lang w:bidi="ru-RU"/>
              </w:rPr>
            </w:pPr>
            <w:r w:rsidRPr="008C2FCE">
              <w:rPr>
                <w:rFonts w:eastAsia="Courier New"/>
                <w:b/>
                <w:color w:val="000000"/>
                <w:sz w:val="20"/>
                <w:szCs w:val="20"/>
                <w:lang w:bidi="ru-RU"/>
              </w:rPr>
              <w:t>Наименование</w:t>
            </w:r>
          </w:p>
        </w:tc>
        <w:tc>
          <w:tcPr>
            <w:tcW w:w="2690" w:type="dxa"/>
            <w:tcBorders>
              <w:top w:val="single" w:sz="4" w:space="0" w:color="000000"/>
              <w:left w:val="single" w:sz="4" w:space="0" w:color="000000"/>
              <w:bottom w:val="single" w:sz="4" w:space="0" w:color="000000"/>
              <w:right w:val="single" w:sz="4" w:space="0" w:color="000000"/>
            </w:tcBorders>
            <w:hideMark/>
          </w:tcPr>
          <w:p w14:paraId="0B083890" w14:textId="77777777" w:rsidR="008C2FCE" w:rsidRPr="008C2FCE" w:rsidRDefault="008C2FCE" w:rsidP="008C2FCE">
            <w:pPr>
              <w:widowControl w:val="0"/>
              <w:tabs>
                <w:tab w:val="left" w:pos="0"/>
              </w:tabs>
              <w:jc w:val="center"/>
              <w:rPr>
                <w:rFonts w:eastAsia="Courier New"/>
                <w:b/>
                <w:color w:val="000000"/>
                <w:sz w:val="20"/>
                <w:szCs w:val="20"/>
                <w:lang w:bidi="ru-RU"/>
              </w:rPr>
            </w:pPr>
            <w:r w:rsidRPr="008C2FCE">
              <w:rPr>
                <w:rFonts w:eastAsia="Courier New"/>
                <w:b/>
                <w:color w:val="000000"/>
                <w:sz w:val="20"/>
                <w:szCs w:val="20"/>
                <w:lang w:bidi="ru-RU"/>
              </w:rPr>
              <w:t>№ договора</w:t>
            </w:r>
          </w:p>
        </w:tc>
        <w:tc>
          <w:tcPr>
            <w:tcW w:w="2696" w:type="dxa"/>
            <w:tcBorders>
              <w:top w:val="single" w:sz="4" w:space="0" w:color="000000"/>
              <w:left w:val="single" w:sz="4" w:space="0" w:color="000000"/>
              <w:bottom w:val="single" w:sz="4" w:space="0" w:color="000000"/>
              <w:right w:val="single" w:sz="4" w:space="0" w:color="000000"/>
            </w:tcBorders>
            <w:hideMark/>
          </w:tcPr>
          <w:p w14:paraId="556EAD46" w14:textId="77777777" w:rsidR="008C2FCE" w:rsidRPr="008C2FCE" w:rsidRDefault="008C2FCE" w:rsidP="008C2FCE">
            <w:pPr>
              <w:widowControl w:val="0"/>
              <w:tabs>
                <w:tab w:val="left" w:pos="0"/>
              </w:tabs>
              <w:jc w:val="center"/>
              <w:rPr>
                <w:rFonts w:eastAsia="Courier New"/>
                <w:b/>
                <w:color w:val="000000"/>
                <w:sz w:val="20"/>
                <w:szCs w:val="20"/>
                <w:lang w:bidi="ru-RU"/>
              </w:rPr>
            </w:pPr>
            <w:r w:rsidRPr="008C2FCE">
              <w:rPr>
                <w:rFonts w:eastAsia="Courier New"/>
                <w:b/>
                <w:color w:val="000000"/>
                <w:sz w:val="20"/>
                <w:szCs w:val="20"/>
                <w:lang w:bidi="ru-RU"/>
              </w:rPr>
              <w:t>Дата договора</w:t>
            </w:r>
          </w:p>
        </w:tc>
      </w:tr>
      <w:tr w:rsidR="008C2FCE" w:rsidRPr="008C2FCE" w14:paraId="6B528F0B" w14:textId="77777777" w:rsidTr="008C2FCE">
        <w:trPr>
          <w:trHeight w:val="277"/>
        </w:trPr>
        <w:tc>
          <w:tcPr>
            <w:tcW w:w="10201" w:type="dxa"/>
            <w:gridSpan w:val="4"/>
            <w:tcBorders>
              <w:top w:val="single" w:sz="4" w:space="0" w:color="000000"/>
              <w:left w:val="nil"/>
              <w:bottom w:val="single" w:sz="4" w:space="0" w:color="000000"/>
              <w:right w:val="nil"/>
            </w:tcBorders>
            <w:hideMark/>
          </w:tcPr>
          <w:p w14:paraId="48E098CB" w14:textId="77777777" w:rsidR="008C2FCE" w:rsidRPr="008C2FCE" w:rsidRDefault="008C2FCE" w:rsidP="008C2FCE">
            <w:pPr>
              <w:widowControl w:val="0"/>
              <w:tabs>
                <w:tab w:val="left" w:pos="0"/>
              </w:tabs>
              <w:jc w:val="center"/>
              <w:rPr>
                <w:rFonts w:eastAsia="Courier New"/>
                <w:b/>
                <w:color w:val="000000"/>
                <w:sz w:val="20"/>
                <w:szCs w:val="20"/>
                <w:lang w:bidi="ru-RU"/>
              </w:rPr>
            </w:pPr>
            <w:r w:rsidRPr="008C2FCE">
              <w:rPr>
                <w:rFonts w:eastAsia="Courier New"/>
                <w:b/>
                <w:color w:val="000000"/>
                <w:sz w:val="20"/>
                <w:szCs w:val="20"/>
                <w:lang w:bidi="ru-RU"/>
              </w:rPr>
              <w:t>1. Кредитный договор</w:t>
            </w:r>
          </w:p>
        </w:tc>
      </w:tr>
      <w:tr w:rsidR="008C2FCE" w:rsidRPr="008C2FCE" w14:paraId="274D5618" w14:textId="77777777" w:rsidTr="008C2FCE">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59467708" w14:textId="77777777" w:rsidR="008C2FCE" w:rsidRPr="008C2FCE" w:rsidRDefault="008C2FCE" w:rsidP="008C2FCE">
            <w:pPr>
              <w:widowControl w:val="0"/>
              <w:tabs>
                <w:tab w:val="left" w:pos="0"/>
              </w:tabs>
              <w:rPr>
                <w:rFonts w:eastAsia="Courier New"/>
                <w:color w:val="000000"/>
                <w:sz w:val="20"/>
                <w:szCs w:val="20"/>
                <w:lang w:bidi="ru-RU"/>
              </w:rPr>
            </w:pPr>
            <w:r w:rsidRPr="008C2FCE">
              <w:rPr>
                <w:rFonts w:eastAsia="Courier New"/>
                <w:color w:val="000000"/>
                <w:sz w:val="20"/>
                <w:szCs w:val="20"/>
                <w:lang w:bidi="ru-RU"/>
              </w:rPr>
              <w:t>1.1</w:t>
            </w:r>
          </w:p>
        </w:tc>
        <w:tc>
          <w:tcPr>
            <w:tcW w:w="4111" w:type="dxa"/>
            <w:tcBorders>
              <w:top w:val="single" w:sz="4" w:space="0" w:color="000000"/>
              <w:left w:val="single" w:sz="4" w:space="0" w:color="000000"/>
              <w:bottom w:val="single" w:sz="4" w:space="0" w:color="000000"/>
              <w:right w:val="single" w:sz="4" w:space="0" w:color="000000"/>
            </w:tcBorders>
            <w:hideMark/>
          </w:tcPr>
          <w:p w14:paraId="7F51463E" w14:textId="77777777" w:rsidR="008C2FCE" w:rsidRPr="008C2FCE" w:rsidRDefault="008C2FCE" w:rsidP="008C2FCE">
            <w:pPr>
              <w:widowControl w:val="0"/>
              <w:tabs>
                <w:tab w:val="left" w:pos="0"/>
              </w:tabs>
              <w:rPr>
                <w:rFonts w:eastAsia="Courier New"/>
                <w:color w:val="000000"/>
                <w:sz w:val="20"/>
                <w:szCs w:val="20"/>
                <w:lang w:bidi="ru-RU"/>
              </w:rPr>
            </w:pPr>
            <w:r w:rsidRPr="008C2FCE">
              <w:rPr>
                <w:rFonts w:eastAsia="Courier New"/>
                <w:color w:val="000000"/>
                <w:sz w:val="20"/>
                <w:szCs w:val="20"/>
                <w:lang w:bidi="ru-RU"/>
              </w:rPr>
              <w:t>АО "</w:t>
            </w:r>
            <w:proofErr w:type="spellStart"/>
            <w:r w:rsidRPr="008C2FCE">
              <w:rPr>
                <w:rFonts w:eastAsia="Courier New"/>
                <w:color w:val="000000"/>
                <w:sz w:val="20"/>
                <w:szCs w:val="20"/>
                <w:lang w:bidi="ru-RU"/>
              </w:rPr>
              <w:t>РоузХилл</w:t>
            </w:r>
            <w:proofErr w:type="spellEnd"/>
            <w:r w:rsidRPr="008C2FCE">
              <w:rPr>
                <w:rFonts w:eastAsia="Courier New"/>
                <w:color w:val="000000"/>
                <w:sz w:val="20"/>
                <w:szCs w:val="20"/>
                <w:lang w:bidi="ru-RU"/>
              </w:rPr>
              <w:t>"</w:t>
            </w:r>
          </w:p>
        </w:tc>
        <w:tc>
          <w:tcPr>
            <w:tcW w:w="2690" w:type="dxa"/>
            <w:tcBorders>
              <w:top w:val="single" w:sz="4" w:space="0" w:color="000000"/>
              <w:left w:val="single" w:sz="4" w:space="0" w:color="000000"/>
              <w:bottom w:val="single" w:sz="4" w:space="0" w:color="000000"/>
              <w:right w:val="single" w:sz="4" w:space="0" w:color="000000"/>
            </w:tcBorders>
            <w:hideMark/>
          </w:tcPr>
          <w:p w14:paraId="6C00BEA5" w14:textId="77777777" w:rsidR="008C2FCE" w:rsidRPr="008C2FCE" w:rsidRDefault="008C2FCE" w:rsidP="008C2FCE">
            <w:pPr>
              <w:widowControl w:val="0"/>
              <w:tabs>
                <w:tab w:val="left" w:pos="0"/>
              </w:tabs>
              <w:jc w:val="center"/>
              <w:rPr>
                <w:rFonts w:eastAsia="Courier New"/>
                <w:color w:val="000000"/>
                <w:sz w:val="20"/>
                <w:szCs w:val="20"/>
                <w:lang w:bidi="ru-RU"/>
              </w:rPr>
            </w:pPr>
            <w:r w:rsidRPr="008C2FCE">
              <w:rPr>
                <w:rFonts w:eastAsia="Courier New"/>
                <w:color w:val="000000"/>
                <w:sz w:val="20"/>
                <w:szCs w:val="20"/>
                <w:lang w:bidi="ru-RU"/>
              </w:rPr>
              <w:t>57.Ф52-Д01/15.158</w:t>
            </w:r>
          </w:p>
        </w:tc>
        <w:tc>
          <w:tcPr>
            <w:tcW w:w="2696" w:type="dxa"/>
            <w:tcBorders>
              <w:top w:val="single" w:sz="4" w:space="0" w:color="000000"/>
              <w:left w:val="single" w:sz="4" w:space="0" w:color="000000"/>
              <w:bottom w:val="single" w:sz="4" w:space="0" w:color="000000"/>
              <w:right w:val="single" w:sz="4" w:space="0" w:color="000000"/>
            </w:tcBorders>
            <w:hideMark/>
          </w:tcPr>
          <w:p w14:paraId="739E9F2C" w14:textId="77777777" w:rsidR="008C2FCE" w:rsidRPr="008C2FCE" w:rsidRDefault="008C2FCE" w:rsidP="008C2FCE">
            <w:pPr>
              <w:widowControl w:val="0"/>
              <w:tabs>
                <w:tab w:val="left" w:pos="0"/>
              </w:tabs>
              <w:jc w:val="center"/>
              <w:rPr>
                <w:rFonts w:eastAsia="Courier New"/>
                <w:color w:val="000000"/>
                <w:sz w:val="20"/>
                <w:szCs w:val="20"/>
                <w:lang w:bidi="ru-RU"/>
              </w:rPr>
            </w:pPr>
            <w:r w:rsidRPr="008C2FCE">
              <w:rPr>
                <w:rFonts w:eastAsia="Courier New"/>
                <w:color w:val="000000"/>
                <w:sz w:val="20"/>
                <w:szCs w:val="20"/>
                <w:lang w:bidi="ru-RU"/>
              </w:rPr>
              <w:t>25.03.2015</w:t>
            </w:r>
          </w:p>
        </w:tc>
      </w:tr>
      <w:tr w:rsidR="008C2FCE" w:rsidRPr="008C2FCE" w14:paraId="7C0254DD" w14:textId="77777777" w:rsidTr="008C2FCE">
        <w:trPr>
          <w:trHeight w:val="202"/>
        </w:trPr>
        <w:tc>
          <w:tcPr>
            <w:tcW w:w="10201" w:type="dxa"/>
            <w:gridSpan w:val="4"/>
            <w:tcBorders>
              <w:top w:val="single" w:sz="4" w:space="0" w:color="000000"/>
              <w:left w:val="single" w:sz="4" w:space="0" w:color="000000"/>
              <w:bottom w:val="single" w:sz="4" w:space="0" w:color="000000"/>
              <w:right w:val="single" w:sz="4" w:space="0" w:color="000000"/>
            </w:tcBorders>
            <w:hideMark/>
          </w:tcPr>
          <w:p w14:paraId="5CEC9AFA" w14:textId="77777777" w:rsidR="008C2FCE" w:rsidRPr="008C2FCE" w:rsidRDefault="008C2FCE" w:rsidP="008C2FCE">
            <w:pPr>
              <w:widowControl w:val="0"/>
              <w:tabs>
                <w:tab w:val="left" w:pos="0"/>
              </w:tabs>
              <w:rPr>
                <w:rFonts w:eastAsia="Courier New"/>
                <w:b/>
                <w:i/>
                <w:color w:val="000000"/>
                <w:sz w:val="20"/>
                <w:szCs w:val="20"/>
                <w:lang w:bidi="ru-RU"/>
              </w:rPr>
            </w:pPr>
            <w:r w:rsidRPr="008C2FCE">
              <w:rPr>
                <w:rFonts w:eastAsia="Courier New"/>
                <w:b/>
                <w:i/>
                <w:color w:val="000000"/>
                <w:sz w:val="20"/>
                <w:szCs w:val="20"/>
                <w:lang w:bidi="ru-RU"/>
              </w:rPr>
              <w:t>Договоры поручительства</w:t>
            </w:r>
          </w:p>
        </w:tc>
      </w:tr>
      <w:tr w:rsidR="008C2FCE" w:rsidRPr="008C2FCE" w14:paraId="4A5CD614" w14:textId="77777777" w:rsidTr="008C2FCE">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007E9FA5" w14:textId="77777777" w:rsidR="008C2FCE" w:rsidRPr="008C2FCE" w:rsidRDefault="008C2FCE" w:rsidP="008C2FCE">
            <w:pPr>
              <w:widowControl w:val="0"/>
              <w:tabs>
                <w:tab w:val="left" w:pos="0"/>
              </w:tabs>
              <w:rPr>
                <w:rFonts w:eastAsia="Courier New"/>
                <w:color w:val="000000"/>
                <w:sz w:val="20"/>
                <w:szCs w:val="20"/>
                <w:lang w:bidi="ru-RU"/>
              </w:rPr>
            </w:pPr>
            <w:r w:rsidRPr="008C2FCE">
              <w:rPr>
                <w:rFonts w:eastAsia="Courier New"/>
                <w:color w:val="000000"/>
                <w:sz w:val="20"/>
                <w:szCs w:val="20"/>
                <w:lang w:bidi="ru-RU"/>
              </w:rPr>
              <w:t>1.2</w:t>
            </w:r>
          </w:p>
        </w:tc>
        <w:tc>
          <w:tcPr>
            <w:tcW w:w="4111" w:type="dxa"/>
            <w:tcBorders>
              <w:top w:val="single" w:sz="4" w:space="0" w:color="000000"/>
              <w:left w:val="single" w:sz="4" w:space="0" w:color="000000"/>
              <w:bottom w:val="single" w:sz="4" w:space="0" w:color="000000"/>
              <w:right w:val="single" w:sz="4" w:space="0" w:color="000000"/>
            </w:tcBorders>
            <w:hideMark/>
          </w:tcPr>
          <w:p w14:paraId="14BF2C13" w14:textId="77777777" w:rsidR="008C2FCE" w:rsidRPr="008C2FCE" w:rsidRDefault="008C2FCE" w:rsidP="008C2FCE">
            <w:pPr>
              <w:widowControl w:val="0"/>
              <w:tabs>
                <w:tab w:val="left" w:pos="0"/>
              </w:tabs>
              <w:rPr>
                <w:rFonts w:eastAsia="Courier New"/>
                <w:color w:val="000000"/>
                <w:sz w:val="20"/>
                <w:szCs w:val="20"/>
                <w:lang w:bidi="ru-RU"/>
              </w:rPr>
            </w:pPr>
            <w:r w:rsidRPr="008C2FCE">
              <w:rPr>
                <w:rFonts w:eastAsia="Courier New"/>
                <w:color w:val="000000"/>
                <w:sz w:val="20"/>
                <w:szCs w:val="20"/>
                <w:lang w:bidi="ru-RU"/>
              </w:rPr>
              <w:t>ООО "</w:t>
            </w:r>
            <w:proofErr w:type="spellStart"/>
            <w:r w:rsidRPr="008C2FCE">
              <w:rPr>
                <w:rFonts w:eastAsia="Courier New"/>
                <w:color w:val="000000"/>
                <w:sz w:val="20"/>
                <w:szCs w:val="20"/>
                <w:lang w:bidi="ru-RU"/>
              </w:rPr>
              <w:t>ГидроСтрой</w:t>
            </w:r>
            <w:proofErr w:type="spellEnd"/>
            <w:r w:rsidRPr="008C2FCE">
              <w:rPr>
                <w:rFonts w:eastAsia="Courier New"/>
                <w:color w:val="000000"/>
                <w:sz w:val="20"/>
                <w:szCs w:val="20"/>
                <w:lang w:bidi="ru-RU"/>
              </w:rPr>
              <w:t>" (ООО "Доверие")</w:t>
            </w:r>
          </w:p>
        </w:tc>
        <w:tc>
          <w:tcPr>
            <w:tcW w:w="2690" w:type="dxa"/>
            <w:tcBorders>
              <w:top w:val="single" w:sz="4" w:space="0" w:color="000000"/>
              <w:left w:val="single" w:sz="4" w:space="0" w:color="000000"/>
              <w:bottom w:val="single" w:sz="4" w:space="0" w:color="000000"/>
              <w:right w:val="single" w:sz="4" w:space="0" w:color="000000"/>
            </w:tcBorders>
            <w:hideMark/>
          </w:tcPr>
          <w:p w14:paraId="050A920D" w14:textId="77777777" w:rsidR="008C2FCE" w:rsidRPr="008C2FCE" w:rsidRDefault="008C2FCE" w:rsidP="008C2FCE">
            <w:pPr>
              <w:widowControl w:val="0"/>
              <w:tabs>
                <w:tab w:val="left" w:pos="0"/>
              </w:tabs>
              <w:jc w:val="center"/>
              <w:rPr>
                <w:rFonts w:eastAsia="Courier New"/>
                <w:color w:val="000000"/>
                <w:sz w:val="20"/>
                <w:szCs w:val="20"/>
                <w:lang w:bidi="ru-RU"/>
              </w:rPr>
            </w:pPr>
            <w:r w:rsidRPr="008C2FCE">
              <w:rPr>
                <w:rFonts w:eastAsia="Courier New"/>
                <w:color w:val="000000"/>
                <w:sz w:val="20"/>
                <w:szCs w:val="20"/>
                <w:lang w:bidi="ru-RU"/>
              </w:rPr>
              <w:t>18.Ф52-Д01/15.158/7</w:t>
            </w:r>
          </w:p>
        </w:tc>
        <w:tc>
          <w:tcPr>
            <w:tcW w:w="2696" w:type="dxa"/>
            <w:tcBorders>
              <w:top w:val="single" w:sz="4" w:space="0" w:color="000000"/>
              <w:left w:val="single" w:sz="4" w:space="0" w:color="000000"/>
              <w:bottom w:val="single" w:sz="4" w:space="0" w:color="000000"/>
              <w:right w:val="single" w:sz="4" w:space="0" w:color="000000"/>
            </w:tcBorders>
            <w:hideMark/>
          </w:tcPr>
          <w:p w14:paraId="01919DBC" w14:textId="77777777" w:rsidR="008C2FCE" w:rsidRPr="008C2FCE" w:rsidRDefault="008C2FCE" w:rsidP="008C2FCE">
            <w:pPr>
              <w:widowControl w:val="0"/>
              <w:tabs>
                <w:tab w:val="left" w:pos="0"/>
              </w:tabs>
              <w:jc w:val="center"/>
              <w:rPr>
                <w:rFonts w:eastAsia="Courier New"/>
                <w:color w:val="000000"/>
                <w:sz w:val="20"/>
                <w:szCs w:val="20"/>
                <w:lang w:bidi="ru-RU"/>
              </w:rPr>
            </w:pPr>
            <w:r w:rsidRPr="008C2FCE">
              <w:rPr>
                <w:rFonts w:eastAsia="Courier New"/>
                <w:color w:val="000000"/>
                <w:sz w:val="20"/>
                <w:szCs w:val="20"/>
                <w:lang w:bidi="ru-RU"/>
              </w:rPr>
              <w:t>31.03.2015</w:t>
            </w:r>
          </w:p>
        </w:tc>
      </w:tr>
      <w:tr w:rsidR="008C2FCE" w:rsidRPr="008C2FCE" w14:paraId="60BB561D" w14:textId="77777777" w:rsidTr="008C2FCE">
        <w:trPr>
          <w:trHeight w:val="262"/>
        </w:trPr>
        <w:tc>
          <w:tcPr>
            <w:tcW w:w="10201" w:type="dxa"/>
            <w:gridSpan w:val="4"/>
            <w:tcBorders>
              <w:top w:val="single" w:sz="4" w:space="0" w:color="000000"/>
              <w:left w:val="nil"/>
              <w:bottom w:val="single" w:sz="4" w:space="0" w:color="000000"/>
              <w:right w:val="nil"/>
            </w:tcBorders>
            <w:hideMark/>
          </w:tcPr>
          <w:p w14:paraId="668D95DE" w14:textId="77777777" w:rsidR="008C2FCE" w:rsidRPr="008C2FCE" w:rsidRDefault="008C2FCE" w:rsidP="008C2FCE">
            <w:pPr>
              <w:widowControl w:val="0"/>
              <w:tabs>
                <w:tab w:val="left" w:pos="0"/>
              </w:tabs>
              <w:jc w:val="center"/>
              <w:rPr>
                <w:rFonts w:eastAsia="Courier New"/>
                <w:b/>
                <w:color w:val="000000"/>
                <w:sz w:val="20"/>
                <w:szCs w:val="20"/>
                <w:lang w:bidi="ru-RU"/>
              </w:rPr>
            </w:pPr>
            <w:r w:rsidRPr="008C2FCE">
              <w:rPr>
                <w:rFonts w:eastAsia="Courier New"/>
                <w:b/>
                <w:color w:val="000000"/>
                <w:sz w:val="20"/>
                <w:szCs w:val="20"/>
                <w:lang w:bidi="ru-RU"/>
              </w:rPr>
              <w:t>2. Кредитный договор</w:t>
            </w:r>
          </w:p>
        </w:tc>
      </w:tr>
      <w:tr w:rsidR="008C2FCE" w:rsidRPr="008C2FCE" w14:paraId="39F43537" w14:textId="77777777" w:rsidTr="008C2FCE">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0DE38907" w14:textId="77777777" w:rsidR="008C2FCE" w:rsidRPr="008C2FCE" w:rsidRDefault="008C2FCE" w:rsidP="008C2FCE">
            <w:pPr>
              <w:widowControl w:val="0"/>
              <w:tabs>
                <w:tab w:val="left" w:pos="0"/>
              </w:tabs>
              <w:rPr>
                <w:rFonts w:eastAsia="Courier New"/>
                <w:color w:val="000000"/>
                <w:sz w:val="20"/>
                <w:szCs w:val="20"/>
                <w:lang w:bidi="ru-RU"/>
              </w:rPr>
            </w:pPr>
            <w:r w:rsidRPr="008C2FCE">
              <w:rPr>
                <w:rFonts w:eastAsia="Courier New"/>
                <w:color w:val="000000"/>
                <w:sz w:val="20"/>
                <w:szCs w:val="20"/>
                <w:lang w:bidi="ru-RU"/>
              </w:rPr>
              <w:t>2.1</w:t>
            </w:r>
          </w:p>
        </w:tc>
        <w:tc>
          <w:tcPr>
            <w:tcW w:w="4111" w:type="dxa"/>
            <w:tcBorders>
              <w:top w:val="single" w:sz="4" w:space="0" w:color="000000"/>
              <w:left w:val="single" w:sz="4" w:space="0" w:color="000000"/>
              <w:bottom w:val="single" w:sz="4" w:space="0" w:color="000000"/>
              <w:right w:val="single" w:sz="4" w:space="0" w:color="000000"/>
            </w:tcBorders>
            <w:hideMark/>
          </w:tcPr>
          <w:p w14:paraId="6D0C99FF" w14:textId="77777777" w:rsidR="008C2FCE" w:rsidRPr="008C2FCE" w:rsidRDefault="008C2FCE" w:rsidP="008C2FCE">
            <w:pPr>
              <w:widowControl w:val="0"/>
              <w:tabs>
                <w:tab w:val="left" w:pos="0"/>
              </w:tabs>
              <w:rPr>
                <w:rFonts w:eastAsia="Courier New"/>
                <w:color w:val="000000"/>
                <w:sz w:val="20"/>
                <w:szCs w:val="20"/>
                <w:lang w:bidi="ru-RU"/>
              </w:rPr>
            </w:pPr>
            <w:r w:rsidRPr="008C2FCE">
              <w:rPr>
                <w:rFonts w:eastAsia="Courier New"/>
                <w:color w:val="000000"/>
                <w:sz w:val="20"/>
                <w:szCs w:val="20"/>
                <w:lang w:bidi="ru-RU"/>
              </w:rPr>
              <w:t>АО "</w:t>
            </w:r>
            <w:proofErr w:type="spellStart"/>
            <w:r w:rsidRPr="008C2FCE">
              <w:rPr>
                <w:rFonts w:eastAsia="Courier New"/>
                <w:color w:val="000000"/>
                <w:sz w:val="20"/>
                <w:szCs w:val="20"/>
                <w:lang w:bidi="ru-RU"/>
              </w:rPr>
              <w:t>РоузХилл</w:t>
            </w:r>
            <w:proofErr w:type="spellEnd"/>
            <w:r w:rsidRPr="008C2FCE">
              <w:rPr>
                <w:rFonts w:eastAsia="Courier New"/>
                <w:color w:val="000000"/>
                <w:sz w:val="20"/>
                <w:szCs w:val="20"/>
                <w:lang w:bidi="ru-RU"/>
              </w:rPr>
              <w:t>"</w:t>
            </w:r>
          </w:p>
        </w:tc>
        <w:tc>
          <w:tcPr>
            <w:tcW w:w="2690" w:type="dxa"/>
            <w:tcBorders>
              <w:top w:val="single" w:sz="4" w:space="0" w:color="000000"/>
              <w:left w:val="single" w:sz="4" w:space="0" w:color="000000"/>
              <w:bottom w:val="single" w:sz="4" w:space="0" w:color="000000"/>
              <w:right w:val="single" w:sz="4" w:space="0" w:color="000000"/>
            </w:tcBorders>
            <w:hideMark/>
          </w:tcPr>
          <w:p w14:paraId="177CBE48" w14:textId="77777777" w:rsidR="008C2FCE" w:rsidRPr="008C2FCE" w:rsidRDefault="008C2FCE" w:rsidP="008C2FCE">
            <w:pPr>
              <w:widowControl w:val="0"/>
              <w:tabs>
                <w:tab w:val="left" w:pos="0"/>
              </w:tabs>
              <w:jc w:val="center"/>
              <w:rPr>
                <w:rFonts w:eastAsia="Courier New"/>
                <w:color w:val="000000"/>
                <w:sz w:val="20"/>
                <w:szCs w:val="20"/>
                <w:lang w:bidi="ru-RU"/>
              </w:rPr>
            </w:pPr>
            <w:r w:rsidRPr="008C2FCE">
              <w:rPr>
                <w:rFonts w:eastAsia="Courier New"/>
                <w:color w:val="000000"/>
                <w:sz w:val="20"/>
                <w:szCs w:val="20"/>
                <w:lang w:bidi="ru-RU"/>
              </w:rPr>
              <w:t>57.Ф52-Д01/15.159</w:t>
            </w:r>
          </w:p>
        </w:tc>
        <w:tc>
          <w:tcPr>
            <w:tcW w:w="2696" w:type="dxa"/>
            <w:tcBorders>
              <w:top w:val="single" w:sz="4" w:space="0" w:color="000000"/>
              <w:left w:val="single" w:sz="4" w:space="0" w:color="000000"/>
              <w:bottom w:val="single" w:sz="4" w:space="0" w:color="000000"/>
              <w:right w:val="single" w:sz="4" w:space="0" w:color="000000"/>
            </w:tcBorders>
            <w:hideMark/>
          </w:tcPr>
          <w:p w14:paraId="279C8056" w14:textId="77777777" w:rsidR="008C2FCE" w:rsidRPr="008C2FCE" w:rsidRDefault="008C2FCE" w:rsidP="008C2FCE">
            <w:pPr>
              <w:widowControl w:val="0"/>
              <w:tabs>
                <w:tab w:val="left" w:pos="0"/>
              </w:tabs>
              <w:jc w:val="center"/>
              <w:rPr>
                <w:rFonts w:eastAsia="Courier New"/>
                <w:color w:val="000000"/>
                <w:sz w:val="20"/>
                <w:szCs w:val="20"/>
                <w:lang w:bidi="ru-RU"/>
              </w:rPr>
            </w:pPr>
            <w:r w:rsidRPr="008C2FCE">
              <w:rPr>
                <w:rFonts w:eastAsia="Courier New"/>
                <w:color w:val="000000"/>
                <w:sz w:val="20"/>
                <w:szCs w:val="20"/>
                <w:lang w:bidi="ru-RU"/>
              </w:rPr>
              <w:t>25.03.2015</w:t>
            </w:r>
          </w:p>
        </w:tc>
      </w:tr>
      <w:tr w:rsidR="008C2FCE" w:rsidRPr="008C2FCE" w14:paraId="687A94D7" w14:textId="77777777" w:rsidTr="008C2FCE">
        <w:trPr>
          <w:trHeight w:val="226"/>
        </w:trPr>
        <w:tc>
          <w:tcPr>
            <w:tcW w:w="10201" w:type="dxa"/>
            <w:gridSpan w:val="4"/>
            <w:tcBorders>
              <w:top w:val="single" w:sz="4" w:space="0" w:color="000000"/>
              <w:left w:val="single" w:sz="4" w:space="0" w:color="000000"/>
              <w:bottom w:val="single" w:sz="4" w:space="0" w:color="000000"/>
              <w:right w:val="single" w:sz="4" w:space="0" w:color="000000"/>
            </w:tcBorders>
            <w:hideMark/>
          </w:tcPr>
          <w:p w14:paraId="68AA4DE1" w14:textId="77777777" w:rsidR="008C2FCE" w:rsidRPr="008C2FCE" w:rsidRDefault="008C2FCE" w:rsidP="008C2FCE">
            <w:pPr>
              <w:widowControl w:val="0"/>
              <w:tabs>
                <w:tab w:val="left" w:pos="0"/>
              </w:tabs>
              <w:rPr>
                <w:rFonts w:eastAsia="Courier New"/>
                <w:b/>
                <w:i/>
                <w:color w:val="000000"/>
                <w:sz w:val="20"/>
                <w:szCs w:val="20"/>
                <w:lang w:bidi="ru-RU"/>
              </w:rPr>
            </w:pPr>
            <w:r w:rsidRPr="008C2FCE">
              <w:rPr>
                <w:rFonts w:eastAsia="Courier New"/>
                <w:b/>
                <w:i/>
                <w:color w:val="000000"/>
                <w:sz w:val="20"/>
                <w:szCs w:val="20"/>
                <w:lang w:bidi="ru-RU"/>
              </w:rPr>
              <w:t>Договоры поручительства</w:t>
            </w:r>
          </w:p>
        </w:tc>
      </w:tr>
      <w:tr w:rsidR="008C2FCE" w:rsidRPr="008C2FCE" w14:paraId="17E4BE35" w14:textId="77777777" w:rsidTr="008C2FCE">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41ACEFB8" w14:textId="77777777" w:rsidR="008C2FCE" w:rsidRPr="008C2FCE" w:rsidRDefault="008C2FCE" w:rsidP="008C2FCE">
            <w:pPr>
              <w:widowControl w:val="0"/>
              <w:tabs>
                <w:tab w:val="left" w:pos="0"/>
              </w:tabs>
              <w:rPr>
                <w:rFonts w:eastAsia="Courier New"/>
                <w:color w:val="000000"/>
                <w:sz w:val="20"/>
                <w:szCs w:val="20"/>
                <w:lang w:bidi="ru-RU"/>
              </w:rPr>
            </w:pPr>
            <w:r w:rsidRPr="008C2FCE">
              <w:rPr>
                <w:rFonts w:eastAsia="Courier New"/>
                <w:color w:val="000000"/>
                <w:sz w:val="20"/>
                <w:szCs w:val="20"/>
                <w:lang w:bidi="ru-RU"/>
              </w:rPr>
              <w:t>2.2</w:t>
            </w:r>
          </w:p>
        </w:tc>
        <w:tc>
          <w:tcPr>
            <w:tcW w:w="4111" w:type="dxa"/>
            <w:tcBorders>
              <w:top w:val="single" w:sz="4" w:space="0" w:color="000000"/>
              <w:left w:val="single" w:sz="4" w:space="0" w:color="000000"/>
              <w:bottom w:val="single" w:sz="4" w:space="0" w:color="000000"/>
              <w:right w:val="single" w:sz="4" w:space="0" w:color="000000"/>
            </w:tcBorders>
            <w:hideMark/>
          </w:tcPr>
          <w:p w14:paraId="22754A1A" w14:textId="77777777" w:rsidR="008C2FCE" w:rsidRPr="008C2FCE" w:rsidRDefault="008C2FCE" w:rsidP="008C2FCE">
            <w:pPr>
              <w:widowControl w:val="0"/>
              <w:tabs>
                <w:tab w:val="left" w:pos="0"/>
              </w:tabs>
              <w:rPr>
                <w:rFonts w:eastAsia="Courier New"/>
                <w:color w:val="000000"/>
                <w:sz w:val="20"/>
                <w:szCs w:val="20"/>
                <w:lang w:bidi="ru-RU"/>
              </w:rPr>
            </w:pPr>
            <w:r w:rsidRPr="008C2FCE">
              <w:rPr>
                <w:rFonts w:eastAsia="Courier New"/>
                <w:color w:val="000000"/>
                <w:sz w:val="20"/>
                <w:szCs w:val="20"/>
                <w:lang w:bidi="ru-RU"/>
              </w:rPr>
              <w:t>ООО "</w:t>
            </w:r>
            <w:proofErr w:type="spellStart"/>
            <w:r w:rsidRPr="008C2FCE">
              <w:rPr>
                <w:rFonts w:eastAsia="Courier New"/>
                <w:color w:val="000000"/>
                <w:sz w:val="20"/>
                <w:szCs w:val="20"/>
                <w:lang w:bidi="ru-RU"/>
              </w:rPr>
              <w:t>ГидроСтрой</w:t>
            </w:r>
            <w:proofErr w:type="spellEnd"/>
            <w:r w:rsidRPr="008C2FCE">
              <w:rPr>
                <w:rFonts w:eastAsia="Courier New"/>
                <w:color w:val="000000"/>
                <w:sz w:val="20"/>
                <w:szCs w:val="20"/>
                <w:lang w:bidi="ru-RU"/>
              </w:rPr>
              <w:t>" (ООО "Доверие")</w:t>
            </w:r>
          </w:p>
        </w:tc>
        <w:tc>
          <w:tcPr>
            <w:tcW w:w="2690" w:type="dxa"/>
            <w:tcBorders>
              <w:top w:val="single" w:sz="4" w:space="0" w:color="000000"/>
              <w:left w:val="single" w:sz="4" w:space="0" w:color="000000"/>
              <w:bottom w:val="single" w:sz="4" w:space="0" w:color="000000"/>
              <w:right w:val="single" w:sz="4" w:space="0" w:color="000000"/>
            </w:tcBorders>
            <w:hideMark/>
          </w:tcPr>
          <w:p w14:paraId="08A87C46" w14:textId="77777777" w:rsidR="008C2FCE" w:rsidRPr="008C2FCE" w:rsidRDefault="008C2FCE" w:rsidP="008C2FCE">
            <w:pPr>
              <w:widowControl w:val="0"/>
              <w:tabs>
                <w:tab w:val="left" w:pos="0"/>
              </w:tabs>
              <w:jc w:val="center"/>
              <w:rPr>
                <w:rFonts w:eastAsia="Courier New"/>
                <w:color w:val="000000"/>
                <w:sz w:val="20"/>
                <w:szCs w:val="20"/>
                <w:lang w:bidi="ru-RU"/>
              </w:rPr>
            </w:pPr>
            <w:r w:rsidRPr="008C2FCE">
              <w:rPr>
                <w:rFonts w:eastAsia="Courier New"/>
                <w:color w:val="000000"/>
                <w:sz w:val="20"/>
                <w:szCs w:val="20"/>
                <w:lang w:bidi="ru-RU"/>
              </w:rPr>
              <w:t>18.Ф52-Д01/15.159/7</w:t>
            </w:r>
          </w:p>
        </w:tc>
        <w:tc>
          <w:tcPr>
            <w:tcW w:w="2696" w:type="dxa"/>
            <w:tcBorders>
              <w:top w:val="single" w:sz="4" w:space="0" w:color="000000"/>
              <w:left w:val="single" w:sz="4" w:space="0" w:color="000000"/>
              <w:bottom w:val="single" w:sz="4" w:space="0" w:color="000000"/>
              <w:right w:val="single" w:sz="4" w:space="0" w:color="000000"/>
            </w:tcBorders>
            <w:hideMark/>
          </w:tcPr>
          <w:p w14:paraId="42B43F14" w14:textId="77777777" w:rsidR="008C2FCE" w:rsidRPr="008C2FCE" w:rsidRDefault="008C2FCE" w:rsidP="008C2FCE">
            <w:pPr>
              <w:widowControl w:val="0"/>
              <w:tabs>
                <w:tab w:val="left" w:pos="0"/>
              </w:tabs>
              <w:jc w:val="center"/>
              <w:rPr>
                <w:rFonts w:eastAsia="Courier New"/>
                <w:color w:val="000000"/>
                <w:sz w:val="20"/>
                <w:szCs w:val="20"/>
                <w:lang w:bidi="ru-RU"/>
              </w:rPr>
            </w:pPr>
            <w:r w:rsidRPr="008C2FCE">
              <w:rPr>
                <w:rFonts w:eastAsia="Courier New"/>
                <w:color w:val="000000"/>
                <w:sz w:val="20"/>
                <w:szCs w:val="20"/>
                <w:lang w:bidi="ru-RU"/>
              </w:rPr>
              <w:t>31.03.2015</w:t>
            </w:r>
          </w:p>
        </w:tc>
      </w:tr>
      <w:tr w:rsidR="008C2FCE" w:rsidRPr="008C2FCE" w14:paraId="2B33C5CE" w14:textId="77777777" w:rsidTr="008C2FCE">
        <w:trPr>
          <w:trHeight w:val="275"/>
        </w:trPr>
        <w:tc>
          <w:tcPr>
            <w:tcW w:w="704" w:type="dxa"/>
            <w:tcBorders>
              <w:top w:val="single" w:sz="4" w:space="0" w:color="000000"/>
              <w:left w:val="nil"/>
              <w:bottom w:val="single" w:sz="4" w:space="0" w:color="000000"/>
              <w:right w:val="nil"/>
            </w:tcBorders>
            <w:hideMark/>
          </w:tcPr>
          <w:p w14:paraId="3D61A5DC" w14:textId="77777777" w:rsidR="008C2FCE" w:rsidRPr="008C2FCE" w:rsidRDefault="008C2FCE" w:rsidP="008C2FCE">
            <w:pPr>
              <w:widowControl w:val="0"/>
              <w:tabs>
                <w:tab w:val="left" w:pos="0"/>
              </w:tabs>
              <w:rPr>
                <w:rFonts w:eastAsia="Courier New"/>
                <w:color w:val="000000"/>
                <w:sz w:val="20"/>
                <w:szCs w:val="20"/>
                <w:lang w:bidi="ru-RU"/>
              </w:rPr>
            </w:pPr>
            <w:r w:rsidRPr="008C2FCE">
              <w:rPr>
                <w:rFonts w:eastAsia="Courier New"/>
                <w:color w:val="000000"/>
                <w:sz w:val="20"/>
                <w:szCs w:val="20"/>
                <w:lang w:bidi="ru-RU"/>
              </w:rPr>
              <w:t> </w:t>
            </w:r>
          </w:p>
        </w:tc>
        <w:tc>
          <w:tcPr>
            <w:tcW w:w="9497" w:type="dxa"/>
            <w:gridSpan w:val="3"/>
            <w:tcBorders>
              <w:top w:val="single" w:sz="4" w:space="0" w:color="000000"/>
              <w:left w:val="nil"/>
              <w:bottom w:val="single" w:sz="4" w:space="0" w:color="000000"/>
              <w:right w:val="nil"/>
            </w:tcBorders>
            <w:hideMark/>
          </w:tcPr>
          <w:p w14:paraId="6624C202" w14:textId="77777777" w:rsidR="008C2FCE" w:rsidRPr="008C2FCE" w:rsidRDefault="008C2FCE" w:rsidP="008C2FCE">
            <w:pPr>
              <w:widowControl w:val="0"/>
              <w:tabs>
                <w:tab w:val="left" w:pos="0"/>
              </w:tabs>
              <w:jc w:val="center"/>
              <w:rPr>
                <w:rFonts w:eastAsia="Courier New"/>
                <w:b/>
                <w:color w:val="000000"/>
                <w:sz w:val="20"/>
                <w:szCs w:val="20"/>
                <w:lang w:bidi="ru-RU"/>
              </w:rPr>
            </w:pPr>
            <w:r w:rsidRPr="008C2FCE">
              <w:rPr>
                <w:rFonts w:eastAsia="Courier New"/>
                <w:b/>
                <w:color w:val="000000"/>
                <w:sz w:val="20"/>
                <w:szCs w:val="20"/>
                <w:lang w:bidi="ru-RU"/>
              </w:rPr>
              <w:t>3. Кредитный договор</w:t>
            </w:r>
          </w:p>
        </w:tc>
      </w:tr>
      <w:tr w:rsidR="008C2FCE" w:rsidRPr="008C2FCE" w14:paraId="24B4CF87" w14:textId="77777777" w:rsidTr="008C2FCE">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7C384C12" w14:textId="77777777" w:rsidR="008C2FCE" w:rsidRPr="008C2FCE" w:rsidRDefault="008C2FCE" w:rsidP="008C2FCE">
            <w:pPr>
              <w:widowControl w:val="0"/>
              <w:tabs>
                <w:tab w:val="left" w:pos="0"/>
              </w:tabs>
              <w:rPr>
                <w:rFonts w:eastAsia="Courier New"/>
                <w:color w:val="000000"/>
                <w:sz w:val="20"/>
                <w:szCs w:val="20"/>
                <w:lang w:bidi="ru-RU"/>
              </w:rPr>
            </w:pPr>
            <w:r w:rsidRPr="008C2FCE">
              <w:rPr>
                <w:rFonts w:eastAsia="Courier New"/>
                <w:color w:val="000000"/>
                <w:sz w:val="20"/>
                <w:szCs w:val="20"/>
                <w:lang w:bidi="ru-RU"/>
              </w:rPr>
              <w:t>3.1</w:t>
            </w:r>
          </w:p>
        </w:tc>
        <w:tc>
          <w:tcPr>
            <w:tcW w:w="4111" w:type="dxa"/>
            <w:tcBorders>
              <w:top w:val="single" w:sz="4" w:space="0" w:color="000000"/>
              <w:left w:val="single" w:sz="4" w:space="0" w:color="000000"/>
              <w:bottom w:val="single" w:sz="4" w:space="0" w:color="000000"/>
              <w:right w:val="single" w:sz="4" w:space="0" w:color="000000"/>
            </w:tcBorders>
            <w:hideMark/>
          </w:tcPr>
          <w:p w14:paraId="16CB3F62" w14:textId="77777777" w:rsidR="008C2FCE" w:rsidRPr="008C2FCE" w:rsidRDefault="008C2FCE" w:rsidP="008C2FCE">
            <w:pPr>
              <w:widowControl w:val="0"/>
              <w:tabs>
                <w:tab w:val="left" w:pos="0"/>
              </w:tabs>
              <w:rPr>
                <w:rFonts w:eastAsia="Courier New"/>
                <w:color w:val="000000"/>
                <w:sz w:val="20"/>
                <w:szCs w:val="20"/>
                <w:lang w:bidi="ru-RU"/>
              </w:rPr>
            </w:pPr>
            <w:r w:rsidRPr="008C2FCE">
              <w:rPr>
                <w:rFonts w:eastAsia="Courier New"/>
                <w:color w:val="000000"/>
                <w:sz w:val="20"/>
                <w:szCs w:val="20"/>
                <w:lang w:bidi="ru-RU"/>
              </w:rPr>
              <w:t>АО "</w:t>
            </w:r>
            <w:proofErr w:type="spellStart"/>
            <w:r w:rsidRPr="008C2FCE">
              <w:rPr>
                <w:rFonts w:eastAsia="Courier New"/>
                <w:color w:val="000000"/>
                <w:sz w:val="20"/>
                <w:szCs w:val="20"/>
                <w:lang w:bidi="ru-RU"/>
              </w:rPr>
              <w:t>РоузХилл</w:t>
            </w:r>
            <w:proofErr w:type="spellEnd"/>
            <w:r w:rsidRPr="008C2FCE">
              <w:rPr>
                <w:rFonts w:eastAsia="Courier New"/>
                <w:color w:val="000000"/>
                <w:sz w:val="20"/>
                <w:szCs w:val="20"/>
                <w:lang w:bidi="ru-RU"/>
              </w:rPr>
              <w:t>"</w:t>
            </w:r>
          </w:p>
        </w:tc>
        <w:tc>
          <w:tcPr>
            <w:tcW w:w="2690" w:type="dxa"/>
            <w:tcBorders>
              <w:top w:val="single" w:sz="4" w:space="0" w:color="000000"/>
              <w:left w:val="single" w:sz="4" w:space="0" w:color="000000"/>
              <w:bottom w:val="single" w:sz="4" w:space="0" w:color="000000"/>
              <w:right w:val="single" w:sz="4" w:space="0" w:color="000000"/>
            </w:tcBorders>
            <w:hideMark/>
          </w:tcPr>
          <w:p w14:paraId="0E4B5B5C" w14:textId="77777777" w:rsidR="008C2FCE" w:rsidRPr="008C2FCE" w:rsidRDefault="008C2FCE" w:rsidP="008C2FCE">
            <w:pPr>
              <w:widowControl w:val="0"/>
              <w:tabs>
                <w:tab w:val="left" w:pos="0"/>
              </w:tabs>
              <w:rPr>
                <w:rFonts w:eastAsia="Courier New"/>
                <w:color w:val="000000"/>
                <w:sz w:val="20"/>
                <w:szCs w:val="20"/>
                <w:lang w:bidi="ru-RU"/>
              </w:rPr>
            </w:pPr>
            <w:r w:rsidRPr="008C2FCE">
              <w:rPr>
                <w:rFonts w:eastAsia="Courier New"/>
                <w:color w:val="000000"/>
                <w:sz w:val="20"/>
                <w:szCs w:val="20"/>
                <w:lang w:bidi="ru-RU"/>
              </w:rPr>
              <w:t>56.Ф52-Д01/15.160</w:t>
            </w:r>
          </w:p>
        </w:tc>
        <w:tc>
          <w:tcPr>
            <w:tcW w:w="2696" w:type="dxa"/>
            <w:tcBorders>
              <w:top w:val="single" w:sz="4" w:space="0" w:color="000000"/>
              <w:left w:val="single" w:sz="4" w:space="0" w:color="000000"/>
              <w:bottom w:val="single" w:sz="4" w:space="0" w:color="000000"/>
              <w:right w:val="single" w:sz="4" w:space="0" w:color="000000"/>
            </w:tcBorders>
            <w:hideMark/>
          </w:tcPr>
          <w:p w14:paraId="7BFC9A35" w14:textId="77777777" w:rsidR="008C2FCE" w:rsidRPr="008C2FCE" w:rsidRDefault="008C2FCE" w:rsidP="008C2FCE">
            <w:pPr>
              <w:widowControl w:val="0"/>
              <w:tabs>
                <w:tab w:val="left" w:pos="0"/>
              </w:tabs>
              <w:jc w:val="center"/>
              <w:rPr>
                <w:rFonts w:eastAsia="Courier New"/>
                <w:color w:val="000000"/>
                <w:sz w:val="20"/>
                <w:szCs w:val="20"/>
                <w:lang w:bidi="ru-RU"/>
              </w:rPr>
            </w:pPr>
            <w:r w:rsidRPr="008C2FCE">
              <w:rPr>
                <w:rFonts w:eastAsia="Courier New"/>
                <w:color w:val="000000"/>
                <w:sz w:val="20"/>
                <w:szCs w:val="20"/>
                <w:lang w:bidi="ru-RU"/>
              </w:rPr>
              <w:t>25.03.2015</w:t>
            </w:r>
          </w:p>
        </w:tc>
      </w:tr>
      <w:tr w:rsidR="008C2FCE" w:rsidRPr="008C2FCE" w14:paraId="1BEC5DB2" w14:textId="77777777" w:rsidTr="008C2FCE">
        <w:trPr>
          <w:trHeight w:val="269"/>
        </w:trPr>
        <w:tc>
          <w:tcPr>
            <w:tcW w:w="10201" w:type="dxa"/>
            <w:gridSpan w:val="4"/>
            <w:tcBorders>
              <w:top w:val="single" w:sz="4" w:space="0" w:color="000000"/>
              <w:left w:val="single" w:sz="4" w:space="0" w:color="000000"/>
              <w:bottom w:val="single" w:sz="4" w:space="0" w:color="000000"/>
              <w:right w:val="single" w:sz="4" w:space="0" w:color="000000"/>
            </w:tcBorders>
            <w:hideMark/>
          </w:tcPr>
          <w:p w14:paraId="478A33A7" w14:textId="77777777" w:rsidR="008C2FCE" w:rsidRPr="008C2FCE" w:rsidRDefault="008C2FCE" w:rsidP="008C2FCE">
            <w:pPr>
              <w:widowControl w:val="0"/>
              <w:tabs>
                <w:tab w:val="left" w:pos="0"/>
              </w:tabs>
              <w:rPr>
                <w:rFonts w:eastAsia="Courier New"/>
                <w:b/>
                <w:i/>
                <w:color w:val="000000"/>
                <w:sz w:val="20"/>
                <w:szCs w:val="20"/>
                <w:lang w:bidi="ru-RU"/>
              </w:rPr>
            </w:pPr>
            <w:r w:rsidRPr="008C2FCE">
              <w:rPr>
                <w:rFonts w:eastAsia="Courier New"/>
                <w:b/>
                <w:i/>
                <w:color w:val="000000"/>
                <w:sz w:val="20"/>
                <w:szCs w:val="20"/>
                <w:lang w:bidi="ru-RU"/>
              </w:rPr>
              <w:t>Договоры поручительства</w:t>
            </w:r>
          </w:p>
        </w:tc>
      </w:tr>
      <w:tr w:rsidR="008C2FCE" w:rsidRPr="008C2FCE" w14:paraId="2343039D" w14:textId="77777777" w:rsidTr="008C2FCE">
        <w:trPr>
          <w:trHeight w:val="285"/>
        </w:trPr>
        <w:tc>
          <w:tcPr>
            <w:tcW w:w="704" w:type="dxa"/>
            <w:tcBorders>
              <w:top w:val="single" w:sz="4" w:space="0" w:color="000000"/>
              <w:left w:val="single" w:sz="4" w:space="0" w:color="000000"/>
              <w:bottom w:val="single" w:sz="4" w:space="0" w:color="000000"/>
              <w:right w:val="single" w:sz="4" w:space="0" w:color="000000"/>
            </w:tcBorders>
            <w:hideMark/>
          </w:tcPr>
          <w:p w14:paraId="55D328D7" w14:textId="77777777" w:rsidR="008C2FCE" w:rsidRPr="008C2FCE" w:rsidRDefault="008C2FCE" w:rsidP="008C2FCE">
            <w:pPr>
              <w:widowControl w:val="0"/>
              <w:tabs>
                <w:tab w:val="left" w:pos="0"/>
              </w:tabs>
              <w:rPr>
                <w:rFonts w:eastAsia="Courier New"/>
                <w:color w:val="000000"/>
                <w:sz w:val="20"/>
                <w:szCs w:val="20"/>
                <w:lang w:bidi="ru-RU"/>
              </w:rPr>
            </w:pPr>
            <w:r w:rsidRPr="008C2FCE">
              <w:rPr>
                <w:rFonts w:eastAsia="Courier New"/>
                <w:color w:val="000000"/>
                <w:sz w:val="20"/>
                <w:szCs w:val="20"/>
                <w:lang w:bidi="ru-RU"/>
              </w:rPr>
              <w:t>3.2</w:t>
            </w:r>
          </w:p>
        </w:tc>
        <w:tc>
          <w:tcPr>
            <w:tcW w:w="4111" w:type="dxa"/>
            <w:tcBorders>
              <w:top w:val="single" w:sz="4" w:space="0" w:color="000000"/>
              <w:left w:val="single" w:sz="4" w:space="0" w:color="000000"/>
              <w:bottom w:val="single" w:sz="4" w:space="0" w:color="000000"/>
              <w:right w:val="single" w:sz="4" w:space="0" w:color="000000"/>
            </w:tcBorders>
            <w:hideMark/>
          </w:tcPr>
          <w:p w14:paraId="20D29C45" w14:textId="77777777" w:rsidR="008C2FCE" w:rsidRPr="008C2FCE" w:rsidRDefault="008C2FCE" w:rsidP="008C2FCE">
            <w:pPr>
              <w:widowControl w:val="0"/>
              <w:tabs>
                <w:tab w:val="left" w:pos="0"/>
              </w:tabs>
              <w:rPr>
                <w:rFonts w:eastAsia="Courier New"/>
                <w:color w:val="000000"/>
                <w:sz w:val="20"/>
                <w:szCs w:val="20"/>
                <w:lang w:bidi="ru-RU"/>
              </w:rPr>
            </w:pPr>
            <w:r w:rsidRPr="008C2FCE">
              <w:rPr>
                <w:rFonts w:eastAsia="Courier New"/>
                <w:color w:val="000000"/>
                <w:sz w:val="20"/>
                <w:szCs w:val="20"/>
                <w:lang w:bidi="ru-RU"/>
              </w:rPr>
              <w:t>ООО "</w:t>
            </w:r>
            <w:proofErr w:type="spellStart"/>
            <w:r w:rsidRPr="008C2FCE">
              <w:rPr>
                <w:rFonts w:eastAsia="Courier New"/>
                <w:color w:val="000000"/>
                <w:sz w:val="20"/>
                <w:szCs w:val="20"/>
                <w:lang w:bidi="ru-RU"/>
              </w:rPr>
              <w:t>ГидроСтрой</w:t>
            </w:r>
            <w:proofErr w:type="spellEnd"/>
            <w:r w:rsidRPr="008C2FCE">
              <w:rPr>
                <w:rFonts w:eastAsia="Courier New"/>
                <w:color w:val="000000"/>
                <w:sz w:val="20"/>
                <w:szCs w:val="20"/>
                <w:lang w:bidi="ru-RU"/>
              </w:rPr>
              <w:t>" (ООО "Доверие")</w:t>
            </w:r>
          </w:p>
        </w:tc>
        <w:tc>
          <w:tcPr>
            <w:tcW w:w="2690" w:type="dxa"/>
            <w:tcBorders>
              <w:top w:val="single" w:sz="4" w:space="0" w:color="000000"/>
              <w:left w:val="single" w:sz="4" w:space="0" w:color="000000"/>
              <w:bottom w:val="single" w:sz="4" w:space="0" w:color="000000"/>
              <w:right w:val="single" w:sz="4" w:space="0" w:color="000000"/>
            </w:tcBorders>
            <w:hideMark/>
          </w:tcPr>
          <w:p w14:paraId="4AC1C694" w14:textId="77777777" w:rsidR="008C2FCE" w:rsidRPr="008C2FCE" w:rsidRDefault="008C2FCE" w:rsidP="008C2FCE">
            <w:pPr>
              <w:widowControl w:val="0"/>
              <w:tabs>
                <w:tab w:val="left" w:pos="0"/>
              </w:tabs>
              <w:rPr>
                <w:rFonts w:eastAsia="Courier New"/>
                <w:color w:val="000000"/>
                <w:sz w:val="20"/>
                <w:szCs w:val="20"/>
                <w:lang w:bidi="ru-RU"/>
              </w:rPr>
            </w:pPr>
            <w:r w:rsidRPr="008C2FCE">
              <w:rPr>
                <w:rFonts w:eastAsia="Courier New"/>
                <w:color w:val="000000"/>
                <w:sz w:val="20"/>
                <w:szCs w:val="20"/>
                <w:lang w:bidi="ru-RU"/>
              </w:rPr>
              <w:t>18.Ф52-Д01/15.160/7</w:t>
            </w:r>
          </w:p>
        </w:tc>
        <w:tc>
          <w:tcPr>
            <w:tcW w:w="2696" w:type="dxa"/>
            <w:tcBorders>
              <w:top w:val="single" w:sz="4" w:space="0" w:color="000000"/>
              <w:left w:val="single" w:sz="4" w:space="0" w:color="000000"/>
              <w:bottom w:val="single" w:sz="4" w:space="0" w:color="000000"/>
              <w:right w:val="single" w:sz="4" w:space="0" w:color="000000"/>
            </w:tcBorders>
            <w:hideMark/>
          </w:tcPr>
          <w:p w14:paraId="06EBE87F" w14:textId="77777777" w:rsidR="008C2FCE" w:rsidRPr="008C2FCE" w:rsidRDefault="008C2FCE" w:rsidP="008C2FCE">
            <w:pPr>
              <w:widowControl w:val="0"/>
              <w:tabs>
                <w:tab w:val="left" w:pos="0"/>
              </w:tabs>
              <w:jc w:val="center"/>
              <w:rPr>
                <w:rFonts w:eastAsia="Courier New"/>
                <w:color w:val="000000"/>
                <w:sz w:val="20"/>
                <w:szCs w:val="20"/>
                <w:lang w:bidi="ru-RU"/>
              </w:rPr>
            </w:pPr>
            <w:r w:rsidRPr="008C2FCE">
              <w:rPr>
                <w:rFonts w:eastAsia="Courier New"/>
                <w:color w:val="000000"/>
                <w:sz w:val="20"/>
                <w:szCs w:val="20"/>
                <w:lang w:bidi="ru-RU"/>
              </w:rPr>
              <w:t>31.03.2015</w:t>
            </w:r>
          </w:p>
        </w:tc>
      </w:tr>
    </w:tbl>
    <w:p w14:paraId="7D08B997" w14:textId="77777777" w:rsidR="008C2FCE" w:rsidRPr="008C2FCE" w:rsidRDefault="008C2FCE" w:rsidP="008C2FCE">
      <w:pPr>
        <w:widowControl w:val="0"/>
        <w:jc w:val="both"/>
        <w:rPr>
          <w:rFonts w:ascii="Verdana" w:eastAsia="Courier New" w:hAnsi="Verdana"/>
          <w:bCs/>
          <w:color w:val="000000"/>
          <w:sz w:val="20"/>
          <w:szCs w:val="20"/>
          <w:lang w:bidi="ru-RU"/>
        </w:rPr>
      </w:pPr>
    </w:p>
    <w:p w14:paraId="4595429F" w14:textId="77777777" w:rsidR="008C2FCE" w:rsidRPr="008826BD" w:rsidRDefault="008C2FCE" w:rsidP="0045242F">
      <w:pPr>
        <w:widowControl w:val="0"/>
        <w:rPr>
          <w:rFonts w:eastAsia="Courier New"/>
          <w:b/>
          <w:color w:val="000000"/>
          <w:lang w:bidi="ru-RU"/>
        </w:rPr>
      </w:pPr>
    </w:p>
    <w:p w14:paraId="1BD6B5C0" w14:textId="2E491AC8" w:rsidR="0045242F" w:rsidRPr="008826BD" w:rsidRDefault="0045242F" w:rsidP="0045242F">
      <w:pPr>
        <w:widowControl w:val="0"/>
        <w:rPr>
          <w:color w:val="000000"/>
          <w:lang w:eastAsia="en-US" w:bidi="ru-RU"/>
        </w:rPr>
      </w:pPr>
      <w:r w:rsidRPr="008826BD">
        <w:rPr>
          <w:rFonts w:eastAsia="Courier New"/>
          <w:b/>
          <w:color w:val="000000"/>
          <w:lang w:bidi="ru-RU"/>
        </w:rPr>
        <w:t>По договорам залога векселей, указанным в настоящем разделе, предметом залога являются следующие простые векселя</w:t>
      </w:r>
      <w:r w:rsidRPr="008826BD">
        <w:rPr>
          <w:rFonts w:eastAsia="Courier New"/>
          <w:color w:val="000000"/>
          <w:lang w:bidi="ru-RU"/>
        </w:rPr>
        <w:t>:</w:t>
      </w:r>
    </w:p>
    <w:p w14:paraId="1707458B" w14:textId="77777777" w:rsidR="0045242F" w:rsidRPr="0045242F" w:rsidRDefault="0045242F" w:rsidP="0045242F">
      <w:pPr>
        <w:widowControl w:val="0"/>
        <w:jc w:val="both"/>
        <w:rPr>
          <w:rFonts w:ascii="Verdana" w:hAnsi="Verdana"/>
          <w:color w:val="000000"/>
          <w:sz w:val="20"/>
          <w:szCs w:val="20"/>
          <w:lang w:eastAsia="en-US" w:bidi="ru-RU"/>
        </w:rPr>
      </w:pPr>
      <w:r w:rsidRPr="0045242F">
        <w:rPr>
          <w:rFonts w:ascii="Verdana" w:eastAsia="Courier New" w:hAnsi="Verdana"/>
          <w:color w:val="000000"/>
          <w:sz w:val="20"/>
          <w:szCs w:val="20"/>
          <w:lang w:bidi="ru-RU"/>
        </w:rPr>
        <w:t xml:space="preserve">  </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3"/>
        <w:gridCol w:w="1559"/>
        <w:gridCol w:w="1276"/>
        <w:gridCol w:w="1055"/>
        <w:gridCol w:w="1638"/>
        <w:gridCol w:w="1506"/>
        <w:gridCol w:w="1612"/>
      </w:tblGrid>
      <w:tr w:rsidR="0045242F" w:rsidRPr="00CF6A14" w14:paraId="73DBCEC8" w14:textId="77777777" w:rsidTr="001D09DB">
        <w:trPr>
          <w:trHeight w:val="1020"/>
        </w:trPr>
        <w:tc>
          <w:tcPr>
            <w:tcW w:w="709" w:type="dxa"/>
            <w:shd w:val="clear" w:color="auto" w:fill="auto"/>
            <w:vAlign w:val="center"/>
            <w:hideMark/>
          </w:tcPr>
          <w:p w14:paraId="0D03A138" w14:textId="77777777" w:rsidR="0045242F" w:rsidRPr="00CF6A14" w:rsidRDefault="0045242F" w:rsidP="0045242F">
            <w:pPr>
              <w:widowControl w:val="0"/>
              <w:rPr>
                <w:rFonts w:ascii="Verdana" w:hAnsi="Verdana"/>
                <w:b/>
                <w:bCs/>
                <w:color w:val="000000"/>
                <w:sz w:val="16"/>
                <w:szCs w:val="16"/>
                <w:lang w:bidi="ru-RU"/>
              </w:rPr>
            </w:pPr>
            <w:r w:rsidRPr="00CF6A14">
              <w:rPr>
                <w:rFonts w:ascii="Verdana" w:hAnsi="Verdana"/>
                <w:b/>
                <w:bCs/>
                <w:color w:val="000000"/>
                <w:sz w:val="16"/>
                <w:szCs w:val="16"/>
                <w:lang w:bidi="ru-RU"/>
              </w:rPr>
              <w:t>№ п/п</w:t>
            </w:r>
          </w:p>
        </w:tc>
        <w:tc>
          <w:tcPr>
            <w:tcW w:w="993" w:type="dxa"/>
            <w:shd w:val="clear" w:color="auto" w:fill="auto"/>
            <w:vAlign w:val="center"/>
            <w:hideMark/>
          </w:tcPr>
          <w:p w14:paraId="5F4C8BE7" w14:textId="77777777" w:rsidR="0045242F" w:rsidRPr="00CF6A14" w:rsidRDefault="0045242F" w:rsidP="0045242F">
            <w:pPr>
              <w:widowControl w:val="0"/>
              <w:rPr>
                <w:rFonts w:ascii="Verdana" w:hAnsi="Verdana"/>
                <w:b/>
                <w:bCs/>
                <w:color w:val="000000"/>
                <w:sz w:val="16"/>
                <w:szCs w:val="16"/>
                <w:lang w:bidi="ru-RU"/>
              </w:rPr>
            </w:pPr>
            <w:r w:rsidRPr="00CF6A14">
              <w:rPr>
                <w:rFonts w:ascii="Verdana" w:hAnsi="Verdana"/>
                <w:b/>
                <w:bCs/>
                <w:color w:val="000000"/>
                <w:sz w:val="16"/>
                <w:szCs w:val="16"/>
                <w:lang w:bidi="ru-RU"/>
              </w:rPr>
              <w:t>Серия номер бланка векселя</w:t>
            </w:r>
          </w:p>
        </w:tc>
        <w:tc>
          <w:tcPr>
            <w:tcW w:w="1559" w:type="dxa"/>
            <w:shd w:val="clear" w:color="auto" w:fill="auto"/>
            <w:vAlign w:val="center"/>
            <w:hideMark/>
          </w:tcPr>
          <w:p w14:paraId="169FFD5B" w14:textId="77777777" w:rsidR="0045242F" w:rsidRPr="00CF6A14" w:rsidRDefault="0045242F" w:rsidP="0045242F">
            <w:pPr>
              <w:widowControl w:val="0"/>
              <w:rPr>
                <w:rFonts w:ascii="Verdana" w:hAnsi="Verdana"/>
                <w:b/>
                <w:bCs/>
                <w:color w:val="000000"/>
                <w:sz w:val="16"/>
                <w:szCs w:val="16"/>
                <w:lang w:bidi="ru-RU"/>
              </w:rPr>
            </w:pPr>
            <w:r w:rsidRPr="00CF6A14">
              <w:rPr>
                <w:rFonts w:ascii="Verdana" w:hAnsi="Verdana"/>
                <w:b/>
                <w:bCs/>
                <w:color w:val="000000"/>
                <w:sz w:val="16"/>
                <w:szCs w:val="16"/>
                <w:lang w:bidi="ru-RU"/>
              </w:rPr>
              <w:t>Номинальная стоимость</w:t>
            </w:r>
          </w:p>
        </w:tc>
        <w:tc>
          <w:tcPr>
            <w:tcW w:w="1276" w:type="dxa"/>
            <w:shd w:val="clear" w:color="auto" w:fill="auto"/>
            <w:vAlign w:val="center"/>
            <w:hideMark/>
          </w:tcPr>
          <w:p w14:paraId="12C736C5" w14:textId="77777777" w:rsidR="0045242F" w:rsidRPr="00CF6A14" w:rsidRDefault="0045242F" w:rsidP="0045242F">
            <w:pPr>
              <w:widowControl w:val="0"/>
              <w:rPr>
                <w:rFonts w:ascii="Verdana" w:hAnsi="Verdana"/>
                <w:b/>
                <w:bCs/>
                <w:color w:val="000000"/>
                <w:sz w:val="16"/>
                <w:szCs w:val="16"/>
                <w:lang w:bidi="ru-RU"/>
              </w:rPr>
            </w:pPr>
            <w:r w:rsidRPr="00CF6A14">
              <w:rPr>
                <w:rFonts w:ascii="Verdana" w:hAnsi="Verdana"/>
                <w:b/>
                <w:bCs/>
                <w:color w:val="000000"/>
                <w:sz w:val="16"/>
                <w:szCs w:val="16"/>
                <w:lang w:bidi="ru-RU"/>
              </w:rPr>
              <w:t>Наименование векселедателя</w:t>
            </w:r>
          </w:p>
        </w:tc>
        <w:tc>
          <w:tcPr>
            <w:tcW w:w="1055" w:type="dxa"/>
            <w:shd w:val="clear" w:color="auto" w:fill="auto"/>
            <w:vAlign w:val="center"/>
            <w:hideMark/>
          </w:tcPr>
          <w:p w14:paraId="7F8CEB92" w14:textId="77777777" w:rsidR="0045242F" w:rsidRPr="00CF6A14" w:rsidRDefault="0045242F" w:rsidP="0045242F">
            <w:pPr>
              <w:widowControl w:val="0"/>
              <w:rPr>
                <w:rFonts w:ascii="Verdana" w:hAnsi="Verdana"/>
                <w:b/>
                <w:bCs/>
                <w:color w:val="000000"/>
                <w:sz w:val="16"/>
                <w:szCs w:val="16"/>
                <w:lang w:bidi="ru-RU"/>
              </w:rPr>
            </w:pPr>
            <w:r w:rsidRPr="00CF6A14">
              <w:rPr>
                <w:rFonts w:ascii="Verdana" w:hAnsi="Verdana"/>
                <w:b/>
                <w:bCs/>
                <w:color w:val="000000"/>
                <w:sz w:val="16"/>
                <w:szCs w:val="16"/>
                <w:lang w:bidi="ru-RU"/>
              </w:rPr>
              <w:t>Дата и место составления</w:t>
            </w:r>
          </w:p>
        </w:tc>
        <w:tc>
          <w:tcPr>
            <w:tcW w:w="1638" w:type="dxa"/>
            <w:shd w:val="clear" w:color="auto" w:fill="auto"/>
            <w:vAlign w:val="center"/>
            <w:hideMark/>
          </w:tcPr>
          <w:p w14:paraId="5C362F3B" w14:textId="77777777" w:rsidR="0045242F" w:rsidRPr="00CF6A14" w:rsidRDefault="0045242F" w:rsidP="0045242F">
            <w:pPr>
              <w:widowControl w:val="0"/>
              <w:rPr>
                <w:rFonts w:ascii="Verdana" w:hAnsi="Verdana"/>
                <w:b/>
                <w:bCs/>
                <w:color w:val="000000"/>
                <w:sz w:val="16"/>
                <w:szCs w:val="16"/>
                <w:lang w:bidi="ru-RU"/>
              </w:rPr>
            </w:pPr>
            <w:r w:rsidRPr="00CF6A14">
              <w:rPr>
                <w:rFonts w:ascii="Verdana" w:hAnsi="Verdana"/>
                <w:b/>
                <w:bCs/>
                <w:color w:val="000000"/>
                <w:sz w:val="16"/>
                <w:szCs w:val="16"/>
                <w:lang w:bidi="ru-RU"/>
              </w:rPr>
              <w:t>Наименование первого векселедержателя</w:t>
            </w:r>
          </w:p>
        </w:tc>
        <w:tc>
          <w:tcPr>
            <w:tcW w:w="1506" w:type="dxa"/>
            <w:shd w:val="clear" w:color="auto" w:fill="auto"/>
            <w:vAlign w:val="center"/>
            <w:hideMark/>
          </w:tcPr>
          <w:p w14:paraId="25BED98E" w14:textId="77777777" w:rsidR="0045242F" w:rsidRPr="00CF6A14" w:rsidRDefault="0045242F" w:rsidP="0045242F">
            <w:pPr>
              <w:widowControl w:val="0"/>
              <w:rPr>
                <w:rFonts w:ascii="Verdana" w:hAnsi="Verdana"/>
                <w:b/>
                <w:bCs/>
                <w:color w:val="000000"/>
                <w:sz w:val="16"/>
                <w:szCs w:val="16"/>
                <w:lang w:bidi="ru-RU"/>
              </w:rPr>
            </w:pPr>
            <w:r w:rsidRPr="00CF6A14">
              <w:rPr>
                <w:rFonts w:ascii="Verdana" w:hAnsi="Verdana"/>
                <w:b/>
                <w:bCs/>
                <w:color w:val="000000"/>
                <w:sz w:val="16"/>
                <w:szCs w:val="16"/>
                <w:lang w:bidi="ru-RU"/>
              </w:rPr>
              <w:t>Срок платежа</w:t>
            </w:r>
          </w:p>
        </w:tc>
        <w:tc>
          <w:tcPr>
            <w:tcW w:w="1612" w:type="dxa"/>
            <w:shd w:val="clear" w:color="auto" w:fill="auto"/>
            <w:vAlign w:val="center"/>
            <w:hideMark/>
          </w:tcPr>
          <w:p w14:paraId="25ACDE60" w14:textId="77777777" w:rsidR="0045242F" w:rsidRPr="00CF6A14" w:rsidRDefault="0045242F" w:rsidP="0045242F">
            <w:pPr>
              <w:widowControl w:val="0"/>
              <w:rPr>
                <w:rFonts w:ascii="Verdana" w:hAnsi="Verdana"/>
                <w:b/>
                <w:bCs/>
                <w:color w:val="000000"/>
                <w:sz w:val="16"/>
                <w:szCs w:val="16"/>
                <w:lang w:bidi="ru-RU"/>
              </w:rPr>
            </w:pPr>
            <w:r w:rsidRPr="00CF6A14">
              <w:rPr>
                <w:rFonts w:ascii="Verdana" w:hAnsi="Verdana"/>
                <w:b/>
                <w:bCs/>
                <w:color w:val="000000"/>
                <w:sz w:val="16"/>
                <w:szCs w:val="16"/>
                <w:lang w:bidi="ru-RU"/>
              </w:rPr>
              <w:t>Место платежа</w:t>
            </w:r>
          </w:p>
        </w:tc>
      </w:tr>
      <w:tr w:rsidR="0045242F" w:rsidRPr="00CF6A14" w14:paraId="0119A378" w14:textId="77777777" w:rsidTr="001D09DB">
        <w:trPr>
          <w:trHeight w:val="1146"/>
        </w:trPr>
        <w:tc>
          <w:tcPr>
            <w:tcW w:w="709" w:type="dxa"/>
            <w:shd w:val="clear" w:color="auto" w:fill="auto"/>
            <w:vAlign w:val="center"/>
            <w:hideMark/>
          </w:tcPr>
          <w:p w14:paraId="5298BA8D" w14:textId="77777777" w:rsidR="0045242F" w:rsidRPr="00CF6A14" w:rsidRDefault="0045242F" w:rsidP="0045242F">
            <w:pPr>
              <w:widowControl w:val="0"/>
              <w:jc w:val="right"/>
              <w:rPr>
                <w:rFonts w:ascii="Verdana" w:hAnsi="Verdana"/>
                <w:color w:val="000000"/>
                <w:sz w:val="16"/>
                <w:szCs w:val="16"/>
                <w:lang w:bidi="ru-RU"/>
              </w:rPr>
            </w:pPr>
            <w:r w:rsidRPr="00CF6A14">
              <w:rPr>
                <w:rFonts w:ascii="Verdana" w:hAnsi="Verdana"/>
                <w:color w:val="000000"/>
                <w:sz w:val="16"/>
                <w:szCs w:val="16"/>
                <w:lang w:bidi="ru-RU"/>
              </w:rPr>
              <w:lastRenderedPageBreak/>
              <w:t>1</w:t>
            </w:r>
          </w:p>
        </w:tc>
        <w:tc>
          <w:tcPr>
            <w:tcW w:w="993" w:type="dxa"/>
            <w:shd w:val="clear" w:color="auto" w:fill="auto"/>
            <w:vAlign w:val="center"/>
            <w:hideMark/>
          </w:tcPr>
          <w:p w14:paraId="4839A2A4"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005867</w:t>
            </w:r>
          </w:p>
        </w:tc>
        <w:tc>
          <w:tcPr>
            <w:tcW w:w="1559" w:type="dxa"/>
            <w:shd w:val="clear" w:color="auto" w:fill="auto"/>
            <w:hideMark/>
          </w:tcPr>
          <w:p w14:paraId="66214B3D" w14:textId="77777777" w:rsidR="0045242F" w:rsidRPr="00CF6A14" w:rsidRDefault="0045242F" w:rsidP="0045242F">
            <w:pPr>
              <w:widowControl w:val="0"/>
              <w:rPr>
                <w:rFonts w:ascii="Verdana" w:hAnsi="Verdana"/>
                <w:color w:val="000000"/>
                <w:sz w:val="16"/>
                <w:szCs w:val="16"/>
                <w:lang w:bidi="ru-RU"/>
              </w:rPr>
            </w:pPr>
            <w:r w:rsidRPr="00CF6A14">
              <w:rPr>
                <w:rFonts w:ascii="Verdana" w:eastAsia="Courier New" w:hAnsi="Verdana"/>
                <w:color w:val="000000"/>
                <w:sz w:val="16"/>
                <w:szCs w:val="16"/>
                <w:lang w:bidi="ru-RU"/>
              </w:rPr>
              <w:t>115 000 000, 00 руб.</w:t>
            </w:r>
          </w:p>
        </w:tc>
        <w:tc>
          <w:tcPr>
            <w:tcW w:w="1276" w:type="dxa"/>
            <w:shd w:val="clear" w:color="auto" w:fill="auto"/>
            <w:vAlign w:val="center"/>
            <w:hideMark/>
          </w:tcPr>
          <w:p w14:paraId="26503EF3"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АО «</w:t>
            </w:r>
            <w:proofErr w:type="spellStart"/>
            <w:r w:rsidRPr="00CF6A14">
              <w:rPr>
                <w:rFonts w:ascii="Verdana" w:hAnsi="Verdana"/>
                <w:color w:val="000000"/>
                <w:sz w:val="16"/>
                <w:szCs w:val="16"/>
                <w:lang w:bidi="ru-RU"/>
              </w:rPr>
              <w:t>РоузХилл</w:t>
            </w:r>
            <w:proofErr w:type="spellEnd"/>
            <w:r w:rsidRPr="00CF6A14">
              <w:rPr>
                <w:rFonts w:ascii="Verdana" w:hAnsi="Verdana"/>
                <w:color w:val="000000"/>
                <w:sz w:val="16"/>
                <w:szCs w:val="16"/>
                <w:lang w:bidi="ru-RU"/>
              </w:rPr>
              <w:t>»</w:t>
            </w:r>
          </w:p>
        </w:tc>
        <w:tc>
          <w:tcPr>
            <w:tcW w:w="1055" w:type="dxa"/>
            <w:shd w:val="clear" w:color="auto" w:fill="auto"/>
            <w:vAlign w:val="center"/>
            <w:hideMark/>
          </w:tcPr>
          <w:p w14:paraId="6F8BB74F"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27.02.2013, г. Москва</w:t>
            </w:r>
          </w:p>
        </w:tc>
        <w:tc>
          <w:tcPr>
            <w:tcW w:w="1638" w:type="dxa"/>
            <w:shd w:val="clear" w:color="auto" w:fill="auto"/>
            <w:vAlign w:val="center"/>
            <w:hideMark/>
          </w:tcPr>
          <w:p w14:paraId="5E043308"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АО «</w:t>
            </w:r>
            <w:proofErr w:type="spellStart"/>
            <w:r w:rsidRPr="00CF6A14">
              <w:rPr>
                <w:rFonts w:ascii="Verdana" w:hAnsi="Verdana"/>
                <w:color w:val="000000"/>
                <w:sz w:val="16"/>
                <w:szCs w:val="16"/>
                <w:lang w:bidi="ru-RU"/>
              </w:rPr>
              <w:t>РоузХилл</w:t>
            </w:r>
            <w:proofErr w:type="spellEnd"/>
            <w:r w:rsidRPr="00CF6A14">
              <w:rPr>
                <w:rFonts w:ascii="Verdana" w:hAnsi="Verdana"/>
                <w:color w:val="000000"/>
                <w:sz w:val="16"/>
                <w:szCs w:val="16"/>
                <w:lang w:bidi="ru-RU"/>
              </w:rPr>
              <w:t>-Альфа»</w:t>
            </w:r>
          </w:p>
        </w:tc>
        <w:tc>
          <w:tcPr>
            <w:tcW w:w="1506" w:type="dxa"/>
            <w:shd w:val="clear" w:color="auto" w:fill="auto"/>
            <w:vAlign w:val="center"/>
            <w:hideMark/>
          </w:tcPr>
          <w:p w14:paraId="622691F2"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 xml:space="preserve">По предъявлению, но не ранее 01.07.2021 </w:t>
            </w:r>
          </w:p>
        </w:tc>
        <w:tc>
          <w:tcPr>
            <w:tcW w:w="1612" w:type="dxa"/>
            <w:shd w:val="clear" w:color="auto" w:fill="auto"/>
            <w:vAlign w:val="center"/>
            <w:hideMark/>
          </w:tcPr>
          <w:p w14:paraId="7CB9DB29"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г. Москва, ул. Студенческая, д. 33, корп. 4</w:t>
            </w:r>
          </w:p>
        </w:tc>
      </w:tr>
      <w:tr w:rsidR="0045242F" w:rsidRPr="00CF6A14" w14:paraId="5344D19A" w14:textId="77777777" w:rsidTr="001D09DB">
        <w:trPr>
          <w:trHeight w:val="1185"/>
        </w:trPr>
        <w:tc>
          <w:tcPr>
            <w:tcW w:w="709" w:type="dxa"/>
            <w:shd w:val="clear" w:color="auto" w:fill="auto"/>
            <w:vAlign w:val="center"/>
            <w:hideMark/>
          </w:tcPr>
          <w:p w14:paraId="4FA0D18A" w14:textId="77777777" w:rsidR="0045242F" w:rsidRPr="00CF6A14" w:rsidRDefault="0045242F" w:rsidP="0045242F">
            <w:pPr>
              <w:widowControl w:val="0"/>
              <w:jc w:val="right"/>
              <w:rPr>
                <w:rFonts w:ascii="Verdana" w:hAnsi="Verdana"/>
                <w:color w:val="000000"/>
                <w:sz w:val="16"/>
                <w:szCs w:val="16"/>
                <w:lang w:bidi="ru-RU"/>
              </w:rPr>
            </w:pPr>
            <w:r w:rsidRPr="00CF6A14">
              <w:rPr>
                <w:rFonts w:ascii="Verdana" w:hAnsi="Verdana"/>
                <w:color w:val="000000"/>
                <w:sz w:val="16"/>
                <w:szCs w:val="16"/>
                <w:lang w:bidi="ru-RU"/>
              </w:rPr>
              <w:t>2</w:t>
            </w:r>
          </w:p>
        </w:tc>
        <w:tc>
          <w:tcPr>
            <w:tcW w:w="993" w:type="dxa"/>
            <w:shd w:val="clear" w:color="auto" w:fill="auto"/>
            <w:vAlign w:val="center"/>
            <w:hideMark/>
          </w:tcPr>
          <w:p w14:paraId="679375A5"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005866</w:t>
            </w:r>
          </w:p>
        </w:tc>
        <w:tc>
          <w:tcPr>
            <w:tcW w:w="1559" w:type="dxa"/>
            <w:shd w:val="clear" w:color="auto" w:fill="auto"/>
            <w:hideMark/>
          </w:tcPr>
          <w:p w14:paraId="1F15306E" w14:textId="77777777" w:rsidR="0045242F" w:rsidRPr="00CF6A14" w:rsidRDefault="0045242F" w:rsidP="0045242F">
            <w:pPr>
              <w:widowControl w:val="0"/>
              <w:rPr>
                <w:rFonts w:ascii="Verdana" w:hAnsi="Verdana"/>
                <w:color w:val="000000"/>
                <w:sz w:val="16"/>
                <w:szCs w:val="16"/>
                <w:lang w:bidi="ru-RU"/>
              </w:rPr>
            </w:pPr>
            <w:r w:rsidRPr="00CF6A14">
              <w:rPr>
                <w:rFonts w:ascii="Verdana" w:eastAsia="Courier New" w:hAnsi="Verdana"/>
                <w:color w:val="000000"/>
                <w:sz w:val="16"/>
                <w:szCs w:val="16"/>
                <w:lang w:bidi="ru-RU"/>
              </w:rPr>
              <w:t>242 000 000,00 руб.</w:t>
            </w:r>
          </w:p>
        </w:tc>
        <w:tc>
          <w:tcPr>
            <w:tcW w:w="1276" w:type="dxa"/>
            <w:shd w:val="clear" w:color="auto" w:fill="auto"/>
            <w:vAlign w:val="center"/>
            <w:hideMark/>
          </w:tcPr>
          <w:p w14:paraId="0AEFBE9C"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АО «</w:t>
            </w:r>
            <w:proofErr w:type="spellStart"/>
            <w:r w:rsidRPr="00CF6A14">
              <w:rPr>
                <w:rFonts w:ascii="Verdana" w:hAnsi="Verdana"/>
                <w:color w:val="000000"/>
                <w:sz w:val="16"/>
                <w:szCs w:val="16"/>
                <w:lang w:bidi="ru-RU"/>
              </w:rPr>
              <w:t>РоузХилл</w:t>
            </w:r>
            <w:proofErr w:type="spellEnd"/>
            <w:r w:rsidRPr="00CF6A14">
              <w:rPr>
                <w:rFonts w:ascii="Verdana" w:hAnsi="Verdana"/>
                <w:color w:val="000000"/>
                <w:sz w:val="16"/>
                <w:szCs w:val="16"/>
                <w:lang w:bidi="ru-RU"/>
              </w:rPr>
              <w:t>»</w:t>
            </w:r>
          </w:p>
        </w:tc>
        <w:tc>
          <w:tcPr>
            <w:tcW w:w="1055" w:type="dxa"/>
            <w:shd w:val="clear" w:color="auto" w:fill="auto"/>
            <w:vAlign w:val="center"/>
            <w:hideMark/>
          </w:tcPr>
          <w:p w14:paraId="2A702790"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27.02.2013, г. Москва</w:t>
            </w:r>
          </w:p>
        </w:tc>
        <w:tc>
          <w:tcPr>
            <w:tcW w:w="1638" w:type="dxa"/>
            <w:shd w:val="clear" w:color="auto" w:fill="auto"/>
            <w:vAlign w:val="center"/>
            <w:hideMark/>
          </w:tcPr>
          <w:p w14:paraId="2BAA7E54" w14:textId="77777777" w:rsidR="0045242F" w:rsidRPr="00CF6A14" w:rsidRDefault="001B035F" w:rsidP="0045242F">
            <w:pPr>
              <w:widowControl w:val="0"/>
              <w:rPr>
                <w:rFonts w:ascii="Verdana" w:hAnsi="Verdana"/>
                <w:color w:val="000000"/>
                <w:sz w:val="16"/>
                <w:szCs w:val="16"/>
                <w:lang w:bidi="ru-RU"/>
              </w:rPr>
            </w:pPr>
            <w:r w:rsidRPr="00CF6A14">
              <w:rPr>
                <w:rFonts w:ascii="Verdana" w:hAnsi="Verdana"/>
                <w:color w:val="000000"/>
                <w:sz w:val="16"/>
                <w:szCs w:val="16"/>
                <w:lang w:bidi="ru-RU"/>
              </w:rPr>
              <w:t>Ф</w:t>
            </w:r>
            <w:r w:rsidR="0045242F" w:rsidRPr="00CF6A14">
              <w:rPr>
                <w:rFonts w:ascii="Verdana" w:hAnsi="Verdana"/>
                <w:color w:val="000000"/>
                <w:sz w:val="16"/>
                <w:szCs w:val="16"/>
                <w:lang w:bidi="ru-RU"/>
              </w:rPr>
              <w:t>изическое лицо</w:t>
            </w:r>
          </w:p>
        </w:tc>
        <w:tc>
          <w:tcPr>
            <w:tcW w:w="1506" w:type="dxa"/>
            <w:shd w:val="clear" w:color="auto" w:fill="auto"/>
            <w:vAlign w:val="center"/>
            <w:hideMark/>
          </w:tcPr>
          <w:p w14:paraId="46BD2D23"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 xml:space="preserve">По предъявлению, но не ранее 01.07.2021 </w:t>
            </w:r>
          </w:p>
        </w:tc>
        <w:tc>
          <w:tcPr>
            <w:tcW w:w="1612" w:type="dxa"/>
            <w:shd w:val="clear" w:color="auto" w:fill="auto"/>
            <w:vAlign w:val="center"/>
            <w:hideMark/>
          </w:tcPr>
          <w:p w14:paraId="627982A3" w14:textId="77777777" w:rsidR="0045242F"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г. Москва</w:t>
            </w:r>
          </w:p>
          <w:p w14:paraId="6A9588C5" w14:textId="77777777" w:rsidR="001D09DB" w:rsidRDefault="001D09DB" w:rsidP="0045242F">
            <w:pPr>
              <w:widowControl w:val="0"/>
              <w:rPr>
                <w:rFonts w:ascii="Verdana" w:hAnsi="Verdana"/>
                <w:color w:val="000000"/>
                <w:sz w:val="16"/>
                <w:szCs w:val="16"/>
                <w:lang w:bidi="ru-RU"/>
              </w:rPr>
            </w:pPr>
          </w:p>
          <w:p w14:paraId="05ACDA71" w14:textId="77777777" w:rsidR="001D09DB" w:rsidRPr="00CF6A14" w:rsidRDefault="001D09DB" w:rsidP="0045242F">
            <w:pPr>
              <w:widowControl w:val="0"/>
              <w:rPr>
                <w:rFonts w:ascii="Verdana" w:hAnsi="Verdana"/>
                <w:color w:val="000000"/>
                <w:sz w:val="16"/>
                <w:szCs w:val="16"/>
                <w:lang w:bidi="ru-RU"/>
              </w:rPr>
            </w:pPr>
          </w:p>
        </w:tc>
      </w:tr>
      <w:tr w:rsidR="0045242F" w:rsidRPr="00CF6A14" w14:paraId="1CE15EF6" w14:textId="77777777" w:rsidTr="001D09DB">
        <w:trPr>
          <w:trHeight w:val="1259"/>
        </w:trPr>
        <w:tc>
          <w:tcPr>
            <w:tcW w:w="709" w:type="dxa"/>
            <w:shd w:val="clear" w:color="auto" w:fill="auto"/>
            <w:vAlign w:val="center"/>
            <w:hideMark/>
          </w:tcPr>
          <w:p w14:paraId="1229F5C3" w14:textId="77777777" w:rsidR="0045242F" w:rsidRPr="00CF6A14" w:rsidRDefault="0045242F" w:rsidP="0045242F">
            <w:pPr>
              <w:widowControl w:val="0"/>
              <w:jc w:val="right"/>
              <w:rPr>
                <w:rFonts w:ascii="Verdana" w:hAnsi="Verdana"/>
                <w:color w:val="000000"/>
                <w:sz w:val="16"/>
                <w:szCs w:val="16"/>
                <w:lang w:bidi="ru-RU"/>
              </w:rPr>
            </w:pPr>
            <w:r w:rsidRPr="00CF6A14">
              <w:rPr>
                <w:rFonts w:ascii="Verdana" w:hAnsi="Verdana"/>
                <w:color w:val="000000"/>
                <w:sz w:val="16"/>
                <w:szCs w:val="16"/>
                <w:lang w:bidi="ru-RU"/>
              </w:rPr>
              <w:t>3</w:t>
            </w:r>
          </w:p>
        </w:tc>
        <w:tc>
          <w:tcPr>
            <w:tcW w:w="993" w:type="dxa"/>
            <w:shd w:val="clear" w:color="auto" w:fill="auto"/>
            <w:vAlign w:val="center"/>
            <w:hideMark/>
          </w:tcPr>
          <w:p w14:paraId="6EC5F422"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005865</w:t>
            </w:r>
          </w:p>
        </w:tc>
        <w:tc>
          <w:tcPr>
            <w:tcW w:w="1559" w:type="dxa"/>
            <w:shd w:val="clear" w:color="auto" w:fill="auto"/>
            <w:hideMark/>
          </w:tcPr>
          <w:p w14:paraId="3B33A254" w14:textId="77777777" w:rsidR="0045242F" w:rsidRPr="00CF6A14" w:rsidRDefault="0045242F" w:rsidP="0045242F">
            <w:pPr>
              <w:widowControl w:val="0"/>
              <w:rPr>
                <w:rFonts w:ascii="Verdana" w:hAnsi="Verdana"/>
                <w:color w:val="000000"/>
                <w:sz w:val="16"/>
                <w:szCs w:val="16"/>
                <w:lang w:bidi="ru-RU"/>
              </w:rPr>
            </w:pPr>
            <w:r w:rsidRPr="00CF6A14">
              <w:rPr>
                <w:rFonts w:ascii="Verdana" w:eastAsia="Courier New" w:hAnsi="Verdana"/>
                <w:color w:val="000000"/>
                <w:sz w:val="16"/>
                <w:szCs w:val="16"/>
                <w:lang w:bidi="ru-RU"/>
              </w:rPr>
              <w:t>1 006 426,00 долларов США</w:t>
            </w:r>
          </w:p>
        </w:tc>
        <w:tc>
          <w:tcPr>
            <w:tcW w:w="1276" w:type="dxa"/>
            <w:shd w:val="clear" w:color="auto" w:fill="auto"/>
            <w:vAlign w:val="center"/>
            <w:hideMark/>
          </w:tcPr>
          <w:p w14:paraId="46E75299"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АО «</w:t>
            </w:r>
            <w:proofErr w:type="spellStart"/>
            <w:r w:rsidRPr="00CF6A14">
              <w:rPr>
                <w:rFonts w:ascii="Verdana" w:hAnsi="Verdana"/>
                <w:color w:val="000000"/>
                <w:sz w:val="16"/>
                <w:szCs w:val="16"/>
                <w:lang w:bidi="ru-RU"/>
              </w:rPr>
              <w:t>РоузХилл</w:t>
            </w:r>
            <w:proofErr w:type="spellEnd"/>
            <w:r w:rsidRPr="00CF6A14">
              <w:rPr>
                <w:rFonts w:ascii="Verdana" w:hAnsi="Verdana"/>
                <w:color w:val="000000"/>
                <w:sz w:val="16"/>
                <w:szCs w:val="16"/>
                <w:lang w:bidi="ru-RU"/>
              </w:rPr>
              <w:t>»</w:t>
            </w:r>
          </w:p>
        </w:tc>
        <w:tc>
          <w:tcPr>
            <w:tcW w:w="1055" w:type="dxa"/>
            <w:shd w:val="clear" w:color="auto" w:fill="auto"/>
            <w:vAlign w:val="center"/>
            <w:hideMark/>
          </w:tcPr>
          <w:p w14:paraId="33588881"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27.02.2013, г. Москва</w:t>
            </w:r>
          </w:p>
        </w:tc>
        <w:tc>
          <w:tcPr>
            <w:tcW w:w="1638" w:type="dxa"/>
            <w:shd w:val="clear" w:color="auto" w:fill="auto"/>
            <w:vAlign w:val="center"/>
            <w:hideMark/>
          </w:tcPr>
          <w:p w14:paraId="66799D4B" w14:textId="77777777" w:rsidR="0045242F" w:rsidRPr="00CF6A14" w:rsidRDefault="001B035F" w:rsidP="0045242F">
            <w:pPr>
              <w:widowControl w:val="0"/>
              <w:rPr>
                <w:rFonts w:ascii="Verdana" w:hAnsi="Verdana"/>
                <w:color w:val="000000"/>
                <w:sz w:val="16"/>
                <w:szCs w:val="16"/>
                <w:lang w:val="en-US" w:bidi="ru-RU"/>
              </w:rPr>
            </w:pPr>
            <w:proofErr w:type="spellStart"/>
            <w:r w:rsidRPr="00CF6A14">
              <w:rPr>
                <w:rFonts w:ascii="Verdana" w:hAnsi="Verdana"/>
                <w:color w:val="000000"/>
                <w:sz w:val="16"/>
                <w:szCs w:val="16"/>
                <w:lang w:val="en-US" w:bidi="ru-RU"/>
              </w:rPr>
              <w:t>Startriver</w:t>
            </w:r>
            <w:proofErr w:type="spellEnd"/>
            <w:r w:rsidRPr="00CF6A14">
              <w:rPr>
                <w:rFonts w:ascii="Verdana" w:hAnsi="Verdana"/>
                <w:color w:val="000000"/>
                <w:sz w:val="16"/>
                <w:szCs w:val="16"/>
                <w:lang w:val="en-US" w:bidi="ru-RU"/>
              </w:rPr>
              <w:t xml:space="preserve"> Holdings Limited (</w:t>
            </w:r>
            <w:proofErr w:type="spellStart"/>
            <w:r w:rsidRPr="00CF6A14">
              <w:rPr>
                <w:rFonts w:ascii="Verdana" w:hAnsi="Verdana"/>
                <w:color w:val="000000"/>
                <w:sz w:val="16"/>
                <w:szCs w:val="16"/>
                <w:lang w:val="en-US" w:bidi="ru-RU"/>
              </w:rPr>
              <w:t>Стартрайвер</w:t>
            </w:r>
            <w:proofErr w:type="spellEnd"/>
            <w:r w:rsidRPr="00CF6A14">
              <w:rPr>
                <w:rFonts w:ascii="Verdana" w:hAnsi="Verdana"/>
                <w:color w:val="000000"/>
                <w:sz w:val="16"/>
                <w:szCs w:val="16"/>
                <w:lang w:val="en-US" w:bidi="ru-RU"/>
              </w:rPr>
              <w:t xml:space="preserve"> </w:t>
            </w:r>
            <w:proofErr w:type="spellStart"/>
            <w:r w:rsidRPr="00CF6A14">
              <w:rPr>
                <w:rFonts w:ascii="Verdana" w:hAnsi="Verdana"/>
                <w:color w:val="000000"/>
                <w:sz w:val="16"/>
                <w:szCs w:val="16"/>
                <w:lang w:val="en-US" w:bidi="ru-RU"/>
              </w:rPr>
              <w:t>Холдингз</w:t>
            </w:r>
            <w:proofErr w:type="spellEnd"/>
            <w:r w:rsidRPr="00CF6A14">
              <w:rPr>
                <w:rFonts w:ascii="Verdana" w:hAnsi="Verdana"/>
                <w:color w:val="000000"/>
                <w:sz w:val="16"/>
                <w:szCs w:val="16"/>
                <w:lang w:val="en-US" w:bidi="ru-RU"/>
              </w:rPr>
              <w:t xml:space="preserve"> </w:t>
            </w:r>
            <w:proofErr w:type="spellStart"/>
            <w:r w:rsidRPr="00CF6A14">
              <w:rPr>
                <w:rFonts w:ascii="Verdana" w:hAnsi="Verdana"/>
                <w:color w:val="000000"/>
                <w:sz w:val="16"/>
                <w:szCs w:val="16"/>
                <w:lang w:val="en-US" w:bidi="ru-RU"/>
              </w:rPr>
              <w:t>Лимитед</w:t>
            </w:r>
            <w:proofErr w:type="spellEnd"/>
            <w:r w:rsidRPr="00CF6A14">
              <w:rPr>
                <w:rFonts w:ascii="Verdana" w:hAnsi="Verdana"/>
                <w:color w:val="000000"/>
                <w:sz w:val="16"/>
                <w:szCs w:val="16"/>
                <w:lang w:val="en-US" w:bidi="ru-RU"/>
              </w:rPr>
              <w:t>)</w:t>
            </w:r>
          </w:p>
        </w:tc>
        <w:tc>
          <w:tcPr>
            <w:tcW w:w="1506" w:type="dxa"/>
            <w:shd w:val="clear" w:color="auto" w:fill="auto"/>
            <w:vAlign w:val="center"/>
            <w:hideMark/>
          </w:tcPr>
          <w:p w14:paraId="62943DAE"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 xml:space="preserve">По предъявлению, но не ранее 01.07.2021 </w:t>
            </w:r>
          </w:p>
        </w:tc>
        <w:tc>
          <w:tcPr>
            <w:tcW w:w="1612" w:type="dxa"/>
            <w:shd w:val="clear" w:color="auto" w:fill="auto"/>
            <w:vAlign w:val="center"/>
            <w:hideMark/>
          </w:tcPr>
          <w:p w14:paraId="6C0F2A94"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г. Москва</w:t>
            </w:r>
          </w:p>
        </w:tc>
      </w:tr>
      <w:tr w:rsidR="0045242F" w:rsidRPr="00CF6A14" w14:paraId="4CF31F2D" w14:textId="77777777" w:rsidTr="001D09DB">
        <w:trPr>
          <w:trHeight w:val="1185"/>
        </w:trPr>
        <w:tc>
          <w:tcPr>
            <w:tcW w:w="709" w:type="dxa"/>
            <w:shd w:val="clear" w:color="auto" w:fill="auto"/>
            <w:vAlign w:val="center"/>
            <w:hideMark/>
          </w:tcPr>
          <w:p w14:paraId="0D04CC20" w14:textId="77777777" w:rsidR="0045242F" w:rsidRPr="00CF6A14" w:rsidRDefault="0045242F" w:rsidP="0045242F">
            <w:pPr>
              <w:widowControl w:val="0"/>
              <w:jc w:val="right"/>
              <w:rPr>
                <w:rFonts w:ascii="Verdana" w:hAnsi="Verdana"/>
                <w:color w:val="000000"/>
                <w:sz w:val="16"/>
                <w:szCs w:val="16"/>
                <w:lang w:bidi="ru-RU"/>
              </w:rPr>
            </w:pPr>
            <w:r w:rsidRPr="00CF6A14">
              <w:rPr>
                <w:rFonts w:ascii="Verdana" w:hAnsi="Verdana"/>
                <w:color w:val="000000"/>
                <w:sz w:val="16"/>
                <w:szCs w:val="16"/>
                <w:lang w:bidi="ru-RU"/>
              </w:rPr>
              <w:t>4</w:t>
            </w:r>
          </w:p>
        </w:tc>
        <w:tc>
          <w:tcPr>
            <w:tcW w:w="993" w:type="dxa"/>
            <w:shd w:val="clear" w:color="auto" w:fill="auto"/>
            <w:vAlign w:val="center"/>
            <w:hideMark/>
          </w:tcPr>
          <w:p w14:paraId="0C17A96A"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005868</w:t>
            </w:r>
          </w:p>
        </w:tc>
        <w:tc>
          <w:tcPr>
            <w:tcW w:w="1559" w:type="dxa"/>
            <w:shd w:val="clear" w:color="auto" w:fill="auto"/>
            <w:hideMark/>
          </w:tcPr>
          <w:p w14:paraId="02CB0D6C" w14:textId="77777777" w:rsidR="0045242F" w:rsidRPr="00CF6A14" w:rsidRDefault="0045242F" w:rsidP="0045242F">
            <w:pPr>
              <w:widowControl w:val="0"/>
              <w:rPr>
                <w:rFonts w:ascii="Verdana" w:hAnsi="Verdana"/>
                <w:color w:val="000000"/>
                <w:sz w:val="16"/>
                <w:szCs w:val="16"/>
                <w:lang w:bidi="ru-RU"/>
              </w:rPr>
            </w:pPr>
            <w:r w:rsidRPr="00CF6A14">
              <w:rPr>
                <w:rFonts w:ascii="Verdana" w:eastAsia="Courier New" w:hAnsi="Verdana"/>
                <w:color w:val="000000"/>
                <w:sz w:val="16"/>
                <w:szCs w:val="16"/>
                <w:lang w:bidi="ru-RU"/>
              </w:rPr>
              <w:t>22 706 874,91 руб.</w:t>
            </w:r>
          </w:p>
        </w:tc>
        <w:tc>
          <w:tcPr>
            <w:tcW w:w="1276" w:type="dxa"/>
            <w:shd w:val="clear" w:color="auto" w:fill="auto"/>
            <w:vAlign w:val="center"/>
            <w:hideMark/>
          </w:tcPr>
          <w:p w14:paraId="42CE8768"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АО «</w:t>
            </w:r>
            <w:proofErr w:type="spellStart"/>
            <w:r w:rsidRPr="00CF6A14">
              <w:rPr>
                <w:rFonts w:ascii="Verdana" w:hAnsi="Verdana"/>
                <w:color w:val="000000"/>
                <w:sz w:val="16"/>
                <w:szCs w:val="16"/>
                <w:lang w:bidi="ru-RU"/>
              </w:rPr>
              <w:t>РоузХилл</w:t>
            </w:r>
            <w:proofErr w:type="spellEnd"/>
            <w:r w:rsidRPr="00CF6A14">
              <w:rPr>
                <w:rFonts w:ascii="Verdana" w:hAnsi="Verdana"/>
                <w:color w:val="000000"/>
                <w:sz w:val="16"/>
                <w:szCs w:val="16"/>
                <w:lang w:bidi="ru-RU"/>
              </w:rPr>
              <w:t>»</w:t>
            </w:r>
          </w:p>
        </w:tc>
        <w:tc>
          <w:tcPr>
            <w:tcW w:w="1055" w:type="dxa"/>
            <w:shd w:val="clear" w:color="auto" w:fill="auto"/>
            <w:vAlign w:val="center"/>
            <w:hideMark/>
          </w:tcPr>
          <w:p w14:paraId="082D69D8"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14.03.2013, г. Москва</w:t>
            </w:r>
          </w:p>
        </w:tc>
        <w:tc>
          <w:tcPr>
            <w:tcW w:w="1638" w:type="dxa"/>
            <w:shd w:val="clear" w:color="auto" w:fill="auto"/>
            <w:vAlign w:val="center"/>
            <w:hideMark/>
          </w:tcPr>
          <w:p w14:paraId="51422B68"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АО «</w:t>
            </w:r>
            <w:proofErr w:type="spellStart"/>
            <w:r w:rsidRPr="00CF6A14">
              <w:rPr>
                <w:rFonts w:ascii="Verdana" w:hAnsi="Verdana"/>
                <w:color w:val="000000"/>
                <w:sz w:val="16"/>
                <w:szCs w:val="16"/>
                <w:lang w:bidi="ru-RU"/>
              </w:rPr>
              <w:t>РоузХилл</w:t>
            </w:r>
            <w:proofErr w:type="spellEnd"/>
            <w:r w:rsidRPr="00CF6A14">
              <w:rPr>
                <w:rFonts w:ascii="Verdana" w:hAnsi="Verdana"/>
                <w:color w:val="000000"/>
                <w:sz w:val="16"/>
                <w:szCs w:val="16"/>
                <w:lang w:bidi="ru-RU"/>
              </w:rPr>
              <w:t>-Альфа»</w:t>
            </w:r>
          </w:p>
        </w:tc>
        <w:tc>
          <w:tcPr>
            <w:tcW w:w="1506" w:type="dxa"/>
            <w:shd w:val="clear" w:color="auto" w:fill="auto"/>
            <w:vAlign w:val="center"/>
            <w:hideMark/>
          </w:tcPr>
          <w:p w14:paraId="72880780"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 xml:space="preserve">По предъявлению, но не ранее 01.07.2021 </w:t>
            </w:r>
          </w:p>
        </w:tc>
        <w:tc>
          <w:tcPr>
            <w:tcW w:w="1612" w:type="dxa"/>
            <w:shd w:val="clear" w:color="auto" w:fill="auto"/>
            <w:vAlign w:val="center"/>
            <w:hideMark/>
          </w:tcPr>
          <w:p w14:paraId="6794A7B8" w14:textId="0745E325"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121165, Москва, ул.</w:t>
            </w:r>
            <w:r w:rsidR="00BF3D55">
              <w:rPr>
                <w:rFonts w:ascii="Verdana" w:hAnsi="Verdana"/>
                <w:color w:val="000000"/>
                <w:sz w:val="16"/>
                <w:szCs w:val="16"/>
                <w:lang w:bidi="ru-RU"/>
              </w:rPr>
              <w:br/>
            </w:r>
            <w:r w:rsidRPr="00CF6A14">
              <w:rPr>
                <w:rFonts w:ascii="Verdana" w:hAnsi="Verdana"/>
                <w:color w:val="000000"/>
                <w:sz w:val="16"/>
                <w:szCs w:val="16"/>
                <w:lang w:bidi="ru-RU"/>
              </w:rPr>
              <w:t>Студенческая, д.33, корп.4</w:t>
            </w:r>
          </w:p>
        </w:tc>
      </w:tr>
      <w:tr w:rsidR="0045242F" w:rsidRPr="00CF6A14" w14:paraId="45C8168F" w14:textId="77777777" w:rsidTr="001D09DB">
        <w:trPr>
          <w:trHeight w:val="1185"/>
        </w:trPr>
        <w:tc>
          <w:tcPr>
            <w:tcW w:w="709" w:type="dxa"/>
            <w:shd w:val="clear" w:color="auto" w:fill="auto"/>
            <w:vAlign w:val="center"/>
            <w:hideMark/>
          </w:tcPr>
          <w:p w14:paraId="25FFD951" w14:textId="77777777" w:rsidR="0045242F" w:rsidRPr="00CF6A14" w:rsidRDefault="0045242F" w:rsidP="0045242F">
            <w:pPr>
              <w:widowControl w:val="0"/>
              <w:jc w:val="right"/>
              <w:rPr>
                <w:rFonts w:ascii="Verdana" w:hAnsi="Verdana"/>
                <w:color w:val="000000"/>
                <w:sz w:val="16"/>
                <w:szCs w:val="16"/>
                <w:lang w:bidi="ru-RU"/>
              </w:rPr>
            </w:pPr>
            <w:r w:rsidRPr="00CF6A14">
              <w:rPr>
                <w:rFonts w:ascii="Verdana" w:hAnsi="Verdana"/>
                <w:color w:val="000000"/>
                <w:sz w:val="16"/>
                <w:szCs w:val="16"/>
                <w:lang w:bidi="ru-RU"/>
              </w:rPr>
              <w:t>5</w:t>
            </w:r>
          </w:p>
        </w:tc>
        <w:tc>
          <w:tcPr>
            <w:tcW w:w="993" w:type="dxa"/>
            <w:shd w:val="clear" w:color="auto" w:fill="auto"/>
            <w:vAlign w:val="center"/>
            <w:hideMark/>
          </w:tcPr>
          <w:p w14:paraId="6340B557"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005869</w:t>
            </w:r>
          </w:p>
        </w:tc>
        <w:tc>
          <w:tcPr>
            <w:tcW w:w="1559" w:type="dxa"/>
            <w:shd w:val="clear" w:color="auto" w:fill="auto"/>
            <w:vAlign w:val="center"/>
            <w:hideMark/>
          </w:tcPr>
          <w:p w14:paraId="4479BE4B"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25 306 573,62 руб.</w:t>
            </w:r>
          </w:p>
        </w:tc>
        <w:tc>
          <w:tcPr>
            <w:tcW w:w="1276" w:type="dxa"/>
            <w:shd w:val="clear" w:color="auto" w:fill="auto"/>
            <w:vAlign w:val="center"/>
            <w:hideMark/>
          </w:tcPr>
          <w:p w14:paraId="0D862E79"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АО «</w:t>
            </w:r>
            <w:proofErr w:type="spellStart"/>
            <w:r w:rsidRPr="00CF6A14">
              <w:rPr>
                <w:rFonts w:ascii="Verdana" w:hAnsi="Verdana"/>
                <w:color w:val="000000"/>
                <w:sz w:val="16"/>
                <w:szCs w:val="16"/>
                <w:lang w:bidi="ru-RU"/>
              </w:rPr>
              <w:t>РоузХилл</w:t>
            </w:r>
            <w:proofErr w:type="spellEnd"/>
            <w:r w:rsidRPr="00CF6A14">
              <w:rPr>
                <w:rFonts w:ascii="Verdana" w:hAnsi="Verdana"/>
                <w:color w:val="000000"/>
                <w:sz w:val="16"/>
                <w:szCs w:val="16"/>
                <w:lang w:bidi="ru-RU"/>
              </w:rPr>
              <w:t>»</w:t>
            </w:r>
          </w:p>
        </w:tc>
        <w:tc>
          <w:tcPr>
            <w:tcW w:w="1055" w:type="dxa"/>
            <w:shd w:val="clear" w:color="auto" w:fill="auto"/>
            <w:vAlign w:val="center"/>
            <w:hideMark/>
          </w:tcPr>
          <w:p w14:paraId="6FB188A8"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14.03.2013, г. Москва</w:t>
            </w:r>
          </w:p>
        </w:tc>
        <w:tc>
          <w:tcPr>
            <w:tcW w:w="1638" w:type="dxa"/>
            <w:shd w:val="clear" w:color="auto" w:fill="auto"/>
            <w:vAlign w:val="center"/>
            <w:hideMark/>
          </w:tcPr>
          <w:p w14:paraId="08D497C9"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АО «</w:t>
            </w:r>
            <w:proofErr w:type="spellStart"/>
            <w:r w:rsidRPr="00CF6A14">
              <w:rPr>
                <w:rFonts w:ascii="Verdana" w:hAnsi="Verdana"/>
                <w:color w:val="000000"/>
                <w:sz w:val="16"/>
                <w:szCs w:val="16"/>
                <w:lang w:bidi="ru-RU"/>
              </w:rPr>
              <w:t>РоузХилл</w:t>
            </w:r>
            <w:proofErr w:type="spellEnd"/>
            <w:r w:rsidRPr="00CF6A14">
              <w:rPr>
                <w:rFonts w:ascii="Verdana" w:hAnsi="Verdana"/>
                <w:color w:val="000000"/>
                <w:sz w:val="16"/>
                <w:szCs w:val="16"/>
                <w:lang w:bidi="ru-RU"/>
              </w:rPr>
              <w:t>-Альфа»</w:t>
            </w:r>
          </w:p>
        </w:tc>
        <w:tc>
          <w:tcPr>
            <w:tcW w:w="1506" w:type="dxa"/>
            <w:shd w:val="clear" w:color="auto" w:fill="auto"/>
            <w:vAlign w:val="center"/>
            <w:hideMark/>
          </w:tcPr>
          <w:p w14:paraId="5ECFAC25"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 xml:space="preserve">По предъявлению, но не ранее 01.07.2021 </w:t>
            </w:r>
          </w:p>
        </w:tc>
        <w:tc>
          <w:tcPr>
            <w:tcW w:w="1612" w:type="dxa"/>
            <w:shd w:val="clear" w:color="auto" w:fill="auto"/>
            <w:vAlign w:val="center"/>
            <w:hideMark/>
          </w:tcPr>
          <w:p w14:paraId="600BF523" w14:textId="1F27A8BB"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121165, Москва, ул.</w:t>
            </w:r>
            <w:r w:rsidR="00BF3D55">
              <w:rPr>
                <w:rFonts w:ascii="Verdana" w:hAnsi="Verdana"/>
                <w:color w:val="000000"/>
                <w:sz w:val="16"/>
                <w:szCs w:val="16"/>
                <w:lang w:bidi="ru-RU"/>
              </w:rPr>
              <w:br/>
            </w:r>
            <w:r w:rsidRPr="00CF6A14">
              <w:rPr>
                <w:rFonts w:ascii="Verdana" w:hAnsi="Verdana"/>
                <w:color w:val="000000"/>
                <w:sz w:val="16"/>
                <w:szCs w:val="16"/>
                <w:lang w:bidi="ru-RU"/>
              </w:rPr>
              <w:t>Студенческая, д.33, корп.4</w:t>
            </w:r>
          </w:p>
        </w:tc>
      </w:tr>
      <w:tr w:rsidR="0045242F" w:rsidRPr="00CF6A14" w14:paraId="57412BFF" w14:textId="77777777" w:rsidTr="001D09DB">
        <w:trPr>
          <w:trHeight w:val="1185"/>
        </w:trPr>
        <w:tc>
          <w:tcPr>
            <w:tcW w:w="709" w:type="dxa"/>
            <w:shd w:val="clear" w:color="auto" w:fill="auto"/>
            <w:vAlign w:val="center"/>
            <w:hideMark/>
          </w:tcPr>
          <w:p w14:paraId="2816336F" w14:textId="77777777" w:rsidR="0045242F" w:rsidRPr="00CF6A14" w:rsidRDefault="0045242F" w:rsidP="0045242F">
            <w:pPr>
              <w:widowControl w:val="0"/>
              <w:jc w:val="right"/>
              <w:rPr>
                <w:rFonts w:ascii="Verdana" w:hAnsi="Verdana"/>
                <w:color w:val="000000"/>
                <w:sz w:val="16"/>
                <w:szCs w:val="16"/>
                <w:lang w:bidi="ru-RU"/>
              </w:rPr>
            </w:pPr>
            <w:r w:rsidRPr="00CF6A14">
              <w:rPr>
                <w:rFonts w:ascii="Verdana" w:hAnsi="Verdana"/>
                <w:color w:val="000000"/>
                <w:sz w:val="16"/>
                <w:szCs w:val="16"/>
                <w:lang w:bidi="ru-RU"/>
              </w:rPr>
              <w:t>6</w:t>
            </w:r>
          </w:p>
        </w:tc>
        <w:tc>
          <w:tcPr>
            <w:tcW w:w="993" w:type="dxa"/>
            <w:shd w:val="clear" w:color="auto" w:fill="auto"/>
            <w:vAlign w:val="center"/>
            <w:hideMark/>
          </w:tcPr>
          <w:p w14:paraId="76BFE7BD"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005870</w:t>
            </w:r>
          </w:p>
        </w:tc>
        <w:tc>
          <w:tcPr>
            <w:tcW w:w="1559" w:type="dxa"/>
            <w:shd w:val="clear" w:color="auto" w:fill="auto"/>
            <w:vAlign w:val="center"/>
            <w:hideMark/>
          </w:tcPr>
          <w:p w14:paraId="3B2A2343"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5 825 114,83 руб.</w:t>
            </w:r>
          </w:p>
        </w:tc>
        <w:tc>
          <w:tcPr>
            <w:tcW w:w="1276" w:type="dxa"/>
            <w:shd w:val="clear" w:color="auto" w:fill="auto"/>
            <w:vAlign w:val="center"/>
            <w:hideMark/>
          </w:tcPr>
          <w:p w14:paraId="5A97A6DE"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АО «</w:t>
            </w:r>
            <w:proofErr w:type="spellStart"/>
            <w:r w:rsidRPr="00CF6A14">
              <w:rPr>
                <w:rFonts w:ascii="Verdana" w:hAnsi="Verdana"/>
                <w:color w:val="000000"/>
                <w:sz w:val="16"/>
                <w:szCs w:val="16"/>
                <w:lang w:bidi="ru-RU"/>
              </w:rPr>
              <w:t>РоузХилл</w:t>
            </w:r>
            <w:proofErr w:type="spellEnd"/>
            <w:r w:rsidRPr="00CF6A14">
              <w:rPr>
                <w:rFonts w:ascii="Verdana" w:hAnsi="Verdana"/>
                <w:color w:val="000000"/>
                <w:sz w:val="16"/>
                <w:szCs w:val="16"/>
                <w:lang w:bidi="ru-RU"/>
              </w:rPr>
              <w:t>»</w:t>
            </w:r>
          </w:p>
        </w:tc>
        <w:tc>
          <w:tcPr>
            <w:tcW w:w="1055" w:type="dxa"/>
            <w:shd w:val="clear" w:color="auto" w:fill="auto"/>
            <w:vAlign w:val="center"/>
            <w:hideMark/>
          </w:tcPr>
          <w:p w14:paraId="06E97136"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14.03.2013, г. Москва</w:t>
            </w:r>
          </w:p>
        </w:tc>
        <w:tc>
          <w:tcPr>
            <w:tcW w:w="1638" w:type="dxa"/>
            <w:shd w:val="clear" w:color="auto" w:fill="auto"/>
            <w:vAlign w:val="center"/>
            <w:hideMark/>
          </w:tcPr>
          <w:p w14:paraId="44A8E0EF"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АО «</w:t>
            </w:r>
            <w:proofErr w:type="spellStart"/>
            <w:r w:rsidRPr="00CF6A14">
              <w:rPr>
                <w:rFonts w:ascii="Verdana" w:hAnsi="Verdana"/>
                <w:color w:val="000000"/>
                <w:sz w:val="16"/>
                <w:szCs w:val="16"/>
                <w:lang w:bidi="ru-RU"/>
              </w:rPr>
              <w:t>РоузХилл</w:t>
            </w:r>
            <w:proofErr w:type="spellEnd"/>
            <w:r w:rsidRPr="00CF6A14">
              <w:rPr>
                <w:rFonts w:ascii="Verdana" w:hAnsi="Verdana"/>
                <w:color w:val="000000"/>
                <w:sz w:val="16"/>
                <w:szCs w:val="16"/>
                <w:lang w:bidi="ru-RU"/>
              </w:rPr>
              <w:t>-Альфа»</w:t>
            </w:r>
          </w:p>
        </w:tc>
        <w:tc>
          <w:tcPr>
            <w:tcW w:w="1506" w:type="dxa"/>
            <w:shd w:val="clear" w:color="auto" w:fill="auto"/>
            <w:vAlign w:val="center"/>
            <w:hideMark/>
          </w:tcPr>
          <w:p w14:paraId="1DCA1322"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 xml:space="preserve">По предъявлению, но не ранее 01.07.2021 </w:t>
            </w:r>
          </w:p>
        </w:tc>
        <w:tc>
          <w:tcPr>
            <w:tcW w:w="1612" w:type="dxa"/>
            <w:shd w:val="clear" w:color="auto" w:fill="auto"/>
            <w:vAlign w:val="center"/>
            <w:hideMark/>
          </w:tcPr>
          <w:p w14:paraId="6C4CBED0" w14:textId="4F80E0CE"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121165, Москва, ул.</w:t>
            </w:r>
            <w:r w:rsidR="00BF3D55">
              <w:rPr>
                <w:rFonts w:ascii="Verdana" w:hAnsi="Verdana"/>
                <w:color w:val="000000"/>
                <w:sz w:val="16"/>
                <w:szCs w:val="16"/>
                <w:lang w:bidi="ru-RU"/>
              </w:rPr>
              <w:br/>
            </w:r>
            <w:r w:rsidRPr="00CF6A14">
              <w:rPr>
                <w:rFonts w:ascii="Verdana" w:hAnsi="Verdana"/>
                <w:color w:val="000000"/>
                <w:sz w:val="16"/>
                <w:szCs w:val="16"/>
                <w:lang w:bidi="ru-RU"/>
              </w:rPr>
              <w:t>Студенческая, д.33, корп.4</w:t>
            </w:r>
          </w:p>
        </w:tc>
      </w:tr>
      <w:tr w:rsidR="0045242F" w:rsidRPr="00CF6A14" w14:paraId="76B2CCAD" w14:textId="77777777" w:rsidTr="001D09DB">
        <w:trPr>
          <w:trHeight w:val="1463"/>
        </w:trPr>
        <w:tc>
          <w:tcPr>
            <w:tcW w:w="709" w:type="dxa"/>
            <w:shd w:val="clear" w:color="auto" w:fill="auto"/>
            <w:vAlign w:val="center"/>
            <w:hideMark/>
          </w:tcPr>
          <w:p w14:paraId="7A41A7FB" w14:textId="77777777" w:rsidR="0045242F" w:rsidRPr="00CF6A14" w:rsidRDefault="0045242F" w:rsidP="0045242F">
            <w:pPr>
              <w:widowControl w:val="0"/>
              <w:jc w:val="right"/>
              <w:rPr>
                <w:rFonts w:ascii="Verdana" w:hAnsi="Verdana"/>
                <w:color w:val="000000"/>
                <w:sz w:val="16"/>
                <w:szCs w:val="16"/>
                <w:lang w:bidi="ru-RU"/>
              </w:rPr>
            </w:pPr>
            <w:r w:rsidRPr="00CF6A14">
              <w:rPr>
                <w:rFonts w:ascii="Verdana" w:hAnsi="Verdana"/>
                <w:color w:val="000000"/>
                <w:sz w:val="16"/>
                <w:szCs w:val="16"/>
                <w:lang w:bidi="ru-RU"/>
              </w:rPr>
              <w:t>7</w:t>
            </w:r>
          </w:p>
        </w:tc>
        <w:tc>
          <w:tcPr>
            <w:tcW w:w="993" w:type="dxa"/>
            <w:shd w:val="clear" w:color="auto" w:fill="auto"/>
            <w:vAlign w:val="center"/>
            <w:hideMark/>
          </w:tcPr>
          <w:p w14:paraId="43D639ED"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005871</w:t>
            </w:r>
          </w:p>
        </w:tc>
        <w:tc>
          <w:tcPr>
            <w:tcW w:w="1559" w:type="dxa"/>
            <w:shd w:val="clear" w:color="auto" w:fill="auto"/>
            <w:vAlign w:val="center"/>
            <w:hideMark/>
          </w:tcPr>
          <w:p w14:paraId="0C7908C0"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512 698,63 долларов США</w:t>
            </w:r>
          </w:p>
        </w:tc>
        <w:tc>
          <w:tcPr>
            <w:tcW w:w="1276" w:type="dxa"/>
            <w:shd w:val="clear" w:color="auto" w:fill="auto"/>
            <w:vAlign w:val="center"/>
            <w:hideMark/>
          </w:tcPr>
          <w:p w14:paraId="1A516473"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АО «</w:t>
            </w:r>
            <w:proofErr w:type="spellStart"/>
            <w:r w:rsidRPr="00CF6A14">
              <w:rPr>
                <w:rFonts w:ascii="Verdana" w:hAnsi="Verdana"/>
                <w:color w:val="000000"/>
                <w:sz w:val="16"/>
                <w:szCs w:val="16"/>
                <w:lang w:bidi="ru-RU"/>
              </w:rPr>
              <w:t>РоузХилл</w:t>
            </w:r>
            <w:proofErr w:type="spellEnd"/>
            <w:r w:rsidRPr="00CF6A14">
              <w:rPr>
                <w:rFonts w:ascii="Verdana" w:hAnsi="Verdana"/>
                <w:color w:val="000000"/>
                <w:sz w:val="16"/>
                <w:szCs w:val="16"/>
                <w:lang w:bidi="ru-RU"/>
              </w:rPr>
              <w:t>»</w:t>
            </w:r>
          </w:p>
        </w:tc>
        <w:tc>
          <w:tcPr>
            <w:tcW w:w="1055" w:type="dxa"/>
            <w:shd w:val="clear" w:color="auto" w:fill="auto"/>
            <w:vAlign w:val="center"/>
            <w:hideMark/>
          </w:tcPr>
          <w:p w14:paraId="3F875A2E"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14.03.2013, г. Москва</w:t>
            </w:r>
          </w:p>
        </w:tc>
        <w:tc>
          <w:tcPr>
            <w:tcW w:w="1638" w:type="dxa"/>
            <w:shd w:val="clear" w:color="auto" w:fill="auto"/>
            <w:vAlign w:val="center"/>
            <w:hideMark/>
          </w:tcPr>
          <w:p w14:paraId="469B7EB6" w14:textId="77777777" w:rsidR="0045242F" w:rsidRPr="00CF6A14" w:rsidRDefault="001B035F" w:rsidP="0045242F">
            <w:pPr>
              <w:widowControl w:val="0"/>
              <w:rPr>
                <w:rFonts w:ascii="Verdana" w:hAnsi="Verdana"/>
                <w:color w:val="000000"/>
                <w:sz w:val="16"/>
                <w:szCs w:val="16"/>
                <w:lang w:val="en-US" w:bidi="ru-RU"/>
              </w:rPr>
            </w:pPr>
            <w:proofErr w:type="spellStart"/>
            <w:r w:rsidRPr="00CF6A14">
              <w:rPr>
                <w:rFonts w:ascii="Verdana" w:hAnsi="Verdana"/>
                <w:color w:val="000000"/>
                <w:sz w:val="16"/>
                <w:szCs w:val="16"/>
                <w:lang w:val="en-US" w:bidi="ru-RU"/>
              </w:rPr>
              <w:t>Startriver</w:t>
            </w:r>
            <w:proofErr w:type="spellEnd"/>
            <w:r w:rsidRPr="00CF6A14">
              <w:rPr>
                <w:rFonts w:ascii="Verdana" w:hAnsi="Verdana"/>
                <w:color w:val="000000"/>
                <w:sz w:val="16"/>
                <w:szCs w:val="16"/>
                <w:lang w:val="en-US" w:bidi="ru-RU"/>
              </w:rPr>
              <w:t xml:space="preserve"> Holdings Limited (</w:t>
            </w:r>
            <w:proofErr w:type="spellStart"/>
            <w:r w:rsidRPr="00CF6A14">
              <w:rPr>
                <w:rFonts w:ascii="Verdana" w:hAnsi="Verdana"/>
                <w:color w:val="000000"/>
                <w:sz w:val="16"/>
                <w:szCs w:val="16"/>
                <w:lang w:val="en-US" w:bidi="ru-RU"/>
              </w:rPr>
              <w:t>Стартрайвер</w:t>
            </w:r>
            <w:proofErr w:type="spellEnd"/>
            <w:r w:rsidRPr="00CF6A14">
              <w:rPr>
                <w:rFonts w:ascii="Verdana" w:hAnsi="Verdana"/>
                <w:color w:val="000000"/>
                <w:sz w:val="16"/>
                <w:szCs w:val="16"/>
                <w:lang w:val="en-US" w:bidi="ru-RU"/>
              </w:rPr>
              <w:t xml:space="preserve"> </w:t>
            </w:r>
            <w:proofErr w:type="spellStart"/>
            <w:r w:rsidRPr="00CF6A14">
              <w:rPr>
                <w:rFonts w:ascii="Verdana" w:hAnsi="Verdana"/>
                <w:color w:val="000000"/>
                <w:sz w:val="16"/>
                <w:szCs w:val="16"/>
                <w:lang w:val="en-US" w:bidi="ru-RU"/>
              </w:rPr>
              <w:t>Холдингз</w:t>
            </w:r>
            <w:proofErr w:type="spellEnd"/>
            <w:r w:rsidRPr="00CF6A14">
              <w:rPr>
                <w:rFonts w:ascii="Verdana" w:hAnsi="Verdana"/>
                <w:color w:val="000000"/>
                <w:sz w:val="16"/>
                <w:szCs w:val="16"/>
                <w:lang w:val="en-US" w:bidi="ru-RU"/>
              </w:rPr>
              <w:t xml:space="preserve"> </w:t>
            </w:r>
            <w:proofErr w:type="spellStart"/>
            <w:r w:rsidRPr="00CF6A14">
              <w:rPr>
                <w:rFonts w:ascii="Verdana" w:hAnsi="Verdana"/>
                <w:color w:val="000000"/>
                <w:sz w:val="16"/>
                <w:szCs w:val="16"/>
                <w:lang w:val="en-US" w:bidi="ru-RU"/>
              </w:rPr>
              <w:t>Лимитед</w:t>
            </w:r>
            <w:proofErr w:type="spellEnd"/>
            <w:r w:rsidRPr="00CF6A14">
              <w:rPr>
                <w:rFonts w:ascii="Verdana" w:hAnsi="Verdana"/>
                <w:color w:val="000000"/>
                <w:sz w:val="16"/>
                <w:szCs w:val="16"/>
                <w:lang w:val="en-US" w:bidi="ru-RU"/>
              </w:rPr>
              <w:t>)</w:t>
            </w:r>
          </w:p>
        </w:tc>
        <w:tc>
          <w:tcPr>
            <w:tcW w:w="1506" w:type="dxa"/>
            <w:shd w:val="clear" w:color="auto" w:fill="auto"/>
            <w:vAlign w:val="center"/>
            <w:hideMark/>
          </w:tcPr>
          <w:p w14:paraId="5658EA73"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 xml:space="preserve">По предъявлению, но не ранее 01.07.2021 </w:t>
            </w:r>
          </w:p>
        </w:tc>
        <w:tc>
          <w:tcPr>
            <w:tcW w:w="1612" w:type="dxa"/>
            <w:shd w:val="clear" w:color="auto" w:fill="auto"/>
            <w:vAlign w:val="center"/>
            <w:hideMark/>
          </w:tcPr>
          <w:p w14:paraId="2C2731EB"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г. Москва</w:t>
            </w:r>
          </w:p>
        </w:tc>
      </w:tr>
      <w:tr w:rsidR="0045242F" w:rsidRPr="00CF6A14" w14:paraId="4B4DFDDF" w14:textId="77777777" w:rsidTr="001D09DB">
        <w:trPr>
          <w:trHeight w:val="1338"/>
        </w:trPr>
        <w:tc>
          <w:tcPr>
            <w:tcW w:w="709" w:type="dxa"/>
            <w:shd w:val="clear" w:color="auto" w:fill="auto"/>
            <w:vAlign w:val="center"/>
            <w:hideMark/>
          </w:tcPr>
          <w:p w14:paraId="4462ED8D" w14:textId="77777777" w:rsidR="0045242F" w:rsidRPr="00CF6A14" w:rsidRDefault="0045242F" w:rsidP="0045242F">
            <w:pPr>
              <w:widowControl w:val="0"/>
              <w:jc w:val="right"/>
              <w:rPr>
                <w:rFonts w:ascii="Verdana" w:hAnsi="Verdana"/>
                <w:color w:val="000000"/>
                <w:sz w:val="16"/>
                <w:szCs w:val="16"/>
                <w:lang w:bidi="ru-RU"/>
              </w:rPr>
            </w:pPr>
            <w:r w:rsidRPr="00CF6A14">
              <w:rPr>
                <w:rFonts w:ascii="Verdana" w:hAnsi="Verdana"/>
                <w:color w:val="000000"/>
                <w:sz w:val="16"/>
                <w:szCs w:val="16"/>
                <w:lang w:bidi="ru-RU"/>
              </w:rPr>
              <w:t>8</w:t>
            </w:r>
          </w:p>
        </w:tc>
        <w:tc>
          <w:tcPr>
            <w:tcW w:w="993" w:type="dxa"/>
            <w:shd w:val="clear" w:color="auto" w:fill="auto"/>
            <w:vAlign w:val="center"/>
            <w:hideMark/>
          </w:tcPr>
          <w:p w14:paraId="224018DC"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РХ 00917</w:t>
            </w:r>
          </w:p>
        </w:tc>
        <w:tc>
          <w:tcPr>
            <w:tcW w:w="1559" w:type="dxa"/>
            <w:shd w:val="clear" w:color="auto" w:fill="auto"/>
            <w:vAlign w:val="center"/>
            <w:hideMark/>
          </w:tcPr>
          <w:p w14:paraId="10067336"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35 952 000,00 руб.</w:t>
            </w:r>
          </w:p>
        </w:tc>
        <w:tc>
          <w:tcPr>
            <w:tcW w:w="1276" w:type="dxa"/>
            <w:shd w:val="clear" w:color="auto" w:fill="auto"/>
            <w:vAlign w:val="center"/>
            <w:hideMark/>
          </w:tcPr>
          <w:p w14:paraId="627E9670"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АО «</w:t>
            </w:r>
            <w:proofErr w:type="spellStart"/>
            <w:r w:rsidRPr="00CF6A14">
              <w:rPr>
                <w:rFonts w:ascii="Verdana" w:hAnsi="Verdana"/>
                <w:color w:val="000000"/>
                <w:sz w:val="16"/>
                <w:szCs w:val="16"/>
                <w:lang w:bidi="ru-RU"/>
              </w:rPr>
              <w:t>РоузХилл</w:t>
            </w:r>
            <w:proofErr w:type="spellEnd"/>
            <w:r w:rsidRPr="00CF6A14">
              <w:rPr>
                <w:rFonts w:ascii="Verdana" w:hAnsi="Verdana"/>
                <w:color w:val="000000"/>
                <w:sz w:val="16"/>
                <w:szCs w:val="16"/>
                <w:lang w:bidi="ru-RU"/>
              </w:rPr>
              <w:t>»</w:t>
            </w:r>
          </w:p>
        </w:tc>
        <w:tc>
          <w:tcPr>
            <w:tcW w:w="1055" w:type="dxa"/>
            <w:shd w:val="clear" w:color="auto" w:fill="auto"/>
            <w:vAlign w:val="center"/>
            <w:hideMark/>
          </w:tcPr>
          <w:p w14:paraId="2D5E2CE4"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20.05.2015, г. Москва</w:t>
            </w:r>
          </w:p>
        </w:tc>
        <w:tc>
          <w:tcPr>
            <w:tcW w:w="1638" w:type="dxa"/>
            <w:shd w:val="clear" w:color="auto" w:fill="auto"/>
            <w:vAlign w:val="center"/>
            <w:hideMark/>
          </w:tcPr>
          <w:p w14:paraId="10ECF761" w14:textId="77777777" w:rsidR="0045242F" w:rsidRPr="00CF6A14" w:rsidRDefault="001B035F" w:rsidP="0045242F">
            <w:pPr>
              <w:widowControl w:val="0"/>
              <w:rPr>
                <w:rFonts w:ascii="Verdana" w:hAnsi="Verdana"/>
                <w:color w:val="000000"/>
                <w:sz w:val="16"/>
                <w:szCs w:val="16"/>
                <w:lang w:bidi="ru-RU"/>
              </w:rPr>
            </w:pPr>
            <w:r w:rsidRPr="00CF6A14">
              <w:rPr>
                <w:rFonts w:ascii="Verdana" w:hAnsi="Verdana"/>
                <w:color w:val="000000"/>
                <w:sz w:val="16"/>
                <w:szCs w:val="16"/>
                <w:lang w:bidi="ru-RU"/>
              </w:rPr>
              <w:t>Ф</w:t>
            </w:r>
            <w:r w:rsidR="0045242F" w:rsidRPr="00CF6A14">
              <w:rPr>
                <w:rFonts w:ascii="Verdana" w:hAnsi="Verdana"/>
                <w:color w:val="000000"/>
                <w:sz w:val="16"/>
                <w:szCs w:val="16"/>
                <w:lang w:bidi="ru-RU"/>
              </w:rPr>
              <w:t>изическое лицо</w:t>
            </w:r>
          </w:p>
        </w:tc>
        <w:tc>
          <w:tcPr>
            <w:tcW w:w="1506" w:type="dxa"/>
            <w:shd w:val="clear" w:color="auto" w:fill="auto"/>
            <w:vAlign w:val="center"/>
            <w:hideMark/>
          </w:tcPr>
          <w:p w14:paraId="6DDB01D4"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 xml:space="preserve">По предъявлению, но не ранее 30.06.2022 </w:t>
            </w:r>
          </w:p>
        </w:tc>
        <w:tc>
          <w:tcPr>
            <w:tcW w:w="1612" w:type="dxa"/>
            <w:shd w:val="clear" w:color="auto" w:fill="auto"/>
            <w:vAlign w:val="center"/>
            <w:hideMark/>
          </w:tcPr>
          <w:p w14:paraId="05E207B2" w14:textId="77777777" w:rsidR="0045242F" w:rsidRPr="00CF6A14" w:rsidRDefault="0045242F" w:rsidP="0045242F">
            <w:pPr>
              <w:widowControl w:val="0"/>
              <w:rPr>
                <w:rFonts w:ascii="Verdana" w:hAnsi="Verdana"/>
                <w:color w:val="000000"/>
                <w:sz w:val="16"/>
                <w:szCs w:val="16"/>
                <w:lang w:bidi="ru-RU"/>
              </w:rPr>
            </w:pPr>
            <w:r w:rsidRPr="00CF6A14">
              <w:rPr>
                <w:rFonts w:ascii="Verdana" w:hAnsi="Verdana"/>
                <w:color w:val="000000"/>
                <w:sz w:val="16"/>
                <w:szCs w:val="16"/>
                <w:lang w:bidi="ru-RU"/>
              </w:rPr>
              <w:t>г. Москва</w:t>
            </w:r>
          </w:p>
        </w:tc>
      </w:tr>
    </w:tbl>
    <w:p w14:paraId="0A11356C" w14:textId="77777777" w:rsidR="00CF6A14" w:rsidRDefault="00CF6A14" w:rsidP="00DD4A18">
      <w:pPr>
        <w:widowControl w:val="0"/>
        <w:jc w:val="both"/>
        <w:rPr>
          <w:b/>
          <w:iCs/>
        </w:rPr>
      </w:pPr>
    </w:p>
    <w:p w14:paraId="513B28CE" w14:textId="77777777" w:rsidR="003039F2" w:rsidRDefault="003039F2" w:rsidP="00DD4A18">
      <w:pPr>
        <w:widowControl w:val="0"/>
        <w:jc w:val="both"/>
        <w:rPr>
          <w:b/>
          <w:iCs/>
        </w:rPr>
      </w:pPr>
      <w:r w:rsidRPr="003039F2">
        <w:rPr>
          <w:b/>
          <w:iCs/>
        </w:rPr>
        <w:t>Для сведения:</w:t>
      </w:r>
    </w:p>
    <w:p w14:paraId="659945FE" w14:textId="108BEDF3" w:rsidR="003039F2" w:rsidRPr="003039F2" w:rsidRDefault="003039F2" w:rsidP="003039F2">
      <w:pPr>
        <w:tabs>
          <w:tab w:val="right" w:leader="dot" w:pos="4762"/>
        </w:tabs>
        <w:autoSpaceDE w:val="0"/>
        <w:autoSpaceDN w:val="0"/>
        <w:adjustRightInd w:val="0"/>
        <w:spacing w:line="210" w:lineRule="atLeast"/>
        <w:ind w:firstLine="720"/>
        <w:jc w:val="both"/>
        <w:rPr>
          <w:bCs/>
          <w:iCs/>
        </w:rPr>
      </w:pPr>
      <w:r w:rsidRPr="003039F2">
        <w:rPr>
          <w:bCs/>
          <w:iCs/>
        </w:rPr>
        <w:t>1)</w:t>
      </w:r>
      <w:r w:rsidR="008B6EFB">
        <w:rPr>
          <w:bCs/>
          <w:iCs/>
        </w:rPr>
        <w:t xml:space="preserve"> </w:t>
      </w:r>
      <w:r w:rsidRPr="003039F2">
        <w:rPr>
          <w:bCs/>
          <w:iCs/>
        </w:rPr>
        <w:tab/>
        <w:t>в отношении АО «</w:t>
      </w:r>
      <w:proofErr w:type="spellStart"/>
      <w:r w:rsidRPr="003039F2">
        <w:rPr>
          <w:bCs/>
          <w:iCs/>
        </w:rPr>
        <w:t>РоузХилл</w:t>
      </w:r>
      <w:proofErr w:type="spellEnd"/>
      <w:r w:rsidRPr="003039F2">
        <w:rPr>
          <w:bCs/>
          <w:iCs/>
        </w:rPr>
        <w:t>»» возбуждено дело о несостоятельности (</w:t>
      </w:r>
      <w:proofErr w:type="gramStart"/>
      <w:r w:rsidR="00C62835" w:rsidRPr="003039F2">
        <w:rPr>
          <w:bCs/>
          <w:iCs/>
        </w:rPr>
        <w:t xml:space="preserve">банкротстве) </w:t>
      </w:r>
      <w:r w:rsidR="00C62835">
        <w:rPr>
          <w:bCs/>
          <w:iCs/>
        </w:rPr>
        <w:t xml:space="preserve"> </w:t>
      </w:r>
      <w:r>
        <w:rPr>
          <w:bCs/>
          <w:iCs/>
        </w:rPr>
        <w:t xml:space="preserve"> </w:t>
      </w:r>
      <w:proofErr w:type="gramEnd"/>
      <w:r>
        <w:rPr>
          <w:bCs/>
          <w:iCs/>
        </w:rPr>
        <w:t xml:space="preserve">               </w:t>
      </w:r>
      <w:r w:rsidRPr="003039F2">
        <w:rPr>
          <w:bCs/>
          <w:iCs/>
        </w:rPr>
        <w:t>№ А23-1817/2020 в Арбитражном суде Калужской области, он</w:t>
      </w:r>
      <w:r>
        <w:rPr>
          <w:bCs/>
          <w:iCs/>
        </w:rPr>
        <w:t>о</w:t>
      </w:r>
      <w:r w:rsidRPr="003039F2">
        <w:rPr>
          <w:bCs/>
          <w:iCs/>
        </w:rPr>
        <w:t xml:space="preserve"> признан</w:t>
      </w:r>
      <w:r>
        <w:rPr>
          <w:bCs/>
          <w:iCs/>
        </w:rPr>
        <w:t>о</w:t>
      </w:r>
      <w:r w:rsidRPr="003039F2">
        <w:rPr>
          <w:bCs/>
          <w:iCs/>
        </w:rPr>
        <w:t xml:space="preserve"> банкротом и в отношении него введена процедура конкурсного производства;</w:t>
      </w:r>
    </w:p>
    <w:p w14:paraId="441F1556" w14:textId="77777777" w:rsidR="003039F2" w:rsidRDefault="003039F2" w:rsidP="003039F2">
      <w:pPr>
        <w:tabs>
          <w:tab w:val="right" w:leader="dot" w:pos="4762"/>
        </w:tabs>
        <w:autoSpaceDE w:val="0"/>
        <w:autoSpaceDN w:val="0"/>
        <w:adjustRightInd w:val="0"/>
        <w:spacing w:line="210" w:lineRule="atLeast"/>
        <w:ind w:firstLine="720"/>
        <w:jc w:val="both"/>
        <w:rPr>
          <w:bCs/>
          <w:iCs/>
        </w:rPr>
      </w:pPr>
      <w:r w:rsidRPr="003039F2">
        <w:rPr>
          <w:bCs/>
          <w:iCs/>
        </w:rPr>
        <w:t>2)</w:t>
      </w:r>
      <w:r w:rsidR="008B6EFB">
        <w:rPr>
          <w:bCs/>
          <w:iCs/>
        </w:rPr>
        <w:t xml:space="preserve"> </w:t>
      </w:r>
      <w:r w:rsidRPr="003039F2">
        <w:rPr>
          <w:bCs/>
          <w:iCs/>
        </w:rPr>
        <w:tab/>
      </w:r>
      <w:r>
        <w:rPr>
          <w:bCs/>
          <w:iCs/>
        </w:rPr>
        <w:t>н</w:t>
      </w:r>
      <w:r w:rsidRPr="003039F2">
        <w:rPr>
          <w:bCs/>
          <w:iCs/>
        </w:rPr>
        <w:t xml:space="preserve">а период приема заявок </w:t>
      </w:r>
      <w:r w:rsidR="002C7F19">
        <w:rPr>
          <w:bCs/>
          <w:iCs/>
        </w:rPr>
        <w:t xml:space="preserve">на участие в настоящем аукционе </w:t>
      </w:r>
      <w:r w:rsidRPr="003039F2">
        <w:rPr>
          <w:bCs/>
          <w:iCs/>
        </w:rPr>
        <w:t>име</w:t>
      </w:r>
      <w:r w:rsidR="00CF6A14">
        <w:rPr>
          <w:bCs/>
          <w:iCs/>
        </w:rPr>
        <w:t>ю</w:t>
      </w:r>
      <w:r w:rsidRPr="003039F2">
        <w:rPr>
          <w:bCs/>
          <w:iCs/>
        </w:rPr>
        <w:t>тся нерассмотренные Арбитражным судом Калужской области в рамках дела о банкротстве АО «</w:t>
      </w:r>
      <w:proofErr w:type="spellStart"/>
      <w:r w:rsidRPr="003039F2">
        <w:rPr>
          <w:bCs/>
          <w:iCs/>
        </w:rPr>
        <w:t>РоузХилл</w:t>
      </w:r>
      <w:proofErr w:type="spellEnd"/>
      <w:r w:rsidRPr="003039F2">
        <w:rPr>
          <w:bCs/>
          <w:iCs/>
        </w:rPr>
        <w:t xml:space="preserve">» </w:t>
      </w:r>
      <w:r w:rsidR="001D09DB">
        <w:rPr>
          <w:bCs/>
          <w:iCs/>
        </w:rPr>
        <w:br/>
      </w:r>
      <w:r w:rsidRPr="003039F2">
        <w:rPr>
          <w:bCs/>
          <w:iCs/>
        </w:rPr>
        <w:t>(№А23-1817/2020) заявления Банка «ТРАСТ» (ПАО) о включении в реестр требований кредиторов АО «</w:t>
      </w:r>
      <w:proofErr w:type="spellStart"/>
      <w:r w:rsidRPr="003039F2">
        <w:rPr>
          <w:bCs/>
          <w:iCs/>
        </w:rPr>
        <w:t>РоузХилл</w:t>
      </w:r>
      <w:proofErr w:type="spellEnd"/>
      <w:r w:rsidRPr="003039F2">
        <w:rPr>
          <w:bCs/>
          <w:iCs/>
        </w:rPr>
        <w:t xml:space="preserve">». Результат их рассмотрения не влияет на условия проведения </w:t>
      </w:r>
      <w:r>
        <w:rPr>
          <w:bCs/>
          <w:iCs/>
        </w:rPr>
        <w:t xml:space="preserve">настоящего </w:t>
      </w:r>
      <w:r w:rsidR="007C7A51">
        <w:rPr>
          <w:bCs/>
          <w:iCs/>
        </w:rPr>
        <w:t>аукциона</w:t>
      </w:r>
      <w:r w:rsidRPr="003039F2">
        <w:rPr>
          <w:bCs/>
          <w:iCs/>
        </w:rPr>
        <w:t xml:space="preserve">; </w:t>
      </w:r>
    </w:p>
    <w:p w14:paraId="77826BF1" w14:textId="77777777" w:rsidR="003039F2" w:rsidRPr="003039F2" w:rsidRDefault="002F6DA5" w:rsidP="003039F2">
      <w:pPr>
        <w:tabs>
          <w:tab w:val="right" w:leader="dot" w:pos="4762"/>
        </w:tabs>
        <w:autoSpaceDE w:val="0"/>
        <w:autoSpaceDN w:val="0"/>
        <w:adjustRightInd w:val="0"/>
        <w:spacing w:line="210" w:lineRule="atLeast"/>
        <w:ind w:firstLine="720"/>
        <w:jc w:val="both"/>
        <w:rPr>
          <w:bCs/>
          <w:iCs/>
        </w:rPr>
      </w:pPr>
      <w:r>
        <w:rPr>
          <w:bCs/>
          <w:iCs/>
        </w:rPr>
        <w:t>3</w:t>
      </w:r>
      <w:r w:rsidR="003039F2" w:rsidRPr="003039F2">
        <w:rPr>
          <w:bCs/>
          <w:iCs/>
        </w:rPr>
        <w:t>)</w:t>
      </w:r>
      <w:r w:rsidR="003039F2" w:rsidRPr="003039F2">
        <w:rPr>
          <w:bCs/>
          <w:iCs/>
        </w:rPr>
        <w:tab/>
      </w:r>
      <w:r w:rsidR="008B6EFB">
        <w:rPr>
          <w:bCs/>
          <w:iCs/>
        </w:rPr>
        <w:t xml:space="preserve"> </w:t>
      </w:r>
      <w:r w:rsidR="003039F2" w:rsidRPr="003039F2">
        <w:rPr>
          <w:bCs/>
          <w:iCs/>
        </w:rPr>
        <w:t>АО «</w:t>
      </w:r>
      <w:proofErr w:type="spellStart"/>
      <w:r w:rsidR="003039F2" w:rsidRPr="003039F2">
        <w:rPr>
          <w:bCs/>
          <w:iCs/>
        </w:rPr>
        <w:t>РоузХилл</w:t>
      </w:r>
      <w:proofErr w:type="spellEnd"/>
      <w:r w:rsidR="003039F2" w:rsidRPr="003039F2">
        <w:rPr>
          <w:bCs/>
          <w:iCs/>
        </w:rPr>
        <w:t>» не исполняет обязательства перед Банком «ТРАСТ» (ПАО) по Кредитным договорам, а также лица, принявшие обязательства по Обеспечительным договорам не исполняют обязательства по Обеспечительным договорам. У АО «</w:t>
      </w:r>
      <w:proofErr w:type="spellStart"/>
      <w:r w:rsidR="003039F2" w:rsidRPr="003039F2">
        <w:rPr>
          <w:bCs/>
          <w:iCs/>
        </w:rPr>
        <w:t>РоузХилл</w:t>
      </w:r>
      <w:proofErr w:type="spellEnd"/>
      <w:r w:rsidR="003039F2" w:rsidRPr="003039F2">
        <w:rPr>
          <w:bCs/>
          <w:iCs/>
        </w:rPr>
        <w:t>» и лиц, предоставивших обеспечение по Обеспечительным договорам, по оценке Банка «ТРАСТ» (ПАО) недостаточно имущества, необходимого для исполнения вышеуказанных требований в полном объеме;</w:t>
      </w:r>
    </w:p>
    <w:p w14:paraId="6173E560" w14:textId="77777777" w:rsidR="003039F2" w:rsidRPr="003039F2" w:rsidRDefault="002F6DA5" w:rsidP="003039F2">
      <w:pPr>
        <w:tabs>
          <w:tab w:val="right" w:leader="dot" w:pos="4762"/>
        </w:tabs>
        <w:autoSpaceDE w:val="0"/>
        <w:autoSpaceDN w:val="0"/>
        <w:adjustRightInd w:val="0"/>
        <w:spacing w:line="210" w:lineRule="atLeast"/>
        <w:ind w:firstLine="720"/>
        <w:jc w:val="both"/>
        <w:rPr>
          <w:bCs/>
          <w:iCs/>
        </w:rPr>
      </w:pPr>
      <w:r>
        <w:rPr>
          <w:bCs/>
          <w:iCs/>
        </w:rPr>
        <w:t>4</w:t>
      </w:r>
      <w:r w:rsidR="003039F2" w:rsidRPr="003039F2">
        <w:rPr>
          <w:bCs/>
          <w:iCs/>
        </w:rPr>
        <w:t>) имущество АО «</w:t>
      </w:r>
      <w:proofErr w:type="spellStart"/>
      <w:r w:rsidR="003039F2" w:rsidRPr="003039F2">
        <w:rPr>
          <w:bCs/>
          <w:iCs/>
        </w:rPr>
        <w:t>РоузХилл</w:t>
      </w:r>
      <w:proofErr w:type="spellEnd"/>
      <w:r w:rsidR="003039F2" w:rsidRPr="003039F2">
        <w:rPr>
          <w:bCs/>
          <w:iCs/>
        </w:rPr>
        <w:t>» обременено договором аренды тепличного комплекса №</w:t>
      </w:r>
      <w:r w:rsidR="008B069A">
        <w:rPr>
          <w:bCs/>
          <w:iCs/>
        </w:rPr>
        <w:t xml:space="preserve"> 2</w:t>
      </w:r>
      <w:r w:rsidR="003039F2" w:rsidRPr="003039F2">
        <w:rPr>
          <w:bCs/>
          <w:iCs/>
        </w:rPr>
        <w:t xml:space="preserve"> от 1</w:t>
      </w:r>
      <w:r w:rsidR="008B069A">
        <w:rPr>
          <w:bCs/>
          <w:iCs/>
        </w:rPr>
        <w:t>9</w:t>
      </w:r>
      <w:r w:rsidR="003039F2" w:rsidRPr="003039F2">
        <w:rPr>
          <w:bCs/>
          <w:iCs/>
        </w:rPr>
        <w:t>.</w:t>
      </w:r>
      <w:r w:rsidR="008B069A">
        <w:rPr>
          <w:bCs/>
          <w:iCs/>
        </w:rPr>
        <w:t>09</w:t>
      </w:r>
      <w:r w:rsidR="003039F2" w:rsidRPr="003039F2">
        <w:rPr>
          <w:bCs/>
          <w:iCs/>
        </w:rPr>
        <w:t>.202</w:t>
      </w:r>
      <w:r w:rsidR="008B069A">
        <w:rPr>
          <w:bCs/>
          <w:iCs/>
        </w:rPr>
        <w:t>2</w:t>
      </w:r>
      <w:r w:rsidR="00706752">
        <w:rPr>
          <w:bCs/>
          <w:iCs/>
        </w:rPr>
        <w:t>;</w:t>
      </w:r>
    </w:p>
    <w:p w14:paraId="36337236" w14:textId="5BFA6F3D" w:rsidR="003039F2" w:rsidRPr="003039F2" w:rsidRDefault="002F6DA5" w:rsidP="003039F2">
      <w:pPr>
        <w:tabs>
          <w:tab w:val="right" w:leader="dot" w:pos="4762"/>
        </w:tabs>
        <w:autoSpaceDE w:val="0"/>
        <w:autoSpaceDN w:val="0"/>
        <w:adjustRightInd w:val="0"/>
        <w:spacing w:line="210" w:lineRule="atLeast"/>
        <w:ind w:firstLine="720"/>
        <w:jc w:val="both"/>
        <w:rPr>
          <w:bCs/>
          <w:iCs/>
        </w:rPr>
      </w:pPr>
      <w:r>
        <w:rPr>
          <w:bCs/>
          <w:iCs/>
        </w:rPr>
        <w:lastRenderedPageBreak/>
        <w:t>5</w:t>
      </w:r>
      <w:r w:rsidR="003039F2" w:rsidRPr="003039F2">
        <w:rPr>
          <w:bCs/>
          <w:iCs/>
        </w:rPr>
        <w:t>)</w:t>
      </w:r>
      <w:r w:rsidR="008B6EFB">
        <w:rPr>
          <w:bCs/>
          <w:iCs/>
        </w:rPr>
        <w:t xml:space="preserve"> </w:t>
      </w:r>
      <w:r w:rsidR="003039F2" w:rsidRPr="003039F2">
        <w:rPr>
          <w:bCs/>
          <w:iCs/>
        </w:rPr>
        <w:tab/>
        <w:t>в отношении лиц, предоставивших обеспечение по Обеспечительным договорам</w:t>
      </w:r>
      <w:r w:rsidR="00185643">
        <w:rPr>
          <w:bCs/>
          <w:iCs/>
        </w:rPr>
        <w:t>, возбуждены дела о несостоятельности (банкротстве)</w:t>
      </w:r>
      <w:r w:rsidR="003039F2" w:rsidRPr="003039F2">
        <w:rPr>
          <w:bCs/>
          <w:iCs/>
        </w:rPr>
        <w:t>, а именно: ООО «Цветочный экспресс» (ИНН 7710904885)</w:t>
      </w:r>
      <w:r w:rsidR="00185643">
        <w:rPr>
          <w:bCs/>
          <w:iCs/>
        </w:rPr>
        <w:t xml:space="preserve"> - </w:t>
      </w:r>
      <w:r w:rsidR="00185643" w:rsidRPr="00185643">
        <w:rPr>
          <w:bCs/>
          <w:iCs/>
        </w:rPr>
        <w:t>дело №А40-40162/2021</w:t>
      </w:r>
      <w:r w:rsidR="003039F2" w:rsidRPr="003039F2">
        <w:rPr>
          <w:bCs/>
          <w:iCs/>
        </w:rPr>
        <w:t xml:space="preserve">, двух физических лиц </w:t>
      </w:r>
      <w:r w:rsidR="00185643">
        <w:rPr>
          <w:bCs/>
          <w:iCs/>
        </w:rPr>
        <w:t xml:space="preserve">– дело № </w:t>
      </w:r>
      <w:r w:rsidR="00185643" w:rsidRPr="00185643">
        <w:rPr>
          <w:bCs/>
          <w:iCs/>
        </w:rPr>
        <w:t>А40-20814/2020</w:t>
      </w:r>
      <w:r w:rsidR="00185643">
        <w:rPr>
          <w:bCs/>
          <w:iCs/>
        </w:rPr>
        <w:t xml:space="preserve">, дело № </w:t>
      </w:r>
      <w:r w:rsidR="00185643" w:rsidRPr="00185643">
        <w:rPr>
          <w:bCs/>
          <w:iCs/>
        </w:rPr>
        <w:t>А40-210727/2021</w:t>
      </w:r>
      <w:r w:rsidR="003039F2" w:rsidRPr="003039F2">
        <w:rPr>
          <w:bCs/>
          <w:iCs/>
        </w:rPr>
        <w:t xml:space="preserve">; </w:t>
      </w:r>
    </w:p>
    <w:p w14:paraId="6EB14F64" w14:textId="77777777" w:rsidR="003039F2" w:rsidRPr="003039F2" w:rsidRDefault="003039F2" w:rsidP="003039F2">
      <w:pPr>
        <w:tabs>
          <w:tab w:val="right" w:leader="dot" w:pos="4762"/>
        </w:tabs>
        <w:autoSpaceDE w:val="0"/>
        <w:autoSpaceDN w:val="0"/>
        <w:adjustRightInd w:val="0"/>
        <w:spacing w:line="210" w:lineRule="atLeast"/>
        <w:ind w:firstLine="720"/>
        <w:jc w:val="both"/>
        <w:rPr>
          <w:bCs/>
          <w:iCs/>
        </w:rPr>
      </w:pPr>
      <w:r w:rsidRPr="003039F2">
        <w:rPr>
          <w:bCs/>
          <w:iCs/>
        </w:rPr>
        <w:t xml:space="preserve">6) условиями залога акций, отраженными по лицевому счету владельца </w:t>
      </w:r>
    </w:p>
    <w:p w14:paraId="233F9E00" w14:textId="77777777" w:rsidR="003039F2" w:rsidRPr="003039F2" w:rsidRDefault="003039F2" w:rsidP="003039F2">
      <w:pPr>
        <w:tabs>
          <w:tab w:val="right" w:leader="dot" w:pos="4762"/>
        </w:tabs>
        <w:autoSpaceDE w:val="0"/>
        <w:autoSpaceDN w:val="0"/>
        <w:adjustRightInd w:val="0"/>
        <w:spacing w:line="210" w:lineRule="atLeast"/>
        <w:ind w:firstLine="720"/>
        <w:jc w:val="both"/>
        <w:rPr>
          <w:bCs/>
          <w:iCs/>
        </w:rPr>
      </w:pPr>
      <w:r w:rsidRPr="003039F2">
        <w:rPr>
          <w:bCs/>
          <w:iCs/>
        </w:rPr>
        <w:t>- Физическое лицо;</w:t>
      </w:r>
    </w:p>
    <w:p w14:paraId="5A9D246A" w14:textId="77777777" w:rsidR="003039F2" w:rsidRPr="003039F2" w:rsidRDefault="003039F2" w:rsidP="003039F2">
      <w:pPr>
        <w:tabs>
          <w:tab w:val="right" w:leader="dot" w:pos="4762"/>
        </w:tabs>
        <w:autoSpaceDE w:val="0"/>
        <w:autoSpaceDN w:val="0"/>
        <w:adjustRightInd w:val="0"/>
        <w:spacing w:line="210" w:lineRule="atLeast"/>
        <w:ind w:firstLine="720"/>
        <w:jc w:val="both"/>
        <w:rPr>
          <w:bCs/>
          <w:iCs/>
        </w:rPr>
      </w:pPr>
      <w:r w:rsidRPr="003039F2">
        <w:rPr>
          <w:bCs/>
          <w:iCs/>
        </w:rPr>
        <w:t xml:space="preserve">- STARTRIVER HOLDINGS LIMITED (СТАРТРАЙВЕР ХОЛДИНГЗ ЛИМИТЕД) </w:t>
      </w:r>
    </w:p>
    <w:p w14:paraId="598ADC1C" w14:textId="246EB642" w:rsidR="003039F2" w:rsidRPr="003039F2" w:rsidRDefault="003039F2" w:rsidP="003039F2">
      <w:pPr>
        <w:tabs>
          <w:tab w:val="right" w:leader="dot" w:pos="4762"/>
        </w:tabs>
        <w:autoSpaceDE w:val="0"/>
        <w:autoSpaceDN w:val="0"/>
        <w:adjustRightInd w:val="0"/>
        <w:spacing w:line="210" w:lineRule="atLeast"/>
        <w:ind w:firstLine="720"/>
        <w:jc w:val="both"/>
        <w:rPr>
          <w:bCs/>
          <w:iCs/>
        </w:rPr>
      </w:pPr>
      <w:r w:rsidRPr="003039F2">
        <w:rPr>
          <w:bCs/>
          <w:iCs/>
        </w:rPr>
        <w:t xml:space="preserve">(далее все вместе по настоящему пункту «залогодатель»), предусмотрен запрет на уступку прав по договору залога без согласия залогодателя. Банк «ТРАСТ» (ПАО) уведомляет о том, что на момент публикации </w:t>
      </w:r>
      <w:r w:rsidR="007C7A51">
        <w:rPr>
          <w:bCs/>
          <w:iCs/>
        </w:rPr>
        <w:t xml:space="preserve">настоящего </w:t>
      </w:r>
      <w:r w:rsidRPr="003039F2">
        <w:rPr>
          <w:bCs/>
          <w:iCs/>
        </w:rPr>
        <w:t xml:space="preserve">информационного сообщения согласия на уступку права залога не получено (и не будет получено на дату подписания договора уступки </w:t>
      </w:r>
      <w:r w:rsidR="003178F4">
        <w:rPr>
          <w:bCs/>
          <w:iCs/>
        </w:rPr>
        <w:t>П</w:t>
      </w:r>
      <w:r w:rsidRPr="003039F2">
        <w:rPr>
          <w:bCs/>
          <w:iCs/>
        </w:rPr>
        <w:t>рав (требований)</w:t>
      </w:r>
      <w:r w:rsidR="007C7A51">
        <w:rPr>
          <w:bCs/>
          <w:iCs/>
        </w:rPr>
        <w:t xml:space="preserve"> по итогам аукциона</w:t>
      </w:r>
      <w:r w:rsidR="003178F4">
        <w:rPr>
          <w:bCs/>
          <w:iCs/>
        </w:rPr>
        <w:t xml:space="preserve"> (далее – «Договор уступки Прав (требований»)</w:t>
      </w:r>
      <w:r w:rsidRPr="003039F2">
        <w:rPr>
          <w:bCs/>
          <w:iCs/>
        </w:rPr>
        <w:t xml:space="preserve">), в связи </w:t>
      </w:r>
      <w:r w:rsidR="00A01897">
        <w:rPr>
          <w:bCs/>
          <w:iCs/>
        </w:rPr>
        <w:t xml:space="preserve">с </w:t>
      </w:r>
      <w:r w:rsidRPr="003039F2">
        <w:rPr>
          <w:bCs/>
          <w:iCs/>
        </w:rPr>
        <w:t>чем до предоставления указанного согласия внесение изменения в сведения, содержащиеся в записи об обременении ценных бумаг по лицевому счету залогодателя о залогодержателе, может оказаться невозможным. Неполучение указанного согласия (в том числе путем подписания залогодателем распоряжения о передаче права залога) может являться основанием для признания недействительным перешедшего права по</w:t>
      </w:r>
      <w:r w:rsidR="007C7A51">
        <w:rPr>
          <w:bCs/>
          <w:iCs/>
        </w:rPr>
        <w:t>:</w:t>
      </w:r>
      <w:r w:rsidRPr="003039F2">
        <w:rPr>
          <w:bCs/>
          <w:iCs/>
        </w:rPr>
        <w:t xml:space="preserve"> </w:t>
      </w:r>
    </w:p>
    <w:p w14:paraId="3F2B03B3" w14:textId="77777777" w:rsidR="003039F2" w:rsidRPr="003039F2" w:rsidRDefault="003039F2" w:rsidP="003039F2">
      <w:pPr>
        <w:tabs>
          <w:tab w:val="right" w:leader="dot" w:pos="4762"/>
        </w:tabs>
        <w:autoSpaceDE w:val="0"/>
        <w:autoSpaceDN w:val="0"/>
        <w:adjustRightInd w:val="0"/>
        <w:spacing w:line="210" w:lineRule="atLeast"/>
        <w:ind w:firstLine="720"/>
        <w:jc w:val="both"/>
        <w:rPr>
          <w:bCs/>
          <w:iCs/>
        </w:rPr>
      </w:pPr>
      <w:r w:rsidRPr="003039F2">
        <w:rPr>
          <w:bCs/>
          <w:iCs/>
        </w:rPr>
        <w:t>- Договору залога акций №17.Д01/13.339/6 от 27.03.2013;</w:t>
      </w:r>
    </w:p>
    <w:p w14:paraId="7039C896" w14:textId="77777777" w:rsidR="003039F2" w:rsidRPr="003039F2" w:rsidRDefault="003039F2" w:rsidP="003039F2">
      <w:pPr>
        <w:tabs>
          <w:tab w:val="right" w:leader="dot" w:pos="4762"/>
        </w:tabs>
        <w:autoSpaceDE w:val="0"/>
        <w:autoSpaceDN w:val="0"/>
        <w:adjustRightInd w:val="0"/>
        <w:spacing w:line="210" w:lineRule="atLeast"/>
        <w:ind w:firstLine="720"/>
        <w:jc w:val="both"/>
        <w:rPr>
          <w:bCs/>
          <w:iCs/>
        </w:rPr>
      </w:pPr>
      <w:r w:rsidRPr="003039F2">
        <w:rPr>
          <w:bCs/>
          <w:iCs/>
        </w:rPr>
        <w:t>- Договору о залоге акций №17.Ф52-Д01/15.159/3 от 10.12.2015;</w:t>
      </w:r>
    </w:p>
    <w:p w14:paraId="73D1052B" w14:textId="77777777" w:rsidR="003039F2" w:rsidRPr="003039F2" w:rsidRDefault="003039F2" w:rsidP="003039F2">
      <w:pPr>
        <w:tabs>
          <w:tab w:val="right" w:leader="dot" w:pos="4762"/>
        </w:tabs>
        <w:autoSpaceDE w:val="0"/>
        <w:autoSpaceDN w:val="0"/>
        <w:adjustRightInd w:val="0"/>
        <w:spacing w:line="210" w:lineRule="atLeast"/>
        <w:ind w:firstLine="720"/>
        <w:jc w:val="both"/>
        <w:rPr>
          <w:bCs/>
          <w:iCs/>
        </w:rPr>
      </w:pPr>
      <w:r w:rsidRPr="003039F2">
        <w:rPr>
          <w:bCs/>
          <w:iCs/>
        </w:rPr>
        <w:t>-Договору о залоге акций №17.Ф52-Д01/15.159/4 от 10.12.2015.</w:t>
      </w:r>
    </w:p>
    <w:p w14:paraId="34C04B5E" w14:textId="77777777" w:rsidR="003039F2" w:rsidRPr="003039F2" w:rsidRDefault="003039F2" w:rsidP="003039F2">
      <w:pPr>
        <w:tabs>
          <w:tab w:val="right" w:leader="dot" w:pos="4762"/>
        </w:tabs>
        <w:autoSpaceDE w:val="0"/>
        <w:autoSpaceDN w:val="0"/>
        <w:adjustRightInd w:val="0"/>
        <w:spacing w:line="210" w:lineRule="atLeast"/>
        <w:ind w:firstLine="720"/>
        <w:jc w:val="both"/>
        <w:rPr>
          <w:bCs/>
          <w:iCs/>
        </w:rPr>
      </w:pPr>
      <w:r w:rsidRPr="003039F2">
        <w:rPr>
          <w:bCs/>
          <w:iCs/>
        </w:rPr>
        <w:t xml:space="preserve">Банк «ТРАСТ» (ПАО) не несёт ответственности в случае наступления указанных в настоящем пункте последствий, и </w:t>
      </w:r>
      <w:r w:rsidR="007C7A51">
        <w:rPr>
          <w:bCs/>
          <w:iCs/>
        </w:rPr>
        <w:t>цессионарий</w:t>
      </w:r>
      <w:r w:rsidRPr="003039F2">
        <w:rPr>
          <w:bCs/>
          <w:iCs/>
        </w:rPr>
        <w:t xml:space="preserve"> не имеет права предъявлять в связи с этим какие-либо претензии к Банку «ТРАСТ» (ПАО), в том числе требовать уменьшения Фиксированной цены уступки и/или возмещения убытков</w:t>
      </w:r>
      <w:r w:rsidR="00706752">
        <w:rPr>
          <w:bCs/>
          <w:iCs/>
        </w:rPr>
        <w:t>;</w:t>
      </w:r>
    </w:p>
    <w:p w14:paraId="50181BA8" w14:textId="77777777" w:rsidR="003039F2" w:rsidRPr="003039F2" w:rsidRDefault="003039F2" w:rsidP="003039F2">
      <w:pPr>
        <w:tabs>
          <w:tab w:val="right" w:leader="dot" w:pos="4762"/>
        </w:tabs>
        <w:autoSpaceDE w:val="0"/>
        <w:autoSpaceDN w:val="0"/>
        <w:adjustRightInd w:val="0"/>
        <w:spacing w:line="210" w:lineRule="atLeast"/>
        <w:ind w:firstLine="720"/>
        <w:jc w:val="both"/>
        <w:rPr>
          <w:bCs/>
          <w:iCs/>
        </w:rPr>
      </w:pPr>
      <w:r w:rsidRPr="003039F2">
        <w:rPr>
          <w:bCs/>
          <w:iCs/>
        </w:rPr>
        <w:t xml:space="preserve">7) Акции в соответствии с договором залога №17.Д01/10.113/4 от 07.12.2010, залогодателем по которому является физическое лицо, заложены по законодательству Республики Кипр, в связи с чем может потребоваться совершение определенных процедур в соответствии с применимым правом, невыполнение которых может повлечь невозможность обращения взыскания на предмет залога или признание недействительным перешедшего права по договору залога. Банк «ТРАСТ» (ПАО) уведомляет, что на момент публикации информационного сообщения указанные процедуры не инициированы и не совершены (и на момент заключения </w:t>
      </w:r>
      <w:r w:rsidR="003178F4">
        <w:rPr>
          <w:bCs/>
          <w:iCs/>
        </w:rPr>
        <w:t>Д</w:t>
      </w:r>
      <w:r w:rsidRPr="003039F2">
        <w:rPr>
          <w:bCs/>
          <w:iCs/>
        </w:rPr>
        <w:t xml:space="preserve">оговора уступки </w:t>
      </w:r>
      <w:r w:rsidR="003178F4">
        <w:rPr>
          <w:bCs/>
          <w:iCs/>
        </w:rPr>
        <w:t>П</w:t>
      </w:r>
      <w:r w:rsidRPr="003039F2">
        <w:rPr>
          <w:bCs/>
          <w:iCs/>
        </w:rPr>
        <w:t>рав (требований)</w:t>
      </w:r>
      <w:r w:rsidR="007F5D78">
        <w:rPr>
          <w:bCs/>
          <w:iCs/>
        </w:rPr>
        <w:t xml:space="preserve"> </w:t>
      </w:r>
      <w:r w:rsidRPr="003039F2">
        <w:rPr>
          <w:bCs/>
          <w:iCs/>
        </w:rPr>
        <w:t xml:space="preserve">не будут инициированы и совершены). Банк «ТРАСТ» (ПАО) не несёт ответственности в случае наступления указанных в настоящем пункте последствий, и </w:t>
      </w:r>
      <w:r w:rsidR="007F5D78">
        <w:rPr>
          <w:bCs/>
          <w:iCs/>
        </w:rPr>
        <w:t>цессионарий</w:t>
      </w:r>
      <w:r w:rsidRPr="003039F2">
        <w:rPr>
          <w:bCs/>
          <w:iCs/>
        </w:rPr>
        <w:t xml:space="preserve"> не имеет право предъявлять в связи с этим какие-либо убытки, претензии к Банку «ТРАСТ» (ПАО), в том числе требовать уменьшения Фиксированной цены уступки и / или возмещения убытков</w:t>
      </w:r>
      <w:r w:rsidR="00706752">
        <w:rPr>
          <w:bCs/>
          <w:iCs/>
        </w:rPr>
        <w:t>;</w:t>
      </w:r>
    </w:p>
    <w:p w14:paraId="47E9D2F3" w14:textId="3F905B3A" w:rsidR="003039F2" w:rsidRDefault="003039F2" w:rsidP="003039F2">
      <w:pPr>
        <w:tabs>
          <w:tab w:val="right" w:leader="dot" w:pos="4762"/>
        </w:tabs>
        <w:autoSpaceDE w:val="0"/>
        <w:autoSpaceDN w:val="0"/>
        <w:adjustRightInd w:val="0"/>
        <w:spacing w:line="210" w:lineRule="atLeast"/>
        <w:ind w:firstLine="720"/>
        <w:jc w:val="both"/>
        <w:rPr>
          <w:bCs/>
          <w:iCs/>
        </w:rPr>
      </w:pPr>
      <w:r w:rsidRPr="003039F2">
        <w:rPr>
          <w:bCs/>
          <w:iCs/>
        </w:rPr>
        <w:t xml:space="preserve">8)  Во избежание сомнений Права (требования) не включают в себя </w:t>
      </w:r>
      <w:proofErr w:type="spellStart"/>
      <w:r w:rsidRPr="003039F2">
        <w:rPr>
          <w:bCs/>
          <w:iCs/>
        </w:rPr>
        <w:t>деликтные</w:t>
      </w:r>
      <w:proofErr w:type="spellEnd"/>
      <w:r w:rsidRPr="003039F2">
        <w:rPr>
          <w:bCs/>
          <w:iCs/>
        </w:rPr>
        <w:t xml:space="preserve"> права (требования), в том числе выступать в качестве потерпевшего и/или гражданского истца в уголовных делах, а также заявителя в ходе </w:t>
      </w:r>
      <w:proofErr w:type="spellStart"/>
      <w:r w:rsidRPr="003039F2">
        <w:rPr>
          <w:bCs/>
          <w:iCs/>
        </w:rPr>
        <w:t>доследственных</w:t>
      </w:r>
      <w:proofErr w:type="spellEnd"/>
      <w:r w:rsidRPr="003039F2">
        <w:rPr>
          <w:bCs/>
          <w:iCs/>
        </w:rPr>
        <w:t xml:space="preserve"> проверок (которые не переходят к </w:t>
      </w:r>
      <w:r w:rsidR="007F5D78">
        <w:rPr>
          <w:bCs/>
          <w:iCs/>
        </w:rPr>
        <w:t>цессионарию</w:t>
      </w:r>
      <w:r w:rsidRPr="003039F2">
        <w:rPr>
          <w:bCs/>
          <w:iCs/>
        </w:rPr>
        <w:t xml:space="preserve"> в соответствии с условиями </w:t>
      </w:r>
      <w:r w:rsidR="008402B6">
        <w:rPr>
          <w:bCs/>
          <w:iCs/>
        </w:rPr>
        <w:t>Д</w:t>
      </w:r>
      <w:r w:rsidRPr="003039F2">
        <w:rPr>
          <w:bCs/>
          <w:iCs/>
        </w:rPr>
        <w:t xml:space="preserve">оговора уступки </w:t>
      </w:r>
      <w:r w:rsidR="008402B6">
        <w:rPr>
          <w:bCs/>
          <w:iCs/>
        </w:rPr>
        <w:t>П</w:t>
      </w:r>
      <w:r w:rsidRPr="003039F2">
        <w:rPr>
          <w:bCs/>
          <w:iCs/>
        </w:rPr>
        <w:t>рав (требований) и остаются полностью у Банка «ТРАСТ» (ПАО)), связанные с причинением Банку «ТРАСТ» (ПАО) убытков действиями или в связи с действиями соответствующих лиц, в том числе, но не ограничиваясь, контролирующих лиц и акционеров/участников, единоличного исполнительного органа, членов коллегиального исполнительного органа и совета директоров ПАО «БИНБАНК» (ИНН 5408117935), ПАО Банк ФК «Открытие» (ИНН 7706092528)</w:t>
      </w:r>
      <w:r w:rsidR="00F968D4">
        <w:rPr>
          <w:bCs/>
          <w:iCs/>
        </w:rPr>
        <w:t>,</w:t>
      </w:r>
      <w:r w:rsidRPr="003039F2">
        <w:rPr>
          <w:bCs/>
          <w:iCs/>
        </w:rPr>
        <w:t xml:space="preserve"> Банка «ТРАСТ» (ПАО) (ИНН 7831001567), АО «</w:t>
      </w:r>
      <w:proofErr w:type="spellStart"/>
      <w:r w:rsidRPr="003039F2">
        <w:rPr>
          <w:bCs/>
          <w:iCs/>
        </w:rPr>
        <w:t>РоузХилл</w:t>
      </w:r>
      <w:proofErr w:type="spellEnd"/>
      <w:r w:rsidRPr="003039F2">
        <w:rPr>
          <w:bCs/>
          <w:iCs/>
        </w:rPr>
        <w:t xml:space="preserve">», </w:t>
      </w:r>
      <w:r w:rsidR="002006D4" w:rsidRPr="002006D4">
        <w:rPr>
          <w:bCs/>
          <w:iCs/>
        </w:rPr>
        <w:t xml:space="preserve">ООО «Цветочный экспресс» (ОГРН 5117746066500), </w:t>
      </w:r>
      <w:r w:rsidRPr="003039F2">
        <w:rPr>
          <w:bCs/>
          <w:iCs/>
        </w:rPr>
        <w:t xml:space="preserve">их супругов, родственников и номинальных лиц (то есть лиц, юридически и/или фактически действующих в интересах, указанных выше лиц), в результате заключения Кредитных договоров и/или Договоров обеспечения. В связи с этим все денежные средства и/или иные активы, полученные/взысканные либо подлежащие получению/взысканию с указанных лиц в результате осуществления таких не передаваемых </w:t>
      </w:r>
      <w:r w:rsidR="007F5D78">
        <w:rPr>
          <w:bCs/>
          <w:iCs/>
        </w:rPr>
        <w:t>цессионарию</w:t>
      </w:r>
      <w:r w:rsidRPr="003039F2">
        <w:rPr>
          <w:bCs/>
          <w:iCs/>
        </w:rPr>
        <w:t xml:space="preserve"> </w:t>
      </w:r>
      <w:r w:rsidR="008402B6">
        <w:rPr>
          <w:bCs/>
          <w:iCs/>
        </w:rPr>
        <w:t>П</w:t>
      </w:r>
      <w:r w:rsidRPr="003039F2">
        <w:rPr>
          <w:bCs/>
          <w:iCs/>
        </w:rPr>
        <w:t xml:space="preserve">рав (требований), не подлежат передаче </w:t>
      </w:r>
      <w:r w:rsidR="007F5D78">
        <w:rPr>
          <w:bCs/>
          <w:iCs/>
        </w:rPr>
        <w:t>цессионарию</w:t>
      </w:r>
      <w:r w:rsidRPr="003039F2">
        <w:rPr>
          <w:bCs/>
          <w:iCs/>
        </w:rPr>
        <w:t xml:space="preserve"> и не могут быть признаны объектом каких-либо прав </w:t>
      </w:r>
      <w:r w:rsidR="007F5D78">
        <w:rPr>
          <w:bCs/>
          <w:iCs/>
        </w:rPr>
        <w:t>цессионария</w:t>
      </w:r>
      <w:r w:rsidRPr="003039F2">
        <w:rPr>
          <w:bCs/>
          <w:iCs/>
        </w:rPr>
        <w:t xml:space="preserve"> на них</w:t>
      </w:r>
      <w:r w:rsidR="00706752">
        <w:rPr>
          <w:bCs/>
          <w:iCs/>
        </w:rPr>
        <w:t>;</w:t>
      </w:r>
    </w:p>
    <w:p w14:paraId="704E82BA" w14:textId="363D4F9C" w:rsidR="003C7593" w:rsidRDefault="003C7593" w:rsidP="003039F2">
      <w:pPr>
        <w:tabs>
          <w:tab w:val="right" w:leader="dot" w:pos="4762"/>
        </w:tabs>
        <w:autoSpaceDE w:val="0"/>
        <w:autoSpaceDN w:val="0"/>
        <w:adjustRightInd w:val="0"/>
        <w:spacing w:line="210" w:lineRule="atLeast"/>
        <w:ind w:firstLine="720"/>
        <w:jc w:val="both"/>
        <w:rPr>
          <w:bCs/>
          <w:iCs/>
        </w:rPr>
      </w:pPr>
      <w:r>
        <w:rPr>
          <w:bCs/>
          <w:iCs/>
        </w:rPr>
        <w:t xml:space="preserve">9) </w:t>
      </w:r>
      <w:r w:rsidRPr="003C7593">
        <w:rPr>
          <w:bCs/>
          <w:iCs/>
        </w:rPr>
        <w:t xml:space="preserve">Банк «ТРАСТ» (ПАО) уведомляет об отсутствии оригиналов и копий кредитно-обеспечительной документации (согласно </w:t>
      </w:r>
      <w:proofErr w:type="spellStart"/>
      <w:r>
        <w:rPr>
          <w:bCs/>
          <w:iCs/>
        </w:rPr>
        <w:t>нижеприлагаемой</w:t>
      </w:r>
      <w:proofErr w:type="spellEnd"/>
      <w:r>
        <w:rPr>
          <w:bCs/>
          <w:iCs/>
        </w:rPr>
        <w:t xml:space="preserve"> таблице</w:t>
      </w:r>
      <w:r w:rsidRPr="003C7593">
        <w:rPr>
          <w:bCs/>
          <w:iCs/>
        </w:rPr>
        <w:t xml:space="preserve">). Данные обстоятельства не </w:t>
      </w:r>
      <w:r w:rsidRPr="003C7593">
        <w:rPr>
          <w:bCs/>
          <w:iCs/>
        </w:rPr>
        <w:lastRenderedPageBreak/>
        <w:t xml:space="preserve">являются основанием для одностороннего расторжения договора уступки прав (требований) Цессионарием или для снижения цены </w:t>
      </w:r>
      <w:r w:rsidR="00F968D4">
        <w:rPr>
          <w:bCs/>
          <w:iCs/>
        </w:rPr>
        <w:t>Д</w:t>
      </w:r>
      <w:r w:rsidRPr="003C7593">
        <w:rPr>
          <w:bCs/>
          <w:iCs/>
        </w:rPr>
        <w:t xml:space="preserve">оговора уступки </w:t>
      </w:r>
      <w:r w:rsidR="00F968D4">
        <w:rPr>
          <w:bCs/>
          <w:iCs/>
        </w:rPr>
        <w:t>П</w:t>
      </w:r>
      <w:r w:rsidRPr="003C7593">
        <w:rPr>
          <w:bCs/>
          <w:iCs/>
        </w:rPr>
        <w:t>рав (требований).</w:t>
      </w:r>
    </w:p>
    <w:p w14:paraId="0EF9FA3B" w14:textId="77777777" w:rsidR="003C7593" w:rsidRDefault="003C7593" w:rsidP="003039F2">
      <w:pPr>
        <w:tabs>
          <w:tab w:val="right" w:leader="dot" w:pos="4762"/>
        </w:tabs>
        <w:autoSpaceDE w:val="0"/>
        <w:autoSpaceDN w:val="0"/>
        <w:adjustRightInd w:val="0"/>
        <w:spacing w:line="210" w:lineRule="atLeast"/>
        <w:ind w:firstLine="720"/>
        <w:jc w:val="both"/>
        <w:rPr>
          <w:bCs/>
          <w:iCs/>
        </w:rPr>
      </w:pPr>
    </w:p>
    <w:tbl>
      <w:tblPr>
        <w:tblW w:w="10230" w:type="dxa"/>
        <w:tblInd w:w="113" w:type="dxa"/>
        <w:tblLayout w:type="fixed"/>
        <w:tblLook w:val="04A0" w:firstRow="1" w:lastRow="0" w:firstColumn="1" w:lastColumn="0" w:noHBand="0" w:noVBand="1"/>
      </w:tblPr>
      <w:tblGrid>
        <w:gridCol w:w="697"/>
        <w:gridCol w:w="1657"/>
        <w:gridCol w:w="1897"/>
        <w:gridCol w:w="2137"/>
        <w:gridCol w:w="1574"/>
        <w:gridCol w:w="2268"/>
      </w:tblGrid>
      <w:tr w:rsidR="00DE1449" w:rsidRPr="00D1073C" w14:paraId="6460C640" w14:textId="77777777" w:rsidTr="00DE1449">
        <w:trPr>
          <w:trHeight w:val="1080"/>
        </w:trPr>
        <w:tc>
          <w:tcPr>
            <w:tcW w:w="697" w:type="dxa"/>
            <w:tcBorders>
              <w:top w:val="single" w:sz="4" w:space="0" w:color="auto"/>
              <w:left w:val="single" w:sz="4" w:space="0" w:color="auto"/>
              <w:bottom w:val="single" w:sz="4" w:space="0" w:color="auto"/>
              <w:right w:val="single" w:sz="4" w:space="0" w:color="auto"/>
            </w:tcBorders>
            <w:shd w:val="clear" w:color="000000" w:fill="FFFFFF"/>
            <w:hideMark/>
          </w:tcPr>
          <w:p w14:paraId="7208CE18" w14:textId="77777777" w:rsidR="00DE1449" w:rsidRPr="00D1073C" w:rsidRDefault="00DE1449" w:rsidP="00C62835">
            <w:pPr>
              <w:jc w:val="center"/>
              <w:rPr>
                <w:b/>
                <w:bCs/>
                <w:sz w:val="20"/>
                <w:szCs w:val="20"/>
              </w:rPr>
            </w:pPr>
            <w:r w:rsidRPr="00D1073C">
              <w:rPr>
                <w:b/>
                <w:bCs/>
                <w:sz w:val="20"/>
                <w:szCs w:val="20"/>
              </w:rPr>
              <w:t>№п/п</w:t>
            </w:r>
          </w:p>
        </w:tc>
        <w:tc>
          <w:tcPr>
            <w:tcW w:w="1657" w:type="dxa"/>
            <w:tcBorders>
              <w:top w:val="single" w:sz="4" w:space="0" w:color="auto"/>
              <w:left w:val="nil"/>
              <w:bottom w:val="single" w:sz="4" w:space="0" w:color="auto"/>
              <w:right w:val="single" w:sz="4" w:space="0" w:color="auto"/>
            </w:tcBorders>
            <w:shd w:val="clear" w:color="000000" w:fill="FFFFFF"/>
            <w:hideMark/>
          </w:tcPr>
          <w:p w14:paraId="56D76255" w14:textId="77777777" w:rsidR="00DE1449" w:rsidRPr="00D1073C" w:rsidRDefault="00DE1449" w:rsidP="00C62835">
            <w:pPr>
              <w:jc w:val="center"/>
              <w:rPr>
                <w:b/>
                <w:bCs/>
                <w:sz w:val="20"/>
                <w:szCs w:val="20"/>
              </w:rPr>
            </w:pPr>
            <w:r w:rsidRPr="00D1073C">
              <w:rPr>
                <w:b/>
                <w:bCs/>
                <w:sz w:val="20"/>
                <w:szCs w:val="20"/>
              </w:rPr>
              <w:t>Контрагент</w:t>
            </w:r>
          </w:p>
        </w:tc>
        <w:tc>
          <w:tcPr>
            <w:tcW w:w="1897" w:type="dxa"/>
            <w:tcBorders>
              <w:top w:val="single" w:sz="4" w:space="0" w:color="auto"/>
              <w:left w:val="nil"/>
              <w:bottom w:val="nil"/>
              <w:right w:val="single" w:sz="4" w:space="0" w:color="auto"/>
            </w:tcBorders>
            <w:shd w:val="clear" w:color="000000" w:fill="FFFFFF"/>
            <w:hideMark/>
          </w:tcPr>
          <w:p w14:paraId="1FE43B36" w14:textId="77777777" w:rsidR="00DE1449" w:rsidRPr="00D1073C" w:rsidRDefault="00DE1449" w:rsidP="00C62835">
            <w:pPr>
              <w:jc w:val="center"/>
              <w:rPr>
                <w:b/>
                <w:bCs/>
                <w:sz w:val="20"/>
                <w:szCs w:val="20"/>
              </w:rPr>
            </w:pPr>
            <w:r w:rsidRPr="00D1073C">
              <w:rPr>
                <w:b/>
                <w:bCs/>
                <w:sz w:val="20"/>
                <w:szCs w:val="20"/>
              </w:rPr>
              <w:t>Первоначальный Кредитор</w:t>
            </w:r>
          </w:p>
        </w:tc>
        <w:tc>
          <w:tcPr>
            <w:tcW w:w="2137" w:type="dxa"/>
            <w:tcBorders>
              <w:top w:val="single" w:sz="4" w:space="0" w:color="auto"/>
              <w:left w:val="nil"/>
              <w:bottom w:val="single" w:sz="4" w:space="0" w:color="auto"/>
              <w:right w:val="single" w:sz="4" w:space="0" w:color="auto"/>
            </w:tcBorders>
            <w:shd w:val="clear" w:color="000000" w:fill="FFFFFF"/>
            <w:hideMark/>
          </w:tcPr>
          <w:p w14:paraId="11C0426A" w14:textId="77777777" w:rsidR="00DE1449" w:rsidRPr="00D1073C" w:rsidRDefault="00DE1449" w:rsidP="00C62835">
            <w:pPr>
              <w:jc w:val="center"/>
              <w:rPr>
                <w:b/>
                <w:bCs/>
                <w:sz w:val="20"/>
                <w:szCs w:val="20"/>
              </w:rPr>
            </w:pPr>
            <w:r w:rsidRPr="00D1073C">
              <w:rPr>
                <w:b/>
                <w:bCs/>
                <w:sz w:val="20"/>
                <w:szCs w:val="20"/>
              </w:rPr>
              <w:t xml:space="preserve">Тип договора </w:t>
            </w:r>
          </w:p>
        </w:tc>
        <w:tc>
          <w:tcPr>
            <w:tcW w:w="1574" w:type="dxa"/>
            <w:tcBorders>
              <w:top w:val="single" w:sz="4" w:space="0" w:color="auto"/>
              <w:left w:val="nil"/>
              <w:bottom w:val="single" w:sz="4" w:space="0" w:color="auto"/>
              <w:right w:val="single" w:sz="4" w:space="0" w:color="auto"/>
            </w:tcBorders>
            <w:shd w:val="clear" w:color="000000" w:fill="FFFFFF"/>
            <w:hideMark/>
          </w:tcPr>
          <w:p w14:paraId="17C08E0A" w14:textId="77777777" w:rsidR="00DE1449" w:rsidRPr="00D1073C" w:rsidRDefault="00DE1449" w:rsidP="00C62835">
            <w:pPr>
              <w:jc w:val="center"/>
              <w:rPr>
                <w:b/>
                <w:bCs/>
                <w:sz w:val="20"/>
                <w:szCs w:val="20"/>
              </w:rPr>
            </w:pPr>
            <w:r w:rsidRPr="00D1073C">
              <w:rPr>
                <w:b/>
                <w:bCs/>
                <w:sz w:val="20"/>
                <w:szCs w:val="20"/>
              </w:rPr>
              <w:t>№, дата договора/дополнительного соглашения</w:t>
            </w:r>
          </w:p>
        </w:tc>
        <w:tc>
          <w:tcPr>
            <w:tcW w:w="2268" w:type="dxa"/>
            <w:tcBorders>
              <w:top w:val="single" w:sz="4" w:space="0" w:color="auto"/>
              <w:left w:val="nil"/>
              <w:bottom w:val="nil"/>
              <w:right w:val="single" w:sz="4" w:space="0" w:color="auto"/>
            </w:tcBorders>
            <w:shd w:val="clear" w:color="000000" w:fill="FFFFFF"/>
            <w:hideMark/>
          </w:tcPr>
          <w:p w14:paraId="5115CB95" w14:textId="3091188D" w:rsidR="00DE1449" w:rsidRPr="00D1073C" w:rsidRDefault="00521151" w:rsidP="00C62835">
            <w:pPr>
              <w:jc w:val="center"/>
              <w:rPr>
                <w:b/>
                <w:sz w:val="20"/>
                <w:szCs w:val="20"/>
              </w:rPr>
            </w:pPr>
            <w:r>
              <w:rPr>
                <w:b/>
                <w:sz w:val="20"/>
                <w:szCs w:val="20"/>
              </w:rPr>
              <w:t>Примечание/ имеющиеся ф</w:t>
            </w:r>
            <w:r w:rsidR="00DE1449" w:rsidRPr="00D1073C">
              <w:rPr>
                <w:b/>
                <w:sz w:val="20"/>
                <w:szCs w:val="20"/>
              </w:rPr>
              <w:t>орма документа</w:t>
            </w:r>
          </w:p>
          <w:p w14:paraId="4C2FE493" w14:textId="77777777" w:rsidR="00DE1449" w:rsidRPr="00D1073C" w:rsidRDefault="00DE1449" w:rsidP="00C62835">
            <w:pPr>
              <w:jc w:val="center"/>
              <w:rPr>
                <w:b/>
                <w:bCs/>
                <w:sz w:val="20"/>
                <w:szCs w:val="20"/>
              </w:rPr>
            </w:pPr>
            <w:r w:rsidRPr="00D1073C">
              <w:rPr>
                <w:sz w:val="20"/>
                <w:szCs w:val="20"/>
              </w:rPr>
              <w:t>(подлинник, простая копия, нотариально заверенная копия)</w:t>
            </w:r>
          </w:p>
        </w:tc>
      </w:tr>
      <w:tr w:rsidR="00DE1449" w:rsidRPr="00D1073C" w14:paraId="434385BC" w14:textId="77777777" w:rsidTr="00C62835">
        <w:trPr>
          <w:trHeight w:val="570"/>
        </w:trPr>
        <w:tc>
          <w:tcPr>
            <w:tcW w:w="10230"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6FA25FD6" w14:textId="64A3231D" w:rsidR="00DE1449" w:rsidRPr="00D1073C" w:rsidRDefault="00DE1449" w:rsidP="00C62835">
            <w:pPr>
              <w:jc w:val="center"/>
              <w:rPr>
                <w:b/>
                <w:bCs/>
                <w:sz w:val="20"/>
                <w:szCs w:val="20"/>
              </w:rPr>
            </w:pPr>
            <w:r w:rsidRPr="00D1073C">
              <w:rPr>
                <w:b/>
                <w:bCs/>
                <w:sz w:val="20"/>
                <w:szCs w:val="20"/>
              </w:rPr>
              <w:t>1</w:t>
            </w:r>
            <w:r w:rsidR="00F22B54">
              <w:rPr>
                <w:b/>
                <w:bCs/>
                <w:sz w:val="20"/>
                <w:szCs w:val="20"/>
              </w:rPr>
              <w:t>.</w:t>
            </w:r>
            <w:r w:rsidRPr="00D1073C">
              <w:rPr>
                <w:b/>
                <w:bCs/>
                <w:sz w:val="20"/>
                <w:szCs w:val="20"/>
              </w:rPr>
              <w:t xml:space="preserve"> Кредитный договор</w:t>
            </w:r>
            <w:r w:rsidR="00F22B54">
              <w:rPr>
                <w:b/>
                <w:bCs/>
                <w:sz w:val="20"/>
                <w:szCs w:val="20"/>
              </w:rPr>
              <w:t xml:space="preserve"> </w:t>
            </w:r>
            <w:r w:rsidR="00367DE4" w:rsidRPr="00D1073C">
              <w:rPr>
                <w:b/>
                <w:bCs/>
                <w:sz w:val="20"/>
                <w:szCs w:val="20"/>
              </w:rPr>
              <w:t>57.Ф52-Д01/15.158 от 25.03.2015</w:t>
            </w:r>
          </w:p>
        </w:tc>
      </w:tr>
      <w:tr w:rsidR="00DE1449" w:rsidRPr="00D1073C" w14:paraId="26B1B74E" w14:textId="77777777" w:rsidTr="00DE1449">
        <w:trPr>
          <w:trHeight w:val="1200"/>
        </w:trPr>
        <w:tc>
          <w:tcPr>
            <w:tcW w:w="697" w:type="dxa"/>
            <w:tcBorders>
              <w:top w:val="nil"/>
              <w:left w:val="single" w:sz="4" w:space="0" w:color="auto"/>
              <w:bottom w:val="single" w:sz="4" w:space="0" w:color="auto"/>
              <w:right w:val="single" w:sz="4" w:space="0" w:color="auto"/>
            </w:tcBorders>
            <w:shd w:val="clear" w:color="000000" w:fill="FFFFFF"/>
            <w:hideMark/>
          </w:tcPr>
          <w:p w14:paraId="1DFF27F0" w14:textId="07EB3926" w:rsidR="00DE1449" w:rsidRPr="00D1073C" w:rsidRDefault="00DE1449" w:rsidP="00C62835">
            <w:pPr>
              <w:jc w:val="center"/>
              <w:rPr>
                <w:sz w:val="20"/>
                <w:szCs w:val="20"/>
              </w:rPr>
            </w:pPr>
            <w:r w:rsidRPr="00D1073C">
              <w:rPr>
                <w:sz w:val="20"/>
                <w:szCs w:val="20"/>
              </w:rPr>
              <w:t>1.</w:t>
            </w:r>
            <w:r w:rsidR="00367DE4">
              <w:rPr>
                <w:sz w:val="20"/>
                <w:szCs w:val="20"/>
              </w:rPr>
              <w:t>1</w:t>
            </w:r>
          </w:p>
        </w:tc>
        <w:tc>
          <w:tcPr>
            <w:tcW w:w="1657" w:type="dxa"/>
            <w:tcBorders>
              <w:top w:val="nil"/>
              <w:left w:val="nil"/>
              <w:bottom w:val="single" w:sz="4" w:space="0" w:color="auto"/>
              <w:right w:val="single" w:sz="4" w:space="0" w:color="auto"/>
            </w:tcBorders>
            <w:shd w:val="clear" w:color="000000" w:fill="FFFFFF"/>
            <w:hideMark/>
          </w:tcPr>
          <w:p w14:paraId="60ABF342" w14:textId="77777777" w:rsidR="00DE1449" w:rsidRPr="00D1073C" w:rsidRDefault="00DE1449" w:rsidP="00C62835">
            <w:pPr>
              <w:rPr>
                <w:sz w:val="20"/>
                <w:szCs w:val="20"/>
              </w:rPr>
            </w:pPr>
            <w:r w:rsidRPr="00D1073C">
              <w:rPr>
                <w:bCs/>
                <w:sz w:val="20"/>
                <w:szCs w:val="20"/>
                <w:lang w:eastAsia="en-US"/>
              </w:rPr>
              <w:t>Физическое лицо</w:t>
            </w:r>
          </w:p>
        </w:tc>
        <w:tc>
          <w:tcPr>
            <w:tcW w:w="1897" w:type="dxa"/>
            <w:tcBorders>
              <w:top w:val="nil"/>
              <w:left w:val="nil"/>
              <w:bottom w:val="single" w:sz="4" w:space="0" w:color="auto"/>
              <w:right w:val="single" w:sz="4" w:space="0" w:color="auto"/>
            </w:tcBorders>
            <w:shd w:val="clear" w:color="000000" w:fill="FFFFFF"/>
            <w:hideMark/>
          </w:tcPr>
          <w:p w14:paraId="3FA01959" w14:textId="77777777" w:rsidR="00DE1449" w:rsidRPr="00D1073C" w:rsidRDefault="00DE1449" w:rsidP="00C62835">
            <w:pPr>
              <w:jc w:val="center"/>
              <w:rPr>
                <w:sz w:val="20"/>
                <w:szCs w:val="20"/>
              </w:rPr>
            </w:pPr>
            <w:r w:rsidRPr="00D1073C">
              <w:rPr>
                <w:sz w:val="20"/>
                <w:szCs w:val="20"/>
              </w:rPr>
              <w:t>ОАО "МДМ Банк"</w:t>
            </w:r>
          </w:p>
        </w:tc>
        <w:tc>
          <w:tcPr>
            <w:tcW w:w="2137" w:type="dxa"/>
            <w:tcBorders>
              <w:top w:val="nil"/>
              <w:left w:val="nil"/>
              <w:bottom w:val="single" w:sz="4" w:space="0" w:color="auto"/>
              <w:right w:val="single" w:sz="4" w:space="0" w:color="auto"/>
            </w:tcBorders>
            <w:shd w:val="clear" w:color="000000" w:fill="FFFFFF"/>
            <w:hideMark/>
          </w:tcPr>
          <w:p w14:paraId="7BF93429" w14:textId="77777777" w:rsidR="00DE1449" w:rsidRPr="00D1073C" w:rsidRDefault="00DE1449" w:rsidP="00C62835">
            <w:pPr>
              <w:jc w:val="center"/>
              <w:rPr>
                <w:sz w:val="20"/>
                <w:szCs w:val="20"/>
              </w:rPr>
            </w:pPr>
            <w:r w:rsidRPr="00D1073C">
              <w:rPr>
                <w:sz w:val="20"/>
                <w:szCs w:val="20"/>
              </w:rPr>
              <w:t>Договор поручительства</w:t>
            </w:r>
          </w:p>
        </w:tc>
        <w:tc>
          <w:tcPr>
            <w:tcW w:w="1574" w:type="dxa"/>
            <w:tcBorders>
              <w:top w:val="nil"/>
              <w:left w:val="nil"/>
              <w:bottom w:val="single" w:sz="4" w:space="0" w:color="auto"/>
              <w:right w:val="single" w:sz="4" w:space="0" w:color="auto"/>
            </w:tcBorders>
            <w:shd w:val="clear" w:color="000000" w:fill="FFFFFF"/>
            <w:hideMark/>
          </w:tcPr>
          <w:p w14:paraId="2252F804" w14:textId="77777777" w:rsidR="00DE1449" w:rsidRPr="00D1073C" w:rsidRDefault="00DE1449" w:rsidP="00C62835">
            <w:pPr>
              <w:jc w:val="center"/>
              <w:rPr>
                <w:sz w:val="20"/>
                <w:szCs w:val="20"/>
              </w:rPr>
            </w:pPr>
            <w:r w:rsidRPr="00D1073C">
              <w:rPr>
                <w:sz w:val="20"/>
                <w:szCs w:val="20"/>
              </w:rPr>
              <w:t>18.Ф52-Д01/15.158/11 от 02.11.2015</w:t>
            </w:r>
          </w:p>
        </w:tc>
        <w:tc>
          <w:tcPr>
            <w:tcW w:w="2268" w:type="dxa"/>
            <w:tcBorders>
              <w:top w:val="nil"/>
              <w:left w:val="nil"/>
              <w:bottom w:val="single" w:sz="4" w:space="0" w:color="auto"/>
              <w:right w:val="single" w:sz="4" w:space="0" w:color="auto"/>
            </w:tcBorders>
            <w:shd w:val="clear" w:color="000000" w:fill="FFFFFF"/>
            <w:hideMark/>
          </w:tcPr>
          <w:p w14:paraId="64017350" w14:textId="4EFCF3D2" w:rsidR="00DE1449" w:rsidRPr="00D1073C" w:rsidRDefault="00F22B54" w:rsidP="00C62835">
            <w:pPr>
              <w:jc w:val="center"/>
              <w:rPr>
                <w:sz w:val="20"/>
                <w:szCs w:val="20"/>
              </w:rPr>
            </w:pPr>
            <w:r>
              <w:rPr>
                <w:sz w:val="20"/>
                <w:szCs w:val="20"/>
              </w:rPr>
              <w:t>О</w:t>
            </w:r>
            <w:r w:rsidR="00DE1449" w:rsidRPr="00D1073C">
              <w:rPr>
                <w:sz w:val="20"/>
                <w:szCs w:val="20"/>
              </w:rPr>
              <w:t xml:space="preserve">ригинал находится в  </w:t>
            </w:r>
            <w:proofErr w:type="spellStart"/>
            <w:r w:rsidR="00DE1449" w:rsidRPr="00D1073C">
              <w:rPr>
                <w:sz w:val="20"/>
                <w:szCs w:val="20"/>
              </w:rPr>
              <w:t>Николинском</w:t>
            </w:r>
            <w:proofErr w:type="spellEnd"/>
            <w:r w:rsidR="00DE1449" w:rsidRPr="00D1073C">
              <w:rPr>
                <w:sz w:val="20"/>
                <w:szCs w:val="20"/>
              </w:rPr>
              <w:t xml:space="preserve"> районном суде города Москвы                       (дело 2-179/2021)</w:t>
            </w:r>
          </w:p>
        </w:tc>
      </w:tr>
      <w:tr w:rsidR="00DE1449" w:rsidRPr="00D1073C" w14:paraId="2E7E674A" w14:textId="77777777" w:rsidTr="00DE1449">
        <w:trPr>
          <w:trHeight w:val="720"/>
        </w:trPr>
        <w:tc>
          <w:tcPr>
            <w:tcW w:w="697" w:type="dxa"/>
            <w:tcBorders>
              <w:top w:val="nil"/>
              <w:left w:val="single" w:sz="4" w:space="0" w:color="auto"/>
              <w:bottom w:val="single" w:sz="4" w:space="0" w:color="auto"/>
              <w:right w:val="single" w:sz="4" w:space="0" w:color="auto"/>
            </w:tcBorders>
            <w:shd w:val="clear" w:color="000000" w:fill="FFFFFF"/>
            <w:hideMark/>
          </w:tcPr>
          <w:p w14:paraId="0AD1ECC0" w14:textId="451D1C13" w:rsidR="00DE1449" w:rsidRPr="00D1073C" w:rsidRDefault="00DE1449" w:rsidP="00C62835">
            <w:pPr>
              <w:jc w:val="center"/>
              <w:rPr>
                <w:sz w:val="20"/>
                <w:szCs w:val="20"/>
              </w:rPr>
            </w:pPr>
            <w:r w:rsidRPr="00D1073C">
              <w:rPr>
                <w:sz w:val="20"/>
                <w:szCs w:val="20"/>
              </w:rPr>
              <w:t>1.</w:t>
            </w:r>
            <w:r w:rsidR="00367DE4">
              <w:rPr>
                <w:sz w:val="20"/>
                <w:szCs w:val="20"/>
              </w:rPr>
              <w:t>2</w:t>
            </w:r>
          </w:p>
        </w:tc>
        <w:tc>
          <w:tcPr>
            <w:tcW w:w="1657" w:type="dxa"/>
            <w:tcBorders>
              <w:top w:val="nil"/>
              <w:left w:val="nil"/>
              <w:bottom w:val="nil"/>
              <w:right w:val="single" w:sz="4" w:space="0" w:color="auto"/>
            </w:tcBorders>
            <w:shd w:val="clear" w:color="000000" w:fill="FFFFFF"/>
            <w:hideMark/>
          </w:tcPr>
          <w:p w14:paraId="32744B2E" w14:textId="77777777" w:rsidR="00DE1449" w:rsidRPr="00D1073C" w:rsidRDefault="00DE1449" w:rsidP="00C62835">
            <w:pPr>
              <w:rPr>
                <w:sz w:val="20"/>
                <w:szCs w:val="20"/>
              </w:rPr>
            </w:pPr>
            <w:r w:rsidRPr="00D1073C">
              <w:rPr>
                <w:bCs/>
                <w:sz w:val="20"/>
                <w:szCs w:val="20"/>
                <w:lang w:eastAsia="en-US"/>
              </w:rPr>
              <w:t>Физическое лицо</w:t>
            </w:r>
          </w:p>
        </w:tc>
        <w:tc>
          <w:tcPr>
            <w:tcW w:w="1897" w:type="dxa"/>
            <w:tcBorders>
              <w:top w:val="nil"/>
              <w:left w:val="nil"/>
              <w:bottom w:val="single" w:sz="4" w:space="0" w:color="auto"/>
              <w:right w:val="single" w:sz="4" w:space="0" w:color="auto"/>
            </w:tcBorders>
            <w:shd w:val="clear" w:color="000000" w:fill="FFFFFF"/>
            <w:hideMark/>
          </w:tcPr>
          <w:p w14:paraId="3274FDDA" w14:textId="77777777" w:rsidR="00DE1449" w:rsidRPr="00D1073C" w:rsidRDefault="00DE1449" w:rsidP="00C62835">
            <w:pPr>
              <w:jc w:val="center"/>
              <w:rPr>
                <w:sz w:val="20"/>
                <w:szCs w:val="20"/>
              </w:rPr>
            </w:pPr>
            <w:r w:rsidRPr="00D1073C">
              <w:rPr>
                <w:sz w:val="20"/>
                <w:szCs w:val="20"/>
              </w:rPr>
              <w:t>ОАО "МДМ Банк"</w:t>
            </w:r>
          </w:p>
        </w:tc>
        <w:tc>
          <w:tcPr>
            <w:tcW w:w="2137" w:type="dxa"/>
            <w:tcBorders>
              <w:top w:val="nil"/>
              <w:left w:val="nil"/>
              <w:bottom w:val="single" w:sz="4" w:space="0" w:color="auto"/>
              <w:right w:val="single" w:sz="4" w:space="0" w:color="auto"/>
            </w:tcBorders>
            <w:shd w:val="clear" w:color="000000" w:fill="FFFFFF"/>
            <w:hideMark/>
          </w:tcPr>
          <w:p w14:paraId="4D3B5B60" w14:textId="77777777" w:rsidR="00DE1449" w:rsidRPr="00D1073C" w:rsidRDefault="00DE1449" w:rsidP="00C62835">
            <w:pPr>
              <w:jc w:val="center"/>
              <w:rPr>
                <w:sz w:val="20"/>
                <w:szCs w:val="20"/>
              </w:rPr>
            </w:pPr>
            <w:r w:rsidRPr="00D1073C">
              <w:rPr>
                <w:sz w:val="20"/>
                <w:szCs w:val="20"/>
              </w:rPr>
              <w:t>Договор залога и обременения акций</w:t>
            </w:r>
          </w:p>
        </w:tc>
        <w:tc>
          <w:tcPr>
            <w:tcW w:w="1574" w:type="dxa"/>
            <w:tcBorders>
              <w:top w:val="nil"/>
              <w:left w:val="nil"/>
              <w:bottom w:val="single" w:sz="4" w:space="0" w:color="auto"/>
              <w:right w:val="single" w:sz="4" w:space="0" w:color="auto"/>
            </w:tcBorders>
            <w:shd w:val="clear" w:color="000000" w:fill="FFFFFF"/>
            <w:hideMark/>
          </w:tcPr>
          <w:p w14:paraId="792D6124" w14:textId="77777777" w:rsidR="00DE1449" w:rsidRPr="00D1073C" w:rsidRDefault="00DE1449" w:rsidP="00C62835">
            <w:pPr>
              <w:jc w:val="center"/>
              <w:rPr>
                <w:sz w:val="20"/>
                <w:szCs w:val="20"/>
              </w:rPr>
            </w:pPr>
            <w:r w:rsidRPr="00D1073C">
              <w:rPr>
                <w:sz w:val="20"/>
                <w:szCs w:val="20"/>
              </w:rPr>
              <w:t>17.Д01/10.113/1 от 07.12.2010</w:t>
            </w:r>
          </w:p>
        </w:tc>
        <w:tc>
          <w:tcPr>
            <w:tcW w:w="2268" w:type="dxa"/>
            <w:tcBorders>
              <w:top w:val="nil"/>
              <w:left w:val="nil"/>
              <w:bottom w:val="single" w:sz="4" w:space="0" w:color="auto"/>
              <w:right w:val="single" w:sz="4" w:space="0" w:color="auto"/>
            </w:tcBorders>
            <w:shd w:val="clear" w:color="000000" w:fill="FFFFFF"/>
            <w:hideMark/>
          </w:tcPr>
          <w:p w14:paraId="5CF4982A" w14:textId="7FDBF201" w:rsidR="00DE1449" w:rsidRPr="00D1073C" w:rsidRDefault="00521151" w:rsidP="00C62835">
            <w:pPr>
              <w:jc w:val="center"/>
              <w:rPr>
                <w:sz w:val="20"/>
                <w:szCs w:val="20"/>
              </w:rPr>
            </w:pPr>
            <w:r>
              <w:rPr>
                <w:sz w:val="20"/>
                <w:szCs w:val="20"/>
              </w:rPr>
              <w:t xml:space="preserve">Имеется </w:t>
            </w:r>
            <w:r w:rsidR="00DE1449" w:rsidRPr="00D1073C">
              <w:rPr>
                <w:sz w:val="20"/>
                <w:szCs w:val="20"/>
              </w:rPr>
              <w:t>копия перевода на русский язык</w:t>
            </w:r>
          </w:p>
        </w:tc>
      </w:tr>
      <w:tr w:rsidR="00DE1449" w:rsidRPr="00D1073C" w14:paraId="16E224BE" w14:textId="77777777" w:rsidTr="00DE1449">
        <w:trPr>
          <w:trHeight w:val="720"/>
        </w:trPr>
        <w:tc>
          <w:tcPr>
            <w:tcW w:w="697" w:type="dxa"/>
            <w:tcBorders>
              <w:top w:val="nil"/>
              <w:left w:val="single" w:sz="4" w:space="0" w:color="auto"/>
              <w:bottom w:val="single" w:sz="4" w:space="0" w:color="auto"/>
              <w:right w:val="single" w:sz="4" w:space="0" w:color="auto"/>
            </w:tcBorders>
            <w:shd w:val="clear" w:color="000000" w:fill="FFFFFF"/>
            <w:hideMark/>
          </w:tcPr>
          <w:p w14:paraId="424D482A" w14:textId="4F9F385E" w:rsidR="00DE1449" w:rsidRPr="00D1073C" w:rsidRDefault="00DE1449" w:rsidP="00C62835">
            <w:pPr>
              <w:jc w:val="center"/>
              <w:rPr>
                <w:sz w:val="20"/>
                <w:szCs w:val="20"/>
              </w:rPr>
            </w:pPr>
            <w:r>
              <w:rPr>
                <w:sz w:val="20"/>
                <w:szCs w:val="20"/>
              </w:rPr>
              <w:t>1.</w:t>
            </w:r>
            <w:r w:rsidR="00367DE4">
              <w:rPr>
                <w:sz w:val="20"/>
                <w:szCs w:val="20"/>
              </w:rPr>
              <w:t>3</w:t>
            </w:r>
          </w:p>
        </w:tc>
        <w:tc>
          <w:tcPr>
            <w:tcW w:w="1657" w:type="dxa"/>
            <w:tcBorders>
              <w:top w:val="single" w:sz="4" w:space="0" w:color="auto"/>
              <w:left w:val="nil"/>
              <w:bottom w:val="nil"/>
              <w:right w:val="single" w:sz="4" w:space="0" w:color="auto"/>
            </w:tcBorders>
            <w:shd w:val="clear" w:color="000000" w:fill="FFFFFF"/>
            <w:hideMark/>
          </w:tcPr>
          <w:p w14:paraId="29D65BA2" w14:textId="77777777" w:rsidR="00DE1449" w:rsidRPr="00D1073C" w:rsidRDefault="00DE1449" w:rsidP="00C62835">
            <w:pPr>
              <w:rPr>
                <w:sz w:val="20"/>
                <w:szCs w:val="20"/>
              </w:rPr>
            </w:pPr>
            <w:r w:rsidRPr="00D1073C">
              <w:rPr>
                <w:bCs/>
                <w:sz w:val="20"/>
                <w:szCs w:val="20"/>
                <w:lang w:eastAsia="en-US"/>
              </w:rPr>
              <w:t>Физическое лицо</w:t>
            </w:r>
          </w:p>
        </w:tc>
        <w:tc>
          <w:tcPr>
            <w:tcW w:w="1897" w:type="dxa"/>
            <w:tcBorders>
              <w:top w:val="nil"/>
              <w:left w:val="nil"/>
              <w:bottom w:val="single" w:sz="4" w:space="0" w:color="auto"/>
              <w:right w:val="single" w:sz="4" w:space="0" w:color="auto"/>
            </w:tcBorders>
            <w:shd w:val="clear" w:color="000000" w:fill="FFFFFF"/>
            <w:hideMark/>
          </w:tcPr>
          <w:p w14:paraId="1F8630AB" w14:textId="77777777" w:rsidR="00DE1449" w:rsidRPr="00D1073C" w:rsidRDefault="00DE1449" w:rsidP="00C62835">
            <w:pPr>
              <w:jc w:val="center"/>
              <w:rPr>
                <w:sz w:val="20"/>
                <w:szCs w:val="20"/>
              </w:rPr>
            </w:pPr>
            <w:r w:rsidRPr="00D1073C">
              <w:rPr>
                <w:sz w:val="20"/>
                <w:szCs w:val="20"/>
              </w:rPr>
              <w:t>ОАО "МДМ Банк"</w:t>
            </w:r>
          </w:p>
        </w:tc>
        <w:tc>
          <w:tcPr>
            <w:tcW w:w="2137" w:type="dxa"/>
            <w:tcBorders>
              <w:top w:val="nil"/>
              <w:left w:val="nil"/>
              <w:bottom w:val="single" w:sz="4" w:space="0" w:color="auto"/>
              <w:right w:val="single" w:sz="4" w:space="0" w:color="auto"/>
            </w:tcBorders>
            <w:shd w:val="clear" w:color="000000" w:fill="FFFFFF"/>
            <w:hideMark/>
          </w:tcPr>
          <w:p w14:paraId="7A05C94A" w14:textId="77777777" w:rsidR="00DE1449" w:rsidRPr="00D1073C" w:rsidRDefault="00DE1449" w:rsidP="00C62835">
            <w:pPr>
              <w:jc w:val="center"/>
              <w:rPr>
                <w:sz w:val="20"/>
                <w:szCs w:val="20"/>
              </w:rPr>
            </w:pPr>
            <w:r w:rsidRPr="00D1073C">
              <w:rPr>
                <w:sz w:val="20"/>
                <w:szCs w:val="20"/>
              </w:rPr>
              <w:t>Первая поправка к Договору залога и обременения акций от 07.12.2010</w:t>
            </w:r>
          </w:p>
        </w:tc>
        <w:tc>
          <w:tcPr>
            <w:tcW w:w="1574" w:type="dxa"/>
            <w:tcBorders>
              <w:top w:val="nil"/>
              <w:left w:val="nil"/>
              <w:bottom w:val="single" w:sz="4" w:space="0" w:color="auto"/>
              <w:right w:val="single" w:sz="4" w:space="0" w:color="auto"/>
            </w:tcBorders>
            <w:shd w:val="clear" w:color="000000" w:fill="FFFFFF"/>
            <w:hideMark/>
          </w:tcPr>
          <w:p w14:paraId="4B080C6D" w14:textId="77777777" w:rsidR="00DE1449" w:rsidRPr="00D1073C" w:rsidRDefault="00DE1449" w:rsidP="00C62835">
            <w:pPr>
              <w:jc w:val="center"/>
              <w:rPr>
                <w:sz w:val="20"/>
                <w:szCs w:val="20"/>
              </w:rPr>
            </w:pPr>
            <w:r w:rsidRPr="00D1073C">
              <w:rPr>
                <w:sz w:val="20"/>
                <w:szCs w:val="20"/>
              </w:rPr>
              <w:t>1 от 24.01.2011</w:t>
            </w:r>
          </w:p>
        </w:tc>
        <w:tc>
          <w:tcPr>
            <w:tcW w:w="2268" w:type="dxa"/>
            <w:tcBorders>
              <w:top w:val="nil"/>
              <w:left w:val="nil"/>
              <w:bottom w:val="single" w:sz="4" w:space="0" w:color="auto"/>
              <w:right w:val="single" w:sz="4" w:space="0" w:color="auto"/>
            </w:tcBorders>
            <w:shd w:val="clear" w:color="000000" w:fill="FFFFFF"/>
            <w:hideMark/>
          </w:tcPr>
          <w:p w14:paraId="0ED184D9" w14:textId="12C8D4F6" w:rsidR="00DE1449" w:rsidRPr="00D1073C" w:rsidRDefault="00521151" w:rsidP="00C62835">
            <w:pPr>
              <w:jc w:val="center"/>
              <w:rPr>
                <w:sz w:val="20"/>
                <w:szCs w:val="20"/>
              </w:rPr>
            </w:pPr>
            <w:r>
              <w:rPr>
                <w:sz w:val="20"/>
                <w:szCs w:val="20"/>
              </w:rPr>
              <w:t xml:space="preserve">Имеется </w:t>
            </w:r>
            <w:r w:rsidR="00DE1449" w:rsidRPr="00D1073C">
              <w:rPr>
                <w:sz w:val="20"/>
                <w:szCs w:val="20"/>
              </w:rPr>
              <w:t>копия перевода на русский язык</w:t>
            </w:r>
          </w:p>
        </w:tc>
      </w:tr>
      <w:tr w:rsidR="00DE1449" w:rsidRPr="00D1073C" w14:paraId="377AF7A7" w14:textId="77777777" w:rsidTr="00DE1449">
        <w:trPr>
          <w:trHeight w:val="720"/>
        </w:trPr>
        <w:tc>
          <w:tcPr>
            <w:tcW w:w="697" w:type="dxa"/>
            <w:tcBorders>
              <w:top w:val="nil"/>
              <w:left w:val="single" w:sz="4" w:space="0" w:color="auto"/>
              <w:bottom w:val="single" w:sz="4" w:space="0" w:color="auto"/>
              <w:right w:val="single" w:sz="4" w:space="0" w:color="auto"/>
            </w:tcBorders>
            <w:shd w:val="clear" w:color="000000" w:fill="FFFFFF"/>
            <w:hideMark/>
          </w:tcPr>
          <w:p w14:paraId="7CA8516E" w14:textId="398034FE" w:rsidR="00DE1449" w:rsidRPr="00D1073C" w:rsidRDefault="00367DE4" w:rsidP="00C62835">
            <w:pPr>
              <w:jc w:val="center"/>
              <w:rPr>
                <w:sz w:val="20"/>
                <w:szCs w:val="20"/>
              </w:rPr>
            </w:pPr>
            <w:r>
              <w:rPr>
                <w:sz w:val="20"/>
                <w:szCs w:val="20"/>
              </w:rPr>
              <w:t>1.4</w:t>
            </w:r>
          </w:p>
        </w:tc>
        <w:tc>
          <w:tcPr>
            <w:tcW w:w="1657" w:type="dxa"/>
            <w:tcBorders>
              <w:top w:val="single" w:sz="4" w:space="0" w:color="auto"/>
              <w:left w:val="nil"/>
              <w:bottom w:val="nil"/>
              <w:right w:val="single" w:sz="4" w:space="0" w:color="auto"/>
            </w:tcBorders>
            <w:shd w:val="clear" w:color="000000" w:fill="FFFFFF"/>
            <w:hideMark/>
          </w:tcPr>
          <w:p w14:paraId="6048E2F1" w14:textId="77777777" w:rsidR="00DE1449" w:rsidRPr="00D1073C" w:rsidRDefault="00DE1449" w:rsidP="00C62835">
            <w:pPr>
              <w:rPr>
                <w:sz w:val="20"/>
                <w:szCs w:val="20"/>
              </w:rPr>
            </w:pPr>
            <w:r w:rsidRPr="00D1073C">
              <w:rPr>
                <w:bCs/>
                <w:sz w:val="20"/>
                <w:szCs w:val="20"/>
                <w:lang w:eastAsia="en-US"/>
              </w:rPr>
              <w:t>Физическое лицо</w:t>
            </w:r>
          </w:p>
        </w:tc>
        <w:tc>
          <w:tcPr>
            <w:tcW w:w="1897" w:type="dxa"/>
            <w:tcBorders>
              <w:top w:val="nil"/>
              <w:left w:val="nil"/>
              <w:bottom w:val="single" w:sz="4" w:space="0" w:color="auto"/>
              <w:right w:val="single" w:sz="4" w:space="0" w:color="auto"/>
            </w:tcBorders>
            <w:shd w:val="clear" w:color="000000" w:fill="FFFFFF"/>
            <w:hideMark/>
          </w:tcPr>
          <w:p w14:paraId="67372CA9" w14:textId="77777777" w:rsidR="00DE1449" w:rsidRPr="00D1073C" w:rsidRDefault="00DE1449" w:rsidP="00C62835">
            <w:pPr>
              <w:jc w:val="center"/>
              <w:rPr>
                <w:sz w:val="20"/>
                <w:szCs w:val="20"/>
              </w:rPr>
            </w:pPr>
            <w:r w:rsidRPr="00D1073C">
              <w:rPr>
                <w:sz w:val="20"/>
                <w:szCs w:val="20"/>
              </w:rPr>
              <w:t>ОАО "МДМ Банк"</w:t>
            </w:r>
          </w:p>
        </w:tc>
        <w:tc>
          <w:tcPr>
            <w:tcW w:w="2137" w:type="dxa"/>
            <w:tcBorders>
              <w:top w:val="nil"/>
              <w:left w:val="nil"/>
              <w:bottom w:val="single" w:sz="4" w:space="0" w:color="auto"/>
              <w:right w:val="single" w:sz="4" w:space="0" w:color="auto"/>
            </w:tcBorders>
            <w:shd w:val="clear" w:color="000000" w:fill="FFFFFF"/>
            <w:hideMark/>
          </w:tcPr>
          <w:p w14:paraId="4AB94BED" w14:textId="77777777" w:rsidR="00DE1449" w:rsidRPr="00D1073C" w:rsidRDefault="00DE1449" w:rsidP="00C62835">
            <w:pPr>
              <w:jc w:val="center"/>
              <w:rPr>
                <w:sz w:val="20"/>
                <w:szCs w:val="20"/>
              </w:rPr>
            </w:pPr>
            <w:r w:rsidRPr="00D1073C">
              <w:rPr>
                <w:sz w:val="20"/>
                <w:szCs w:val="20"/>
              </w:rPr>
              <w:t>Второе изменение к Договору залога и обременения акций от 07.12.2011</w:t>
            </w:r>
          </w:p>
        </w:tc>
        <w:tc>
          <w:tcPr>
            <w:tcW w:w="1574" w:type="dxa"/>
            <w:tcBorders>
              <w:top w:val="nil"/>
              <w:left w:val="nil"/>
              <w:bottom w:val="single" w:sz="4" w:space="0" w:color="auto"/>
              <w:right w:val="single" w:sz="4" w:space="0" w:color="auto"/>
            </w:tcBorders>
            <w:shd w:val="clear" w:color="000000" w:fill="FFFFFF"/>
            <w:hideMark/>
          </w:tcPr>
          <w:p w14:paraId="41A29897" w14:textId="77777777" w:rsidR="00DE1449" w:rsidRPr="00D1073C" w:rsidRDefault="00DE1449" w:rsidP="00C62835">
            <w:pPr>
              <w:jc w:val="center"/>
              <w:rPr>
                <w:sz w:val="20"/>
                <w:szCs w:val="20"/>
              </w:rPr>
            </w:pPr>
            <w:r w:rsidRPr="00D1073C">
              <w:rPr>
                <w:sz w:val="20"/>
                <w:szCs w:val="20"/>
              </w:rPr>
              <w:t>2 от 30.01.2012</w:t>
            </w:r>
          </w:p>
        </w:tc>
        <w:tc>
          <w:tcPr>
            <w:tcW w:w="2268" w:type="dxa"/>
            <w:tcBorders>
              <w:top w:val="nil"/>
              <w:left w:val="nil"/>
              <w:bottom w:val="single" w:sz="4" w:space="0" w:color="auto"/>
              <w:right w:val="single" w:sz="4" w:space="0" w:color="auto"/>
            </w:tcBorders>
            <w:shd w:val="clear" w:color="000000" w:fill="FFFFFF"/>
            <w:hideMark/>
          </w:tcPr>
          <w:p w14:paraId="15C4BC5D" w14:textId="50007E34" w:rsidR="00DE1449" w:rsidRPr="00D1073C" w:rsidRDefault="00521151" w:rsidP="00C62835">
            <w:pPr>
              <w:jc w:val="center"/>
              <w:rPr>
                <w:sz w:val="20"/>
                <w:szCs w:val="20"/>
              </w:rPr>
            </w:pPr>
            <w:r>
              <w:rPr>
                <w:sz w:val="20"/>
                <w:szCs w:val="20"/>
              </w:rPr>
              <w:t xml:space="preserve">Имеется </w:t>
            </w:r>
            <w:r w:rsidR="00DE1449" w:rsidRPr="00D1073C">
              <w:rPr>
                <w:sz w:val="20"/>
                <w:szCs w:val="20"/>
              </w:rPr>
              <w:t>копия перевода на русский язык</w:t>
            </w:r>
          </w:p>
        </w:tc>
      </w:tr>
      <w:tr w:rsidR="00DE1449" w:rsidRPr="00D1073C" w14:paraId="0A37224B" w14:textId="77777777" w:rsidTr="00A66D75">
        <w:trPr>
          <w:trHeight w:val="720"/>
        </w:trPr>
        <w:tc>
          <w:tcPr>
            <w:tcW w:w="697" w:type="dxa"/>
            <w:tcBorders>
              <w:top w:val="nil"/>
              <w:left w:val="single" w:sz="4" w:space="0" w:color="auto"/>
              <w:bottom w:val="single" w:sz="4" w:space="0" w:color="auto"/>
              <w:right w:val="single" w:sz="4" w:space="0" w:color="auto"/>
            </w:tcBorders>
            <w:shd w:val="clear" w:color="000000" w:fill="FFFFFF"/>
            <w:hideMark/>
          </w:tcPr>
          <w:p w14:paraId="037BA088" w14:textId="4AFF9121" w:rsidR="00DE1449" w:rsidRPr="00D1073C" w:rsidRDefault="00367DE4" w:rsidP="00C62835">
            <w:pPr>
              <w:jc w:val="center"/>
              <w:rPr>
                <w:sz w:val="20"/>
                <w:szCs w:val="20"/>
              </w:rPr>
            </w:pPr>
            <w:r>
              <w:rPr>
                <w:sz w:val="20"/>
                <w:szCs w:val="20"/>
              </w:rPr>
              <w:t>1.5</w:t>
            </w:r>
          </w:p>
        </w:tc>
        <w:tc>
          <w:tcPr>
            <w:tcW w:w="1657" w:type="dxa"/>
            <w:tcBorders>
              <w:top w:val="single" w:sz="4" w:space="0" w:color="auto"/>
              <w:left w:val="nil"/>
              <w:bottom w:val="single" w:sz="4" w:space="0" w:color="auto"/>
              <w:right w:val="single" w:sz="4" w:space="0" w:color="auto"/>
            </w:tcBorders>
            <w:shd w:val="clear" w:color="000000" w:fill="FFFFFF"/>
            <w:hideMark/>
          </w:tcPr>
          <w:p w14:paraId="38CA333C" w14:textId="77777777" w:rsidR="00DE1449" w:rsidRPr="00D1073C" w:rsidRDefault="00DE1449" w:rsidP="00C62835">
            <w:pPr>
              <w:rPr>
                <w:sz w:val="20"/>
                <w:szCs w:val="20"/>
              </w:rPr>
            </w:pPr>
            <w:r w:rsidRPr="00D1073C">
              <w:rPr>
                <w:bCs/>
                <w:sz w:val="20"/>
                <w:szCs w:val="20"/>
                <w:lang w:eastAsia="en-US"/>
              </w:rPr>
              <w:t>Физическое лицо</w:t>
            </w:r>
          </w:p>
        </w:tc>
        <w:tc>
          <w:tcPr>
            <w:tcW w:w="1897" w:type="dxa"/>
            <w:tcBorders>
              <w:top w:val="nil"/>
              <w:left w:val="nil"/>
              <w:bottom w:val="single" w:sz="4" w:space="0" w:color="auto"/>
              <w:right w:val="single" w:sz="4" w:space="0" w:color="auto"/>
            </w:tcBorders>
            <w:shd w:val="clear" w:color="000000" w:fill="FFFFFF"/>
            <w:hideMark/>
          </w:tcPr>
          <w:p w14:paraId="401C569E" w14:textId="77777777" w:rsidR="00DE1449" w:rsidRPr="00D1073C" w:rsidRDefault="00DE1449" w:rsidP="00C62835">
            <w:pPr>
              <w:jc w:val="center"/>
              <w:rPr>
                <w:sz w:val="20"/>
                <w:szCs w:val="20"/>
              </w:rPr>
            </w:pPr>
            <w:r w:rsidRPr="00D1073C">
              <w:rPr>
                <w:sz w:val="20"/>
                <w:szCs w:val="20"/>
              </w:rPr>
              <w:t>ОАО "МДМ Банк"</w:t>
            </w:r>
          </w:p>
        </w:tc>
        <w:tc>
          <w:tcPr>
            <w:tcW w:w="2137" w:type="dxa"/>
            <w:tcBorders>
              <w:top w:val="nil"/>
              <w:left w:val="nil"/>
              <w:bottom w:val="single" w:sz="4" w:space="0" w:color="auto"/>
              <w:right w:val="single" w:sz="4" w:space="0" w:color="auto"/>
            </w:tcBorders>
            <w:shd w:val="clear" w:color="000000" w:fill="FFFFFF"/>
            <w:hideMark/>
          </w:tcPr>
          <w:p w14:paraId="1A33D2BA" w14:textId="77777777" w:rsidR="00DE1449" w:rsidRPr="00D1073C" w:rsidRDefault="00DE1449" w:rsidP="00C62835">
            <w:pPr>
              <w:jc w:val="center"/>
              <w:rPr>
                <w:sz w:val="20"/>
                <w:szCs w:val="20"/>
              </w:rPr>
            </w:pPr>
            <w:r w:rsidRPr="00D1073C">
              <w:rPr>
                <w:sz w:val="20"/>
                <w:szCs w:val="20"/>
              </w:rPr>
              <w:t>Третье изменение к Договору залога и обременения акций от 07.12.2012</w:t>
            </w:r>
          </w:p>
        </w:tc>
        <w:tc>
          <w:tcPr>
            <w:tcW w:w="1574" w:type="dxa"/>
            <w:tcBorders>
              <w:top w:val="nil"/>
              <w:left w:val="nil"/>
              <w:bottom w:val="single" w:sz="4" w:space="0" w:color="auto"/>
              <w:right w:val="single" w:sz="4" w:space="0" w:color="auto"/>
            </w:tcBorders>
            <w:shd w:val="clear" w:color="000000" w:fill="FFFFFF"/>
            <w:hideMark/>
          </w:tcPr>
          <w:p w14:paraId="5127EF8D" w14:textId="77777777" w:rsidR="00DE1449" w:rsidRPr="00D1073C" w:rsidRDefault="00DE1449" w:rsidP="00C62835">
            <w:pPr>
              <w:jc w:val="center"/>
              <w:rPr>
                <w:sz w:val="20"/>
                <w:szCs w:val="20"/>
              </w:rPr>
            </w:pPr>
            <w:r w:rsidRPr="00D1073C">
              <w:rPr>
                <w:sz w:val="20"/>
                <w:szCs w:val="20"/>
              </w:rPr>
              <w:t>3 от 20.05.2013</w:t>
            </w:r>
          </w:p>
        </w:tc>
        <w:tc>
          <w:tcPr>
            <w:tcW w:w="2268" w:type="dxa"/>
            <w:tcBorders>
              <w:top w:val="nil"/>
              <w:left w:val="nil"/>
              <w:bottom w:val="single" w:sz="4" w:space="0" w:color="auto"/>
              <w:right w:val="single" w:sz="4" w:space="0" w:color="auto"/>
            </w:tcBorders>
            <w:shd w:val="clear" w:color="000000" w:fill="FFFFFF"/>
            <w:hideMark/>
          </w:tcPr>
          <w:p w14:paraId="041DE717" w14:textId="0B351503" w:rsidR="00DE1449" w:rsidRPr="00D1073C" w:rsidRDefault="00521151" w:rsidP="00C62835">
            <w:pPr>
              <w:jc w:val="center"/>
              <w:rPr>
                <w:sz w:val="20"/>
                <w:szCs w:val="20"/>
              </w:rPr>
            </w:pPr>
            <w:r>
              <w:rPr>
                <w:sz w:val="20"/>
                <w:szCs w:val="20"/>
              </w:rPr>
              <w:t xml:space="preserve">Имеется </w:t>
            </w:r>
            <w:r w:rsidR="00DE1449" w:rsidRPr="00D1073C">
              <w:rPr>
                <w:sz w:val="20"/>
                <w:szCs w:val="20"/>
              </w:rPr>
              <w:t>копия перевода на русский язык</w:t>
            </w:r>
          </w:p>
        </w:tc>
      </w:tr>
      <w:tr w:rsidR="00DE1449" w:rsidRPr="00D1073C" w14:paraId="7B655A50" w14:textId="77777777" w:rsidTr="00A66D75">
        <w:trPr>
          <w:trHeight w:val="720"/>
        </w:trPr>
        <w:tc>
          <w:tcPr>
            <w:tcW w:w="697" w:type="dxa"/>
            <w:tcBorders>
              <w:top w:val="nil"/>
              <w:left w:val="single" w:sz="4" w:space="0" w:color="auto"/>
              <w:bottom w:val="single" w:sz="4" w:space="0" w:color="auto"/>
              <w:right w:val="single" w:sz="4" w:space="0" w:color="auto"/>
            </w:tcBorders>
            <w:shd w:val="clear" w:color="000000" w:fill="FFFFFF"/>
            <w:hideMark/>
          </w:tcPr>
          <w:p w14:paraId="002B4EEC" w14:textId="50633BC9" w:rsidR="00DE1449" w:rsidRPr="00D1073C" w:rsidRDefault="00367DE4" w:rsidP="00C62835">
            <w:pPr>
              <w:jc w:val="center"/>
              <w:rPr>
                <w:sz w:val="20"/>
                <w:szCs w:val="20"/>
              </w:rPr>
            </w:pPr>
            <w:r>
              <w:rPr>
                <w:sz w:val="20"/>
                <w:szCs w:val="20"/>
              </w:rPr>
              <w:t>1.6</w:t>
            </w:r>
          </w:p>
        </w:tc>
        <w:tc>
          <w:tcPr>
            <w:tcW w:w="1657" w:type="dxa"/>
            <w:tcBorders>
              <w:top w:val="single" w:sz="4" w:space="0" w:color="auto"/>
              <w:left w:val="nil"/>
              <w:bottom w:val="single" w:sz="4" w:space="0" w:color="auto"/>
              <w:right w:val="single" w:sz="4" w:space="0" w:color="auto"/>
            </w:tcBorders>
            <w:shd w:val="clear" w:color="000000" w:fill="FFFFFF"/>
            <w:hideMark/>
          </w:tcPr>
          <w:p w14:paraId="187F65A4" w14:textId="77777777" w:rsidR="00DE1449" w:rsidRPr="00D1073C" w:rsidRDefault="00DE1449" w:rsidP="00C62835">
            <w:pPr>
              <w:rPr>
                <w:sz w:val="20"/>
                <w:szCs w:val="20"/>
              </w:rPr>
            </w:pPr>
            <w:r w:rsidRPr="00D1073C">
              <w:rPr>
                <w:bCs/>
                <w:sz w:val="20"/>
                <w:szCs w:val="20"/>
                <w:lang w:eastAsia="en-US"/>
              </w:rPr>
              <w:t>Физическое лицо</w:t>
            </w:r>
          </w:p>
        </w:tc>
        <w:tc>
          <w:tcPr>
            <w:tcW w:w="1897" w:type="dxa"/>
            <w:tcBorders>
              <w:top w:val="nil"/>
              <w:left w:val="nil"/>
              <w:bottom w:val="single" w:sz="4" w:space="0" w:color="auto"/>
              <w:right w:val="single" w:sz="4" w:space="0" w:color="auto"/>
            </w:tcBorders>
            <w:shd w:val="clear" w:color="000000" w:fill="FFFFFF"/>
            <w:hideMark/>
          </w:tcPr>
          <w:p w14:paraId="6A6AF701" w14:textId="77777777" w:rsidR="00DE1449" w:rsidRPr="00D1073C" w:rsidRDefault="00DE1449" w:rsidP="00C62835">
            <w:pPr>
              <w:jc w:val="center"/>
              <w:rPr>
                <w:sz w:val="20"/>
                <w:szCs w:val="20"/>
              </w:rPr>
            </w:pPr>
            <w:r w:rsidRPr="00D1073C">
              <w:rPr>
                <w:sz w:val="20"/>
                <w:szCs w:val="20"/>
              </w:rPr>
              <w:t>ОАО "МДМ Банк"</w:t>
            </w:r>
          </w:p>
        </w:tc>
        <w:tc>
          <w:tcPr>
            <w:tcW w:w="2137" w:type="dxa"/>
            <w:tcBorders>
              <w:top w:val="nil"/>
              <w:left w:val="nil"/>
              <w:bottom w:val="single" w:sz="4" w:space="0" w:color="auto"/>
              <w:right w:val="single" w:sz="4" w:space="0" w:color="auto"/>
            </w:tcBorders>
            <w:shd w:val="clear" w:color="000000" w:fill="FFFFFF"/>
            <w:hideMark/>
          </w:tcPr>
          <w:p w14:paraId="2492D2F0" w14:textId="77777777" w:rsidR="00DE1449" w:rsidRPr="00D1073C" w:rsidRDefault="00DE1449" w:rsidP="00C62835">
            <w:pPr>
              <w:jc w:val="center"/>
              <w:rPr>
                <w:sz w:val="20"/>
                <w:szCs w:val="20"/>
              </w:rPr>
            </w:pPr>
            <w:r w:rsidRPr="00D1073C">
              <w:rPr>
                <w:sz w:val="20"/>
                <w:szCs w:val="20"/>
              </w:rPr>
              <w:t>Четвертое изменение к Договору залога и обременения акций от 07.12.2012</w:t>
            </w:r>
          </w:p>
        </w:tc>
        <w:tc>
          <w:tcPr>
            <w:tcW w:w="1574" w:type="dxa"/>
            <w:tcBorders>
              <w:top w:val="nil"/>
              <w:left w:val="nil"/>
              <w:bottom w:val="single" w:sz="4" w:space="0" w:color="auto"/>
              <w:right w:val="single" w:sz="4" w:space="0" w:color="auto"/>
            </w:tcBorders>
            <w:shd w:val="clear" w:color="000000" w:fill="FFFFFF"/>
            <w:hideMark/>
          </w:tcPr>
          <w:p w14:paraId="2FB30A9E" w14:textId="77777777" w:rsidR="00DE1449" w:rsidRPr="00D1073C" w:rsidRDefault="00DE1449" w:rsidP="00C62835">
            <w:pPr>
              <w:jc w:val="center"/>
              <w:rPr>
                <w:sz w:val="20"/>
                <w:szCs w:val="20"/>
              </w:rPr>
            </w:pPr>
            <w:r w:rsidRPr="00D1073C">
              <w:rPr>
                <w:sz w:val="20"/>
                <w:szCs w:val="20"/>
              </w:rPr>
              <w:t>4 от 25.06.2015</w:t>
            </w:r>
          </w:p>
        </w:tc>
        <w:tc>
          <w:tcPr>
            <w:tcW w:w="2268" w:type="dxa"/>
            <w:tcBorders>
              <w:top w:val="nil"/>
              <w:left w:val="nil"/>
              <w:bottom w:val="single" w:sz="4" w:space="0" w:color="auto"/>
              <w:right w:val="single" w:sz="4" w:space="0" w:color="auto"/>
            </w:tcBorders>
            <w:shd w:val="clear" w:color="000000" w:fill="FFFFFF"/>
            <w:hideMark/>
          </w:tcPr>
          <w:p w14:paraId="02AB298B" w14:textId="0C90A134" w:rsidR="00DE1449" w:rsidRPr="00D1073C" w:rsidRDefault="00521151" w:rsidP="00C62835">
            <w:pPr>
              <w:jc w:val="center"/>
              <w:rPr>
                <w:sz w:val="20"/>
                <w:szCs w:val="20"/>
              </w:rPr>
            </w:pPr>
            <w:r>
              <w:rPr>
                <w:sz w:val="20"/>
                <w:szCs w:val="20"/>
              </w:rPr>
              <w:t xml:space="preserve">Имеется </w:t>
            </w:r>
            <w:r w:rsidR="00DE1449" w:rsidRPr="00D1073C">
              <w:rPr>
                <w:sz w:val="20"/>
                <w:szCs w:val="20"/>
              </w:rPr>
              <w:t>копия перевода на русский язык</w:t>
            </w:r>
          </w:p>
        </w:tc>
      </w:tr>
      <w:tr w:rsidR="00DE1449" w:rsidRPr="00D1073C" w14:paraId="0B4210F1" w14:textId="77777777" w:rsidTr="00A66D75">
        <w:trPr>
          <w:trHeight w:val="480"/>
        </w:trPr>
        <w:tc>
          <w:tcPr>
            <w:tcW w:w="697" w:type="dxa"/>
            <w:tcBorders>
              <w:top w:val="nil"/>
              <w:left w:val="single" w:sz="4" w:space="0" w:color="auto"/>
              <w:bottom w:val="single" w:sz="4" w:space="0" w:color="auto"/>
              <w:right w:val="single" w:sz="4" w:space="0" w:color="auto"/>
            </w:tcBorders>
            <w:shd w:val="clear" w:color="000000" w:fill="FFFFFF"/>
            <w:hideMark/>
          </w:tcPr>
          <w:p w14:paraId="17BFB96C" w14:textId="66B66139" w:rsidR="00DE1449" w:rsidRPr="00D1073C" w:rsidRDefault="00367DE4" w:rsidP="00C62835">
            <w:pPr>
              <w:jc w:val="center"/>
              <w:rPr>
                <w:sz w:val="20"/>
                <w:szCs w:val="20"/>
              </w:rPr>
            </w:pPr>
            <w:r>
              <w:rPr>
                <w:sz w:val="20"/>
                <w:szCs w:val="20"/>
              </w:rPr>
              <w:t>1.7</w:t>
            </w:r>
          </w:p>
        </w:tc>
        <w:tc>
          <w:tcPr>
            <w:tcW w:w="1657" w:type="dxa"/>
            <w:tcBorders>
              <w:top w:val="single" w:sz="4" w:space="0" w:color="auto"/>
              <w:left w:val="nil"/>
              <w:bottom w:val="single" w:sz="4" w:space="0" w:color="auto"/>
              <w:right w:val="single" w:sz="4" w:space="0" w:color="auto"/>
            </w:tcBorders>
            <w:shd w:val="clear" w:color="000000" w:fill="FFFFFF"/>
            <w:hideMark/>
          </w:tcPr>
          <w:p w14:paraId="31392C18" w14:textId="77777777" w:rsidR="00DE1449" w:rsidRPr="00D1073C" w:rsidRDefault="00DE1449" w:rsidP="00C62835">
            <w:pPr>
              <w:rPr>
                <w:sz w:val="20"/>
                <w:szCs w:val="20"/>
              </w:rPr>
            </w:pPr>
            <w:r w:rsidRPr="00D1073C">
              <w:rPr>
                <w:sz w:val="20"/>
                <w:szCs w:val="20"/>
              </w:rPr>
              <w:t>ООО "</w:t>
            </w:r>
            <w:proofErr w:type="spellStart"/>
            <w:r w:rsidRPr="00D1073C">
              <w:rPr>
                <w:sz w:val="20"/>
                <w:szCs w:val="20"/>
              </w:rPr>
              <w:t>РоузХилл</w:t>
            </w:r>
            <w:proofErr w:type="spellEnd"/>
            <w:r w:rsidRPr="00D1073C">
              <w:rPr>
                <w:sz w:val="20"/>
                <w:szCs w:val="20"/>
              </w:rPr>
              <w:t>"</w:t>
            </w:r>
          </w:p>
        </w:tc>
        <w:tc>
          <w:tcPr>
            <w:tcW w:w="1897" w:type="dxa"/>
            <w:tcBorders>
              <w:top w:val="nil"/>
              <w:left w:val="nil"/>
              <w:bottom w:val="single" w:sz="4" w:space="0" w:color="auto"/>
              <w:right w:val="single" w:sz="4" w:space="0" w:color="auto"/>
            </w:tcBorders>
            <w:shd w:val="clear" w:color="000000" w:fill="FFFFFF"/>
            <w:hideMark/>
          </w:tcPr>
          <w:p w14:paraId="795D4F9C" w14:textId="77777777" w:rsidR="00DE1449" w:rsidRPr="00D1073C" w:rsidRDefault="00DE1449" w:rsidP="00C62835">
            <w:pPr>
              <w:jc w:val="center"/>
              <w:rPr>
                <w:sz w:val="20"/>
                <w:szCs w:val="20"/>
              </w:rPr>
            </w:pPr>
            <w:r w:rsidRPr="00D1073C">
              <w:rPr>
                <w:sz w:val="20"/>
                <w:szCs w:val="20"/>
              </w:rPr>
              <w:t>ОАО "МДМ Банк"</w:t>
            </w:r>
          </w:p>
        </w:tc>
        <w:tc>
          <w:tcPr>
            <w:tcW w:w="2137" w:type="dxa"/>
            <w:tcBorders>
              <w:top w:val="nil"/>
              <w:left w:val="nil"/>
              <w:bottom w:val="single" w:sz="4" w:space="0" w:color="auto"/>
              <w:right w:val="single" w:sz="4" w:space="0" w:color="auto"/>
            </w:tcBorders>
            <w:shd w:val="clear" w:color="000000" w:fill="FFFFFF"/>
            <w:hideMark/>
          </w:tcPr>
          <w:p w14:paraId="0BC40B09" w14:textId="77777777" w:rsidR="00DE1449" w:rsidRPr="00D1073C" w:rsidRDefault="00DE1449" w:rsidP="00C62835">
            <w:pPr>
              <w:jc w:val="center"/>
              <w:rPr>
                <w:sz w:val="20"/>
                <w:szCs w:val="20"/>
              </w:rPr>
            </w:pPr>
            <w:r w:rsidRPr="00D1073C">
              <w:rPr>
                <w:sz w:val="20"/>
                <w:szCs w:val="20"/>
              </w:rPr>
              <w:t>Изменения и дополнения к договору о залоге 17.Ф52-Д01/15.159/2</w:t>
            </w:r>
          </w:p>
        </w:tc>
        <w:tc>
          <w:tcPr>
            <w:tcW w:w="1574" w:type="dxa"/>
            <w:tcBorders>
              <w:top w:val="nil"/>
              <w:left w:val="nil"/>
              <w:bottom w:val="single" w:sz="4" w:space="0" w:color="auto"/>
              <w:right w:val="single" w:sz="4" w:space="0" w:color="auto"/>
            </w:tcBorders>
            <w:shd w:val="clear" w:color="000000" w:fill="FFFFFF"/>
            <w:hideMark/>
          </w:tcPr>
          <w:p w14:paraId="7AE81961" w14:textId="77777777" w:rsidR="00DE1449" w:rsidRPr="00D1073C" w:rsidRDefault="00DE1449" w:rsidP="00C62835">
            <w:pPr>
              <w:jc w:val="center"/>
              <w:rPr>
                <w:sz w:val="20"/>
                <w:szCs w:val="20"/>
              </w:rPr>
            </w:pPr>
            <w:r w:rsidRPr="00D1073C">
              <w:rPr>
                <w:sz w:val="20"/>
                <w:szCs w:val="20"/>
              </w:rPr>
              <w:t>1 от 16.12.2015</w:t>
            </w:r>
          </w:p>
        </w:tc>
        <w:tc>
          <w:tcPr>
            <w:tcW w:w="2268" w:type="dxa"/>
            <w:tcBorders>
              <w:top w:val="nil"/>
              <w:left w:val="nil"/>
              <w:bottom w:val="single" w:sz="4" w:space="0" w:color="auto"/>
              <w:right w:val="single" w:sz="4" w:space="0" w:color="auto"/>
            </w:tcBorders>
            <w:shd w:val="clear" w:color="000000" w:fill="FFFFFF"/>
            <w:hideMark/>
          </w:tcPr>
          <w:p w14:paraId="35229886" w14:textId="7477AF79" w:rsidR="00DE1449" w:rsidRPr="00D1073C" w:rsidRDefault="00521151" w:rsidP="00521151">
            <w:pPr>
              <w:jc w:val="center"/>
              <w:rPr>
                <w:sz w:val="20"/>
                <w:szCs w:val="20"/>
              </w:rPr>
            </w:pPr>
            <w:r>
              <w:rPr>
                <w:sz w:val="20"/>
                <w:szCs w:val="20"/>
              </w:rPr>
              <w:t xml:space="preserve">Имеется </w:t>
            </w:r>
            <w:r w:rsidR="00DE1449" w:rsidRPr="00D1073C">
              <w:rPr>
                <w:sz w:val="20"/>
                <w:szCs w:val="20"/>
              </w:rPr>
              <w:t>простая копия</w:t>
            </w:r>
          </w:p>
        </w:tc>
      </w:tr>
      <w:tr w:rsidR="00DE1449" w:rsidRPr="00D1073C" w14:paraId="05594BE7" w14:textId="77777777" w:rsidTr="00C62835">
        <w:trPr>
          <w:trHeight w:val="285"/>
        </w:trPr>
        <w:tc>
          <w:tcPr>
            <w:tcW w:w="10230"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10A78300" w14:textId="6186F7D5" w:rsidR="00DE1449" w:rsidRPr="00D1073C" w:rsidRDefault="00DE1449" w:rsidP="00C62835">
            <w:pPr>
              <w:jc w:val="center"/>
              <w:rPr>
                <w:b/>
                <w:bCs/>
                <w:sz w:val="20"/>
                <w:szCs w:val="20"/>
              </w:rPr>
            </w:pPr>
            <w:r w:rsidRPr="00D1073C">
              <w:rPr>
                <w:b/>
                <w:bCs/>
                <w:sz w:val="20"/>
                <w:szCs w:val="20"/>
              </w:rPr>
              <w:t>2</w:t>
            </w:r>
            <w:r w:rsidR="00F22B54">
              <w:rPr>
                <w:b/>
                <w:bCs/>
                <w:sz w:val="20"/>
                <w:szCs w:val="20"/>
              </w:rPr>
              <w:t>.</w:t>
            </w:r>
            <w:r w:rsidRPr="00D1073C">
              <w:rPr>
                <w:b/>
                <w:bCs/>
                <w:sz w:val="20"/>
                <w:szCs w:val="20"/>
              </w:rPr>
              <w:t xml:space="preserve"> Кредитный договор</w:t>
            </w:r>
            <w:r w:rsidR="00F22B54">
              <w:rPr>
                <w:b/>
                <w:bCs/>
                <w:sz w:val="20"/>
                <w:szCs w:val="20"/>
              </w:rPr>
              <w:t xml:space="preserve"> </w:t>
            </w:r>
            <w:r w:rsidR="00367DE4" w:rsidRPr="00D1073C">
              <w:rPr>
                <w:b/>
                <w:bCs/>
                <w:sz w:val="20"/>
                <w:szCs w:val="20"/>
              </w:rPr>
              <w:t>57.Ф52-Д01/15.159 от 25.03.2015</w:t>
            </w:r>
          </w:p>
        </w:tc>
      </w:tr>
      <w:tr w:rsidR="00DE1449" w:rsidRPr="00D1073C" w14:paraId="3076BDB7" w14:textId="77777777" w:rsidTr="00DE1449">
        <w:trPr>
          <w:trHeight w:val="1200"/>
        </w:trPr>
        <w:tc>
          <w:tcPr>
            <w:tcW w:w="697" w:type="dxa"/>
            <w:tcBorders>
              <w:top w:val="nil"/>
              <w:left w:val="single" w:sz="4" w:space="0" w:color="auto"/>
              <w:bottom w:val="single" w:sz="4" w:space="0" w:color="auto"/>
              <w:right w:val="single" w:sz="4" w:space="0" w:color="auto"/>
            </w:tcBorders>
            <w:shd w:val="clear" w:color="000000" w:fill="FFFFFF"/>
            <w:hideMark/>
          </w:tcPr>
          <w:p w14:paraId="1A2EE0DA" w14:textId="640A8B74" w:rsidR="00DE1449" w:rsidRPr="00D1073C" w:rsidRDefault="00DE1449" w:rsidP="00C62835">
            <w:pPr>
              <w:jc w:val="center"/>
              <w:rPr>
                <w:sz w:val="20"/>
                <w:szCs w:val="20"/>
              </w:rPr>
            </w:pPr>
            <w:r>
              <w:rPr>
                <w:sz w:val="20"/>
                <w:szCs w:val="20"/>
              </w:rPr>
              <w:t>2.</w:t>
            </w:r>
            <w:r w:rsidR="00367DE4">
              <w:rPr>
                <w:sz w:val="20"/>
                <w:szCs w:val="20"/>
              </w:rPr>
              <w:t>1</w:t>
            </w:r>
          </w:p>
        </w:tc>
        <w:tc>
          <w:tcPr>
            <w:tcW w:w="1657" w:type="dxa"/>
            <w:tcBorders>
              <w:top w:val="nil"/>
              <w:left w:val="nil"/>
              <w:bottom w:val="single" w:sz="4" w:space="0" w:color="auto"/>
              <w:right w:val="single" w:sz="4" w:space="0" w:color="auto"/>
            </w:tcBorders>
            <w:shd w:val="clear" w:color="000000" w:fill="FFFFFF"/>
            <w:hideMark/>
          </w:tcPr>
          <w:p w14:paraId="1374D082" w14:textId="77777777" w:rsidR="00DE1449" w:rsidRPr="00D1073C" w:rsidRDefault="00DE1449" w:rsidP="00C62835">
            <w:pPr>
              <w:rPr>
                <w:sz w:val="20"/>
                <w:szCs w:val="20"/>
              </w:rPr>
            </w:pPr>
            <w:r w:rsidRPr="00D1073C">
              <w:rPr>
                <w:bCs/>
                <w:sz w:val="20"/>
                <w:szCs w:val="20"/>
                <w:lang w:eastAsia="en-US"/>
              </w:rPr>
              <w:t>Физическое лицо</w:t>
            </w:r>
          </w:p>
        </w:tc>
        <w:tc>
          <w:tcPr>
            <w:tcW w:w="1897" w:type="dxa"/>
            <w:tcBorders>
              <w:top w:val="nil"/>
              <w:left w:val="nil"/>
              <w:bottom w:val="single" w:sz="4" w:space="0" w:color="auto"/>
              <w:right w:val="single" w:sz="4" w:space="0" w:color="auto"/>
            </w:tcBorders>
            <w:shd w:val="clear" w:color="000000" w:fill="FFFFFF"/>
            <w:hideMark/>
          </w:tcPr>
          <w:p w14:paraId="036FBF61" w14:textId="77777777" w:rsidR="00DE1449" w:rsidRPr="00D1073C" w:rsidRDefault="00DE1449" w:rsidP="00C62835">
            <w:pPr>
              <w:jc w:val="center"/>
              <w:rPr>
                <w:sz w:val="20"/>
                <w:szCs w:val="20"/>
              </w:rPr>
            </w:pPr>
            <w:r w:rsidRPr="00D1073C">
              <w:rPr>
                <w:sz w:val="20"/>
                <w:szCs w:val="20"/>
              </w:rPr>
              <w:t>ОАО "МДМ Банк"</w:t>
            </w:r>
          </w:p>
        </w:tc>
        <w:tc>
          <w:tcPr>
            <w:tcW w:w="2137" w:type="dxa"/>
            <w:tcBorders>
              <w:top w:val="nil"/>
              <w:left w:val="nil"/>
              <w:bottom w:val="single" w:sz="4" w:space="0" w:color="auto"/>
              <w:right w:val="single" w:sz="4" w:space="0" w:color="auto"/>
            </w:tcBorders>
            <w:shd w:val="clear" w:color="000000" w:fill="FFFFFF"/>
            <w:hideMark/>
          </w:tcPr>
          <w:p w14:paraId="710DAFE5" w14:textId="77777777" w:rsidR="00DE1449" w:rsidRPr="00D1073C" w:rsidRDefault="00DE1449" w:rsidP="00C62835">
            <w:pPr>
              <w:jc w:val="center"/>
              <w:rPr>
                <w:sz w:val="20"/>
                <w:szCs w:val="20"/>
              </w:rPr>
            </w:pPr>
            <w:r w:rsidRPr="00D1073C">
              <w:rPr>
                <w:sz w:val="20"/>
                <w:szCs w:val="20"/>
              </w:rPr>
              <w:t>Договор поручительства</w:t>
            </w:r>
          </w:p>
        </w:tc>
        <w:tc>
          <w:tcPr>
            <w:tcW w:w="1574" w:type="dxa"/>
            <w:tcBorders>
              <w:top w:val="nil"/>
              <w:left w:val="nil"/>
              <w:bottom w:val="single" w:sz="4" w:space="0" w:color="auto"/>
              <w:right w:val="single" w:sz="4" w:space="0" w:color="auto"/>
            </w:tcBorders>
            <w:shd w:val="clear" w:color="000000" w:fill="FFFFFF"/>
            <w:hideMark/>
          </w:tcPr>
          <w:p w14:paraId="3521E538" w14:textId="77777777" w:rsidR="00DE1449" w:rsidRPr="00D1073C" w:rsidRDefault="00DE1449" w:rsidP="00C62835">
            <w:pPr>
              <w:jc w:val="center"/>
              <w:rPr>
                <w:sz w:val="20"/>
                <w:szCs w:val="20"/>
              </w:rPr>
            </w:pPr>
            <w:r w:rsidRPr="00D1073C">
              <w:rPr>
                <w:sz w:val="20"/>
                <w:szCs w:val="20"/>
              </w:rPr>
              <w:t>18.Ф52-Д01/15.159/11 от 02.11.2015</w:t>
            </w:r>
          </w:p>
        </w:tc>
        <w:tc>
          <w:tcPr>
            <w:tcW w:w="2268" w:type="dxa"/>
            <w:tcBorders>
              <w:top w:val="nil"/>
              <w:left w:val="nil"/>
              <w:bottom w:val="single" w:sz="4" w:space="0" w:color="auto"/>
              <w:right w:val="single" w:sz="4" w:space="0" w:color="auto"/>
            </w:tcBorders>
            <w:shd w:val="clear" w:color="000000" w:fill="FFFFFF"/>
            <w:hideMark/>
          </w:tcPr>
          <w:p w14:paraId="70636716" w14:textId="22D75071" w:rsidR="00DE1449" w:rsidRPr="00D1073C" w:rsidRDefault="00F22B54" w:rsidP="00C62835">
            <w:pPr>
              <w:jc w:val="center"/>
              <w:rPr>
                <w:sz w:val="20"/>
                <w:szCs w:val="20"/>
              </w:rPr>
            </w:pPr>
            <w:r>
              <w:rPr>
                <w:sz w:val="20"/>
                <w:szCs w:val="20"/>
              </w:rPr>
              <w:t>О</w:t>
            </w:r>
            <w:r w:rsidR="00DE1449" w:rsidRPr="00D1073C">
              <w:rPr>
                <w:sz w:val="20"/>
                <w:szCs w:val="20"/>
              </w:rPr>
              <w:t xml:space="preserve">ригинал находится в  </w:t>
            </w:r>
            <w:proofErr w:type="spellStart"/>
            <w:r w:rsidR="00DE1449" w:rsidRPr="00D1073C">
              <w:rPr>
                <w:sz w:val="20"/>
                <w:szCs w:val="20"/>
              </w:rPr>
              <w:t>Николинском</w:t>
            </w:r>
            <w:proofErr w:type="spellEnd"/>
            <w:r w:rsidR="00DE1449" w:rsidRPr="00D1073C">
              <w:rPr>
                <w:sz w:val="20"/>
                <w:szCs w:val="20"/>
              </w:rPr>
              <w:t xml:space="preserve"> районном суде города Москвы (дело 2-179/2021)</w:t>
            </w:r>
          </w:p>
        </w:tc>
      </w:tr>
      <w:tr w:rsidR="00DE1449" w:rsidRPr="00D1073C" w14:paraId="2A8C095D" w14:textId="77777777" w:rsidTr="00C62835">
        <w:trPr>
          <w:trHeight w:val="285"/>
        </w:trPr>
        <w:tc>
          <w:tcPr>
            <w:tcW w:w="10230"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5658DFBC" w14:textId="7ACB419B" w:rsidR="00DE1449" w:rsidRPr="00D1073C" w:rsidRDefault="00DE1449" w:rsidP="00C62835">
            <w:pPr>
              <w:jc w:val="center"/>
              <w:rPr>
                <w:b/>
                <w:bCs/>
                <w:sz w:val="20"/>
                <w:szCs w:val="20"/>
              </w:rPr>
            </w:pPr>
            <w:r w:rsidRPr="00D1073C">
              <w:rPr>
                <w:b/>
                <w:bCs/>
                <w:sz w:val="20"/>
                <w:szCs w:val="20"/>
              </w:rPr>
              <w:t>3</w:t>
            </w:r>
            <w:r w:rsidR="00F22B54">
              <w:rPr>
                <w:b/>
                <w:bCs/>
                <w:sz w:val="20"/>
                <w:szCs w:val="20"/>
              </w:rPr>
              <w:t>.</w:t>
            </w:r>
            <w:r w:rsidRPr="00D1073C">
              <w:rPr>
                <w:b/>
                <w:bCs/>
                <w:sz w:val="20"/>
                <w:szCs w:val="20"/>
              </w:rPr>
              <w:t xml:space="preserve"> Кредитный договор</w:t>
            </w:r>
            <w:r w:rsidR="00521151">
              <w:rPr>
                <w:b/>
                <w:bCs/>
                <w:sz w:val="20"/>
                <w:szCs w:val="20"/>
              </w:rPr>
              <w:t xml:space="preserve"> </w:t>
            </w:r>
            <w:r w:rsidR="00521151" w:rsidRPr="00D1073C">
              <w:rPr>
                <w:b/>
                <w:bCs/>
                <w:sz w:val="20"/>
                <w:szCs w:val="20"/>
              </w:rPr>
              <w:t>56.Ф52-Д01/15.160 от 25.03.2015</w:t>
            </w:r>
          </w:p>
        </w:tc>
      </w:tr>
      <w:tr w:rsidR="00DE1449" w:rsidRPr="00D1073C" w14:paraId="68A55FF6" w14:textId="77777777" w:rsidTr="00DE1449">
        <w:trPr>
          <w:trHeight w:val="1200"/>
        </w:trPr>
        <w:tc>
          <w:tcPr>
            <w:tcW w:w="697" w:type="dxa"/>
            <w:tcBorders>
              <w:top w:val="nil"/>
              <w:left w:val="single" w:sz="4" w:space="0" w:color="auto"/>
              <w:bottom w:val="single" w:sz="4" w:space="0" w:color="auto"/>
              <w:right w:val="single" w:sz="4" w:space="0" w:color="auto"/>
            </w:tcBorders>
            <w:shd w:val="clear" w:color="000000" w:fill="FFFFFF"/>
            <w:hideMark/>
          </w:tcPr>
          <w:p w14:paraId="1616372C" w14:textId="21F837A4" w:rsidR="00DE1449" w:rsidRPr="00D1073C" w:rsidRDefault="00DE1449" w:rsidP="00C62835">
            <w:pPr>
              <w:jc w:val="center"/>
              <w:rPr>
                <w:sz w:val="20"/>
                <w:szCs w:val="20"/>
              </w:rPr>
            </w:pPr>
            <w:r>
              <w:rPr>
                <w:sz w:val="20"/>
                <w:szCs w:val="20"/>
              </w:rPr>
              <w:t>3.</w:t>
            </w:r>
            <w:r w:rsidR="00367DE4">
              <w:rPr>
                <w:sz w:val="20"/>
                <w:szCs w:val="20"/>
              </w:rPr>
              <w:t>1</w:t>
            </w:r>
          </w:p>
        </w:tc>
        <w:tc>
          <w:tcPr>
            <w:tcW w:w="1657" w:type="dxa"/>
            <w:tcBorders>
              <w:top w:val="nil"/>
              <w:left w:val="nil"/>
              <w:bottom w:val="single" w:sz="4" w:space="0" w:color="auto"/>
              <w:right w:val="single" w:sz="4" w:space="0" w:color="auto"/>
            </w:tcBorders>
            <w:shd w:val="clear" w:color="000000" w:fill="FFFFFF"/>
            <w:hideMark/>
          </w:tcPr>
          <w:p w14:paraId="6D4F3FA4" w14:textId="77777777" w:rsidR="00DE1449" w:rsidRPr="00D1073C" w:rsidRDefault="00DE1449" w:rsidP="00C62835">
            <w:pPr>
              <w:rPr>
                <w:sz w:val="20"/>
                <w:szCs w:val="20"/>
              </w:rPr>
            </w:pPr>
            <w:r w:rsidRPr="00D1073C">
              <w:rPr>
                <w:bCs/>
                <w:sz w:val="20"/>
                <w:szCs w:val="20"/>
                <w:lang w:eastAsia="en-US"/>
              </w:rPr>
              <w:t>Физическое лицо</w:t>
            </w:r>
          </w:p>
        </w:tc>
        <w:tc>
          <w:tcPr>
            <w:tcW w:w="1897" w:type="dxa"/>
            <w:tcBorders>
              <w:top w:val="nil"/>
              <w:left w:val="nil"/>
              <w:bottom w:val="single" w:sz="4" w:space="0" w:color="auto"/>
              <w:right w:val="single" w:sz="4" w:space="0" w:color="auto"/>
            </w:tcBorders>
            <w:shd w:val="clear" w:color="000000" w:fill="FFFFFF"/>
            <w:hideMark/>
          </w:tcPr>
          <w:p w14:paraId="14495A50" w14:textId="77777777" w:rsidR="00DE1449" w:rsidRPr="00D1073C" w:rsidRDefault="00DE1449" w:rsidP="00C62835">
            <w:pPr>
              <w:jc w:val="center"/>
              <w:rPr>
                <w:sz w:val="20"/>
                <w:szCs w:val="20"/>
              </w:rPr>
            </w:pPr>
            <w:r w:rsidRPr="00D1073C">
              <w:rPr>
                <w:sz w:val="20"/>
                <w:szCs w:val="20"/>
              </w:rPr>
              <w:t>ОАО "МДМ Банк"</w:t>
            </w:r>
          </w:p>
        </w:tc>
        <w:tc>
          <w:tcPr>
            <w:tcW w:w="2137" w:type="dxa"/>
            <w:tcBorders>
              <w:top w:val="nil"/>
              <w:left w:val="nil"/>
              <w:bottom w:val="single" w:sz="4" w:space="0" w:color="auto"/>
              <w:right w:val="single" w:sz="4" w:space="0" w:color="auto"/>
            </w:tcBorders>
            <w:shd w:val="clear" w:color="000000" w:fill="FFFFFF"/>
            <w:hideMark/>
          </w:tcPr>
          <w:p w14:paraId="5D1A598C" w14:textId="77777777" w:rsidR="00DE1449" w:rsidRPr="00D1073C" w:rsidRDefault="00DE1449" w:rsidP="00C62835">
            <w:pPr>
              <w:jc w:val="center"/>
              <w:rPr>
                <w:sz w:val="20"/>
                <w:szCs w:val="20"/>
              </w:rPr>
            </w:pPr>
            <w:r w:rsidRPr="00D1073C">
              <w:rPr>
                <w:sz w:val="20"/>
                <w:szCs w:val="20"/>
              </w:rPr>
              <w:t>Договор поручительства</w:t>
            </w:r>
          </w:p>
        </w:tc>
        <w:tc>
          <w:tcPr>
            <w:tcW w:w="1574" w:type="dxa"/>
            <w:tcBorders>
              <w:top w:val="nil"/>
              <w:left w:val="nil"/>
              <w:bottom w:val="single" w:sz="4" w:space="0" w:color="auto"/>
              <w:right w:val="single" w:sz="4" w:space="0" w:color="auto"/>
            </w:tcBorders>
            <w:shd w:val="clear" w:color="000000" w:fill="FFFFFF"/>
            <w:hideMark/>
          </w:tcPr>
          <w:p w14:paraId="56EA2953" w14:textId="77777777" w:rsidR="00DE1449" w:rsidRPr="00D1073C" w:rsidRDefault="00DE1449" w:rsidP="00C62835">
            <w:pPr>
              <w:jc w:val="center"/>
              <w:rPr>
                <w:sz w:val="20"/>
                <w:szCs w:val="20"/>
              </w:rPr>
            </w:pPr>
            <w:r w:rsidRPr="00D1073C">
              <w:rPr>
                <w:sz w:val="20"/>
                <w:szCs w:val="20"/>
              </w:rPr>
              <w:t>18.Ф52-Д01/15.160/11 от 02.11.2015</w:t>
            </w:r>
          </w:p>
        </w:tc>
        <w:tc>
          <w:tcPr>
            <w:tcW w:w="2268" w:type="dxa"/>
            <w:tcBorders>
              <w:top w:val="nil"/>
              <w:left w:val="nil"/>
              <w:bottom w:val="single" w:sz="4" w:space="0" w:color="auto"/>
              <w:right w:val="single" w:sz="4" w:space="0" w:color="auto"/>
            </w:tcBorders>
            <w:shd w:val="clear" w:color="000000" w:fill="FFFFFF"/>
            <w:hideMark/>
          </w:tcPr>
          <w:p w14:paraId="70402A58" w14:textId="5F64704E" w:rsidR="00DE1449" w:rsidRPr="00D1073C" w:rsidRDefault="00F22B54" w:rsidP="00C62835">
            <w:pPr>
              <w:jc w:val="center"/>
              <w:rPr>
                <w:sz w:val="20"/>
                <w:szCs w:val="20"/>
              </w:rPr>
            </w:pPr>
            <w:r>
              <w:rPr>
                <w:sz w:val="20"/>
                <w:szCs w:val="20"/>
              </w:rPr>
              <w:t>О</w:t>
            </w:r>
            <w:r w:rsidR="00DE1449" w:rsidRPr="00D1073C">
              <w:rPr>
                <w:sz w:val="20"/>
                <w:szCs w:val="20"/>
              </w:rPr>
              <w:t xml:space="preserve">ригинал находится в  </w:t>
            </w:r>
            <w:proofErr w:type="spellStart"/>
            <w:r w:rsidR="00DE1449" w:rsidRPr="00D1073C">
              <w:rPr>
                <w:sz w:val="20"/>
                <w:szCs w:val="20"/>
              </w:rPr>
              <w:t>Николинском</w:t>
            </w:r>
            <w:proofErr w:type="spellEnd"/>
            <w:r w:rsidR="00DE1449" w:rsidRPr="00D1073C">
              <w:rPr>
                <w:sz w:val="20"/>
                <w:szCs w:val="20"/>
              </w:rPr>
              <w:t xml:space="preserve"> районном суде города Москвы (дело 2-179/2021)</w:t>
            </w:r>
          </w:p>
        </w:tc>
      </w:tr>
      <w:tr w:rsidR="00DE1449" w:rsidRPr="00D1073C" w14:paraId="22467D7D" w14:textId="77777777" w:rsidTr="00C62835">
        <w:trPr>
          <w:trHeight w:val="420"/>
        </w:trPr>
        <w:tc>
          <w:tcPr>
            <w:tcW w:w="10230"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41137399" w14:textId="7B137F7E" w:rsidR="00DE1449" w:rsidRPr="00D1073C" w:rsidRDefault="00367DE4" w:rsidP="00C62835">
            <w:pPr>
              <w:jc w:val="center"/>
              <w:rPr>
                <w:b/>
                <w:bCs/>
                <w:sz w:val="20"/>
                <w:szCs w:val="20"/>
              </w:rPr>
            </w:pPr>
            <w:r>
              <w:rPr>
                <w:b/>
                <w:bCs/>
                <w:sz w:val="20"/>
                <w:szCs w:val="20"/>
              </w:rPr>
              <w:t>4</w:t>
            </w:r>
            <w:r w:rsidR="00DE1449" w:rsidRPr="00D1073C">
              <w:rPr>
                <w:b/>
                <w:bCs/>
                <w:sz w:val="20"/>
                <w:szCs w:val="20"/>
              </w:rPr>
              <w:t>. Простые векселя</w:t>
            </w:r>
          </w:p>
        </w:tc>
      </w:tr>
      <w:tr w:rsidR="00DE1449" w:rsidRPr="00D1073C" w14:paraId="2DD687A5" w14:textId="77777777" w:rsidTr="00DE1449">
        <w:trPr>
          <w:trHeight w:val="3392"/>
        </w:trPr>
        <w:tc>
          <w:tcPr>
            <w:tcW w:w="697" w:type="dxa"/>
            <w:tcBorders>
              <w:top w:val="nil"/>
              <w:left w:val="single" w:sz="4" w:space="0" w:color="auto"/>
              <w:bottom w:val="single" w:sz="4" w:space="0" w:color="auto"/>
              <w:right w:val="single" w:sz="4" w:space="0" w:color="auto"/>
            </w:tcBorders>
            <w:shd w:val="clear" w:color="000000" w:fill="FFFFFF"/>
            <w:hideMark/>
          </w:tcPr>
          <w:p w14:paraId="0548F423" w14:textId="41B999F0" w:rsidR="00DE1449" w:rsidRPr="00D1073C" w:rsidRDefault="00367DE4" w:rsidP="00C62835">
            <w:pPr>
              <w:jc w:val="center"/>
              <w:rPr>
                <w:sz w:val="20"/>
                <w:szCs w:val="20"/>
              </w:rPr>
            </w:pPr>
            <w:r>
              <w:rPr>
                <w:sz w:val="20"/>
                <w:szCs w:val="20"/>
              </w:rPr>
              <w:lastRenderedPageBreak/>
              <w:t>4.1</w:t>
            </w:r>
          </w:p>
        </w:tc>
        <w:tc>
          <w:tcPr>
            <w:tcW w:w="1657" w:type="dxa"/>
            <w:tcBorders>
              <w:top w:val="nil"/>
              <w:left w:val="nil"/>
              <w:bottom w:val="single" w:sz="4" w:space="0" w:color="auto"/>
              <w:right w:val="single" w:sz="4" w:space="0" w:color="auto"/>
            </w:tcBorders>
            <w:shd w:val="clear" w:color="auto" w:fill="auto"/>
            <w:hideMark/>
          </w:tcPr>
          <w:p w14:paraId="5ACAA061" w14:textId="77777777" w:rsidR="00DE1449" w:rsidRPr="00D1073C" w:rsidRDefault="00DE1449" w:rsidP="00C62835">
            <w:pPr>
              <w:rPr>
                <w:sz w:val="20"/>
                <w:szCs w:val="20"/>
              </w:rPr>
            </w:pPr>
            <w:r w:rsidRPr="00D1073C">
              <w:rPr>
                <w:sz w:val="20"/>
                <w:szCs w:val="20"/>
              </w:rPr>
              <w:t>АО "</w:t>
            </w:r>
            <w:proofErr w:type="spellStart"/>
            <w:r w:rsidRPr="00D1073C">
              <w:rPr>
                <w:sz w:val="20"/>
                <w:szCs w:val="20"/>
              </w:rPr>
              <w:t>РоузХилл</w:t>
            </w:r>
            <w:proofErr w:type="spellEnd"/>
            <w:r w:rsidRPr="00D1073C">
              <w:rPr>
                <w:sz w:val="20"/>
                <w:szCs w:val="20"/>
              </w:rPr>
              <w:t>"</w:t>
            </w:r>
          </w:p>
        </w:tc>
        <w:tc>
          <w:tcPr>
            <w:tcW w:w="1897" w:type="dxa"/>
            <w:tcBorders>
              <w:top w:val="nil"/>
              <w:left w:val="nil"/>
              <w:bottom w:val="single" w:sz="4" w:space="0" w:color="auto"/>
              <w:right w:val="single" w:sz="4" w:space="0" w:color="auto"/>
            </w:tcBorders>
            <w:shd w:val="clear" w:color="000000" w:fill="FFFFFF"/>
            <w:hideMark/>
          </w:tcPr>
          <w:p w14:paraId="2A7795E3" w14:textId="77777777" w:rsidR="00DE1449" w:rsidRPr="00D1073C" w:rsidRDefault="00DE1449" w:rsidP="00C62835">
            <w:pPr>
              <w:jc w:val="center"/>
              <w:rPr>
                <w:sz w:val="20"/>
                <w:szCs w:val="20"/>
              </w:rPr>
            </w:pPr>
            <w:r w:rsidRPr="00D1073C">
              <w:rPr>
                <w:sz w:val="20"/>
                <w:szCs w:val="20"/>
              </w:rPr>
              <w:t>-</w:t>
            </w:r>
          </w:p>
        </w:tc>
        <w:tc>
          <w:tcPr>
            <w:tcW w:w="2137" w:type="dxa"/>
            <w:tcBorders>
              <w:top w:val="nil"/>
              <w:left w:val="nil"/>
              <w:bottom w:val="single" w:sz="4" w:space="0" w:color="auto"/>
              <w:right w:val="single" w:sz="4" w:space="0" w:color="auto"/>
            </w:tcBorders>
            <w:shd w:val="clear" w:color="000000" w:fill="FFFFFF"/>
            <w:hideMark/>
          </w:tcPr>
          <w:p w14:paraId="48BDE77A" w14:textId="77777777" w:rsidR="00DE1449" w:rsidRPr="00D1073C" w:rsidRDefault="00DE1449" w:rsidP="00C62835">
            <w:pPr>
              <w:jc w:val="center"/>
              <w:rPr>
                <w:sz w:val="20"/>
                <w:szCs w:val="20"/>
              </w:rPr>
            </w:pPr>
            <w:r w:rsidRPr="00D1073C">
              <w:rPr>
                <w:sz w:val="20"/>
                <w:szCs w:val="20"/>
              </w:rPr>
              <w:t>Вексель</w:t>
            </w:r>
          </w:p>
        </w:tc>
        <w:tc>
          <w:tcPr>
            <w:tcW w:w="1574" w:type="dxa"/>
            <w:tcBorders>
              <w:top w:val="nil"/>
              <w:left w:val="nil"/>
              <w:bottom w:val="single" w:sz="4" w:space="0" w:color="auto"/>
              <w:right w:val="single" w:sz="4" w:space="0" w:color="auto"/>
            </w:tcBorders>
            <w:shd w:val="clear" w:color="auto" w:fill="auto"/>
            <w:hideMark/>
          </w:tcPr>
          <w:p w14:paraId="38660E22" w14:textId="77777777" w:rsidR="00DE1449" w:rsidRPr="00D1073C" w:rsidRDefault="00DE1449" w:rsidP="00C62835">
            <w:pPr>
              <w:rPr>
                <w:sz w:val="20"/>
                <w:szCs w:val="20"/>
              </w:rPr>
            </w:pPr>
            <w:r w:rsidRPr="00D1073C">
              <w:rPr>
                <w:sz w:val="20"/>
                <w:szCs w:val="20"/>
              </w:rPr>
              <w:t>Серия, номер бланка векселя - 005867</w:t>
            </w:r>
            <w:r w:rsidRPr="00D1073C">
              <w:rPr>
                <w:sz w:val="20"/>
                <w:szCs w:val="20"/>
              </w:rPr>
              <w:br/>
              <w:t>Номинальная стоимость - 115 000 000, (Сто пятнадцать миллионов и 00/100) рублей. Дата и место составления - 27.02.2013, г. Москва.</w:t>
            </w:r>
            <w:r w:rsidRPr="00D1073C">
              <w:rPr>
                <w:sz w:val="20"/>
                <w:szCs w:val="20"/>
              </w:rPr>
              <w:br/>
              <w:t>Наименование первого векселедержателя - Акционерное общество "</w:t>
            </w:r>
            <w:proofErr w:type="spellStart"/>
            <w:r w:rsidRPr="00D1073C">
              <w:rPr>
                <w:sz w:val="20"/>
                <w:szCs w:val="20"/>
              </w:rPr>
              <w:t>РоузХиллАльфа</w:t>
            </w:r>
            <w:proofErr w:type="spellEnd"/>
            <w:r w:rsidRPr="00D1073C">
              <w:rPr>
                <w:sz w:val="20"/>
                <w:szCs w:val="20"/>
              </w:rPr>
              <w:t xml:space="preserve">". Срок платежа/место платежа - по предъявлению, но не ранее 01.07.2021/ г. Москва, ул. Студенческая, д. 33, корп. 4 </w:t>
            </w:r>
          </w:p>
        </w:tc>
        <w:tc>
          <w:tcPr>
            <w:tcW w:w="2268" w:type="dxa"/>
            <w:tcBorders>
              <w:top w:val="nil"/>
              <w:left w:val="nil"/>
              <w:bottom w:val="single" w:sz="4" w:space="0" w:color="auto"/>
              <w:right w:val="single" w:sz="4" w:space="0" w:color="auto"/>
            </w:tcBorders>
            <w:shd w:val="clear" w:color="000000" w:fill="FFFFFF"/>
            <w:hideMark/>
          </w:tcPr>
          <w:p w14:paraId="3E390DE3" w14:textId="34813C76" w:rsidR="00DE1449" w:rsidRPr="00D1073C" w:rsidRDefault="00F22B54" w:rsidP="00C62835">
            <w:pPr>
              <w:jc w:val="center"/>
              <w:rPr>
                <w:sz w:val="20"/>
                <w:szCs w:val="20"/>
              </w:rPr>
            </w:pPr>
            <w:r>
              <w:rPr>
                <w:sz w:val="20"/>
                <w:szCs w:val="20"/>
              </w:rPr>
              <w:t>О</w:t>
            </w:r>
            <w:r w:rsidR="00DE1449" w:rsidRPr="00D1073C">
              <w:rPr>
                <w:sz w:val="20"/>
                <w:szCs w:val="20"/>
              </w:rPr>
              <w:t>ригинал векселя находится в Арбитражном суде Калужской области в деле о банкротстве АО "</w:t>
            </w:r>
            <w:proofErr w:type="spellStart"/>
            <w:r w:rsidR="00DE1449" w:rsidRPr="00D1073C">
              <w:rPr>
                <w:sz w:val="20"/>
                <w:szCs w:val="20"/>
              </w:rPr>
              <w:t>РоузХилл</w:t>
            </w:r>
            <w:proofErr w:type="spellEnd"/>
            <w:r w:rsidR="00DE1449" w:rsidRPr="00D1073C">
              <w:rPr>
                <w:sz w:val="20"/>
                <w:szCs w:val="20"/>
              </w:rPr>
              <w:t>" (Дело № А23-1817/2020)</w:t>
            </w:r>
          </w:p>
        </w:tc>
      </w:tr>
      <w:tr w:rsidR="00DE1449" w:rsidRPr="00D1073C" w14:paraId="326F7BE0" w14:textId="77777777" w:rsidTr="00DE1449">
        <w:trPr>
          <w:trHeight w:val="3194"/>
        </w:trPr>
        <w:tc>
          <w:tcPr>
            <w:tcW w:w="697" w:type="dxa"/>
            <w:tcBorders>
              <w:top w:val="nil"/>
              <w:left w:val="single" w:sz="4" w:space="0" w:color="auto"/>
              <w:bottom w:val="single" w:sz="4" w:space="0" w:color="auto"/>
              <w:right w:val="single" w:sz="4" w:space="0" w:color="auto"/>
            </w:tcBorders>
            <w:shd w:val="clear" w:color="000000" w:fill="FFFFFF"/>
            <w:hideMark/>
          </w:tcPr>
          <w:p w14:paraId="1A1E980A" w14:textId="4F561803" w:rsidR="00DE1449" w:rsidRPr="00D1073C" w:rsidRDefault="00367DE4" w:rsidP="00C62835">
            <w:pPr>
              <w:jc w:val="center"/>
              <w:rPr>
                <w:sz w:val="20"/>
                <w:szCs w:val="20"/>
              </w:rPr>
            </w:pPr>
            <w:r>
              <w:rPr>
                <w:sz w:val="20"/>
                <w:szCs w:val="20"/>
              </w:rPr>
              <w:t>4</w:t>
            </w:r>
            <w:r w:rsidR="00DE1449" w:rsidRPr="00D1073C">
              <w:rPr>
                <w:sz w:val="20"/>
                <w:szCs w:val="20"/>
              </w:rPr>
              <w:t>.2</w:t>
            </w:r>
          </w:p>
        </w:tc>
        <w:tc>
          <w:tcPr>
            <w:tcW w:w="1657" w:type="dxa"/>
            <w:tcBorders>
              <w:top w:val="nil"/>
              <w:left w:val="nil"/>
              <w:bottom w:val="single" w:sz="4" w:space="0" w:color="auto"/>
              <w:right w:val="single" w:sz="4" w:space="0" w:color="auto"/>
            </w:tcBorders>
            <w:shd w:val="clear" w:color="auto" w:fill="auto"/>
            <w:hideMark/>
          </w:tcPr>
          <w:p w14:paraId="22BB7BF8" w14:textId="77777777" w:rsidR="00DE1449" w:rsidRPr="00D1073C" w:rsidRDefault="00DE1449" w:rsidP="00C62835">
            <w:pPr>
              <w:rPr>
                <w:sz w:val="20"/>
                <w:szCs w:val="20"/>
              </w:rPr>
            </w:pPr>
            <w:r w:rsidRPr="00D1073C">
              <w:rPr>
                <w:sz w:val="20"/>
                <w:szCs w:val="20"/>
              </w:rPr>
              <w:t>АО "</w:t>
            </w:r>
            <w:proofErr w:type="spellStart"/>
            <w:r w:rsidRPr="00D1073C">
              <w:rPr>
                <w:sz w:val="20"/>
                <w:szCs w:val="20"/>
              </w:rPr>
              <w:t>РоузХилл</w:t>
            </w:r>
            <w:proofErr w:type="spellEnd"/>
            <w:r w:rsidRPr="00D1073C">
              <w:rPr>
                <w:sz w:val="20"/>
                <w:szCs w:val="20"/>
              </w:rPr>
              <w:t>"</w:t>
            </w:r>
          </w:p>
        </w:tc>
        <w:tc>
          <w:tcPr>
            <w:tcW w:w="1897" w:type="dxa"/>
            <w:tcBorders>
              <w:top w:val="nil"/>
              <w:left w:val="nil"/>
              <w:bottom w:val="single" w:sz="4" w:space="0" w:color="auto"/>
              <w:right w:val="single" w:sz="4" w:space="0" w:color="auto"/>
            </w:tcBorders>
            <w:shd w:val="clear" w:color="000000" w:fill="FFFFFF"/>
            <w:hideMark/>
          </w:tcPr>
          <w:p w14:paraId="0D8FA5C0" w14:textId="77777777" w:rsidR="00DE1449" w:rsidRPr="00D1073C" w:rsidRDefault="00DE1449" w:rsidP="00C62835">
            <w:pPr>
              <w:jc w:val="center"/>
              <w:rPr>
                <w:sz w:val="20"/>
                <w:szCs w:val="20"/>
              </w:rPr>
            </w:pPr>
            <w:r w:rsidRPr="00D1073C">
              <w:rPr>
                <w:sz w:val="20"/>
                <w:szCs w:val="20"/>
              </w:rPr>
              <w:t>-</w:t>
            </w:r>
          </w:p>
        </w:tc>
        <w:tc>
          <w:tcPr>
            <w:tcW w:w="2137" w:type="dxa"/>
            <w:tcBorders>
              <w:top w:val="nil"/>
              <w:left w:val="nil"/>
              <w:bottom w:val="single" w:sz="4" w:space="0" w:color="auto"/>
              <w:right w:val="single" w:sz="4" w:space="0" w:color="auto"/>
            </w:tcBorders>
            <w:shd w:val="clear" w:color="000000" w:fill="FFFFFF"/>
            <w:hideMark/>
          </w:tcPr>
          <w:p w14:paraId="5AD66342" w14:textId="77777777" w:rsidR="00DE1449" w:rsidRPr="00D1073C" w:rsidRDefault="00DE1449" w:rsidP="00C62835">
            <w:pPr>
              <w:jc w:val="center"/>
              <w:rPr>
                <w:sz w:val="20"/>
                <w:szCs w:val="20"/>
              </w:rPr>
            </w:pPr>
            <w:r w:rsidRPr="00D1073C">
              <w:rPr>
                <w:sz w:val="20"/>
                <w:szCs w:val="20"/>
              </w:rPr>
              <w:t>Вексель</w:t>
            </w:r>
          </w:p>
        </w:tc>
        <w:tc>
          <w:tcPr>
            <w:tcW w:w="1574" w:type="dxa"/>
            <w:tcBorders>
              <w:top w:val="nil"/>
              <w:left w:val="nil"/>
              <w:bottom w:val="single" w:sz="4" w:space="0" w:color="auto"/>
              <w:right w:val="single" w:sz="4" w:space="0" w:color="auto"/>
            </w:tcBorders>
            <w:shd w:val="clear" w:color="auto" w:fill="auto"/>
            <w:hideMark/>
          </w:tcPr>
          <w:p w14:paraId="6DAAB0C4" w14:textId="1A668E49" w:rsidR="00DE1449" w:rsidRPr="00D1073C" w:rsidRDefault="00DE1449" w:rsidP="00C62835">
            <w:pPr>
              <w:rPr>
                <w:sz w:val="20"/>
                <w:szCs w:val="20"/>
              </w:rPr>
            </w:pPr>
            <w:r w:rsidRPr="00D1073C">
              <w:rPr>
                <w:sz w:val="20"/>
                <w:szCs w:val="20"/>
              </w:rPr>
              <w:t>Серия, номер бланка векселя - 005866</w:t>
            </w:r>
            <w:r w:rsidRPr="00D1073C">
              <w:rPr>
                <w:sz w:val="20"/>
                <w:szCs w:val="20"/>
              </w:rPr>
              <w:br/>
              <w:t>Номинальная стоимость - 242 000 000,00 (Двести сорок два миллиона и 00/100) р</w:t>
            </w:r>
            <w:r>
              <w:rPr>
                <w:sz w:val="20"/>
                <w:szCs w:val="20"/>
              </w:rPr>
              <w:t>у</w:t>
            </w:r>
            <w:r w:rsidRPr="00D1073C">
              <w:rPr>
                <w:sz w:val="20"/>
                <w:szCs w:val="20"/>
              </w:rPr>
              <w:t>блей</w:t>
            </w:r>
            <w:r w:rsidRPr="00D1073C">
              <w:rPr>
                <w:sz w:val="20"/>
                <w:szCs w:val="20"/>
              </w:rPr>
              <w:br/>
              <w:t xml:space="preserve">Дата и место составления - 27.02.2013/ г. Москва </w:t>
            </w:r>
            <w:r w:rsidRPr="00D1073C">
              <w:rPr>
                <w:sz w:val="20"/>
                <w:szCs w:val="20"/>
              </w:rPr>
              <w:br/>
              <w:t xml:space="preserve">Наименование первого векселедержателя </w:t>
            </w:r>
            <w:r>
              <w:rPr>
                <w:sz w:val="20"/>
                <w:szCs w:val="20"/>
              </w:rPr>
              <w:t>–</w:t>
            </w:r>
            <w:r w:rsidRPr="00D1073C">
              <w:rPr>
                <w:sz w:val="20"/>
                <w:szCs w:val="20"/>
              </w:rPr>
              <w:t xml:space="preserve"> </w:t>
            </w:r>
            <w:r>
              <w:rPr>
                <w:sz w:val="20"/>
                <w:szCs w:val="20"/>
              </w:rPr>
              <w:t>Физическое лицо.</w:t>
            </w:r>
            <w:r w:rsidRPr="00D1073C">
              <w:rPr>
                <w:sz w:val="20"/>
                <w:szCs w:val="20"/>
              </w:rPr>
              <w:t xml:space="preserve"> Срок платежа/место платежа - по предъявлению, но не ранее 01.07.2021/г. Москва </w:t>
            </w:r>
          </w:p>
        </w:tc>
        <w:tc>
          <w:tcPr>
            <w:tcW w:w="2268" w:type="dxa"/>
            <w:tcBorders>
              <w:top w:val="nil"/>
              <w:left w:val="nil"/>
              <w:bottom w:val="single" w:sz="4" w:space="0" w:color="auto"/>
              <w:right w:val="single" w:sz="4" w:space="0" w:color="auto"/>
            </w:tcBorders>
            <w:shd w:val="clear" w:color="000000" w:fill="FFFFFF"/>
            <w:hideMark/>
          </w:tcPr>
          <w:p w14:paraId="484C4E95" w14:textId="6092FF32" w:rsidR="00DE1449" w:rsidRPr="00D1073C" w:rsidRDefault="00F22B54" w:rsidP="00C62835">
            <w:pPr>
              <w:jc w:val="center"/>
              <w:rPr>
                <w:sz w:val="20"/>
                <w:szCs w:val="20"/>
              </w:rPr>
            </w:pPr>
            <w:r>
              <w:rPr>
                <w:sz w:val="20"/>
                <w:szCs w:val="20"/>
              </w:rPr>
              <w:t>О</w:t>
            </w:r>
            <w:r w:rsidR="00DE1449" w:rsidRPr="00D1073C">
              <w:rPr>
                <w:sz w:val="20"/>
                <w:szCs w:val="20"/>
              </w:rPr>
              <w:t>ригинал векселя находится в Арбитражном суде Калужской области в деле о банкротстве АО "</w:t>
            </w:r>
            <w:proofErr w:type="spellStart"/>
            <w:r w:rsidR="00DE1449" w:rsidRPr="00D1073C">
              <w:rPr>
                <w:sz w:val="20"/>
                <w:szCs w:val="20"/>
              </w:rPr>
              <w:t>РоуозХилл</w:t>
            </w:r>
            <w:proofErr w:type="spellEnd"/>
            <w:r w:rsidR="00DE1449" w:rsidRPr="00D1073C">
              <w:rPr>
                <w:sz w:val="20"/>
                <w:szCs w:val="20"/>
              </w:rPr>
              <w:t>" (Дело № А23-1817/2020)</w:t>
            </w:r>
          </w:p>
        </w:tc>
      </w:tr>
      <w:tr w:rsidR="00DE1449" w:rsidRPr="00D1073C" w14:paraId="76D36C6C" w14:textId="77777777" w:rsidTr="00DE1449">
        <w:trPr>
          <w:trHeight w:val="4305"/>
        </w:trPr>
        <w:tc>
          <w:tcPr>
            <w:tcW w:w="697" w:type="dxa"/>
            <w:tcBorders>
              <w:top w:val="nil"/>
              <w:left w:val="single" w:sz="4" w:space="0" w:color="auto"/>
              <w:bottom w:val="single" w:sz="4" w:space="0" w:color="auto"/>
              <w:right w:val="single" w:sz="4" w:space="0" w:color="auto"/>
            </w:tcBorders>
            <w:shd w:val="clear" w:color="000000" w:fill="FFFFFF"/>
            <w:hideMark/>
          </w:tcPr>
          <w:p w14:paraId="79F020BB" w14:textId="5045D432" w:rsidR="00DE1449" w:rsidRPr="00D1073C" w:rsidRDefault="00367DE4" w:rsidP="00C62835">
            <w:pPr>
              <w:jc w:val="center"/>
              <w:rPr>
                <w:sz w:val="20"/>
                <w:szCs w:val="20"/>
              </w:rPr>
            </w:pPr>
            <w:r>
              <w:rPr>
                <w:sz w:val="20"/>
                <w:szCs w:val="20"/>
              </w:rPr>
              <w:lastRenderedPageBreak/>
              <w:t>4</w:t>
            </w:r>
            <w:r w:rsidR="00DE1449" w:rsidRPr="00D1073C">
              <w:rPr>
                <w:sz w:val="20"/>
                <w:szCs w:val="20"/>
              </w:rPr>
              <w:t>.3</w:t>
            </w:r>
          </w:p>
        </w:tc>
        <w:tc>
          <w:tcPr>
            <w:tcW w:w="1657" w:type="dxa"/>
            <w:tcBorders>
              <w:top w:val="nil"/>
              <w:left w:val="nil"/>
              <w:bottom w:val="single" w:sz="4" w:space="0" w:color="auto"/>
              <w:right w:val="single" w:sz="4" w:space="0" w:color="auto"/>
            </w:tcBorders>
            <w:shd w:val="clear" w:color="auto" w:fill="auto"/>
            <w:hideMark/>
          </w:tcPr>
          <w:p w14:paraId="0C249668" w14:textId="77777777" w:rsidR="00DE1449" w:rsidRPr="00D1073C" w:rsidRDefault="00DE1449" w:rsidP="00C62835">
            <w:pPr>
              <w:rPr>
                <w:sz w:val="20"/>
                <w:szCs w:val="20"/>
              </w:rPr>
            </w:pPr>
            <w:r w:rsidRPr="00D1073C">
              <w:rPr>
                <w:sz w:val="20"/>
                <w:szCs w:val="20"/>
              </w:rPr>
              <w:t>АО "</w:t>
            </w:r>
            <w:proofErr w:type="spellStart"/>
            <w:r w:rsidRPr="00D1073C">
              <w:rPr>
                <w:sz w:val="20"/>
                <w:szCs w:val="20"/>
              </w:rPr>
              <w:t>РоузХилл</w:t>
            </w:r>
            <w:proofErr w:type="spellEnd"/>
            <w:r w:rsidRPr="00D1073C">
              <w:rPr>
                <w:sz w:val="20"/>
                <w:szCs w:val="20"/>
              </w:rPr>
              <w:t>"</w:t>
            </w:r>
          </w:p>
        </w:tc>
        <w:tc>
          <w:tcPr>
            <w:tcW w:w="1897" w:type="dxa"/>
            <w:tcBorders>
              <w:top w:val="nil"/>
              <w:left w:val="nil"/>
              <w:bottom w:val="single" w:sz="4" w:space="0" w:color="auto"/>
              <w:right w:val="single" w:sz="4" w:space="0" w:color="auto"/>
            </w:tcBorders>
            <w:shd w:val="clear" w:color="000000" w:fill="FFFFFF"/>
            <w:hideMark/>
          </w:tcPr>
          <w:p w14:paraId="72AAB99E" w14:textId="77777777" w:rsidR="00DE1449" w:rsidRPr="00D1073C" w:rsidRDefault="00DE1449" w:rsidP="00C62835">
            <w:pPr>
              <w:jc w:val="center"/>
              <w:rPr>
                <w:sz w:val="20"/>
                <w:szCs w:val="20"/>
              </w:rPr>
            </w:pPr>
            <w:r w:rsidRPr="00D1073C">
              <w:rPr>
                <w:sz w:val="20"/>
                <w:szCs w:val="20"/>
              </w:rPr>
              <w:t>-</w:t>
            </w:r>
          </w:p>
        </w:tc>
        <w:tc>
          <w:tcPr>
            <w:tcW w:w="2137" w:type="dxa"/>
            <w:tcBorders>
              <w:top w:val="nil"/>
              <w:left w:val="nil"/>
              <w:bottom w:val="single" w:sz="4" w:space="0" w:color="auto"/>
              <w:right w:val="single" w:sz="4" w:space="0" w:color="auto"/>
            </w:tcBorders>
            <w:shd w:val="clear" w:color="000000" w:fill="FFFFFF"/>
            <w:hideMark/>
          </w:tcPr>
          <w:p w14:paraId="1A9FD830" w14:textId="77777777" w:rsidR="00DE1449" w:rsidRPr="00D1073C" w:rsidRDefault="00DE1449" w:rsidP="00C62835">
            <w:pPr>
              <w:jc w:val="center"/>
              <w:rPr>
                <w:sz w:val="20"/>
                <w:szCs w:val="20"/>
              </w:rPr>
            </w:pPr>
            <w:r w:rsidRPr="00D1073C">
              <w:rPr>
                <w:sz w:val="20"/>
                <w:szCs w:val="20"/>
              </w:rPr>
              <w:t>Вексель</w:t>
            </w:r>
          </w:p>
        </w:tc>
        <w:tc>
          <w:tcPr>
            <w:tcW w:w="1574" w:type="dxa"/>
            <w:tcBorders>
              <w:top w:val="nil"/>
              <w:left w:val="nil"/>
              <w:bottom w:val="single" w:sz="4" w:space="0" w:color="auto"/>
              <w:right w:val="single" w:sz="4" w:space="0" w:color="auto"/>
            </w:tcBorders>
            <w:shd w:val="clear" w:color="auto" w:fill="auto"/>
            <w:hideMark/>
          </w:tcPr>
          <w:p w14:paraId="01357199" w14:textId="77777777" w:rsidR="00DE1449" w:rsidRPr="00D1073C" w:rsidRDefault="00DE1449" w:rsidP="00C62835">
            <w:pPr>
              <w:rPr>
                <w:sz w:val="20"/>
                <w:szCs w:val="20"/>
              </w:rPr>
            </w:pPr>
            <w:r w:rsidRPr="00D1073C">
              <w:rPr>
                <w:sz w:val="20"/>
                <w:szCs w:val="20"/>
              </w:rPr>
              <w:t>Серия, номер бланка векселя - 005865</w:t>
            </w:r>
            <w:r w:rsidRPr="00D1073C">
              <w:rPr>
                <w:sz w:val="20"/>
                <w:szCs w:val="20"/>
              </w:rPr>
              <w:br/>
              <w:t>Номинальная стоимость - 1 006 426,00 (Один миллион шесть тысяч четыреста двадцать шесть и 00/100) долларов США Дата и место составления - 27.02.2013, г. Москва.</w:t>
            </w:r>
            <w:r w:rsidRPr="00D1073C">
              <w:rPr>
                <w:sz w:val="20"/>
                <w:szCs w:val="20"/>
              </w:rPr>
              <w:br/>
              <w:t xml:space="preserve">Наименование первого векселедержателя - STARTRIVER HOLDINGS LIMITED (СТАРТРАЙВЕР ХОЛДИНГЗ ЛИМИТЕД). </w:t>
            </w:r>
            <w:r w:rsidRPr="00D1073C">
              <w:rPr>
                <w:sz w:val="20"/>
                <w:szCs w:val="20"/>
              </w:rPr>
              <w:br/>
              <w:t xml:space="preserve">Срок платежа/место платежа - по предъявлению, но не ранее 01.07.2021г. Москва </w:t>
            </w:r>
          </w:p>
        </w:tc>
        <w:tc>
          <w:tcPr>
            <w:tcW w:w="2268" w:type="dxa"/>
            <w:tcBorders>
              <w:top w:val="nil"/>
              <w:left w:val="nil"/>
              <w:bottom w:val="single" w:sz="4" w:space="0" w:color="auto"/>
              <w:right w:val="single" w:sz="4" w:space="0" w:color="auto"/>
            </w:tcBorders>
            <w:shd w:val="clear" w:color="000000" w:fill="FFFFFF"/>
            <w:hideMark/>
          </w:tcPr>
          <w:p w14:paraId="7A53AAFC" w14:textId="151F19A5" w:rsidR="00DE1449" w:rsidRPr="00D1073C" w:rsidRDefault="00F22B54" w:rsidP="00C62835">
            <w:pPr>
              <w:jc w:val="center"/>
              <w:rPr>
                <w:sz w:val="20"/>
                <w:szCs w:val="20"/>
              </w:rPr>
            </w:pPr>
            <w:r>
              <w:rPr>
                <w:sz w:val="20"/>
                <w:szCs w:val="20"/>
              </w:rPr>
              <w:t>О</w:t>
            </w:r>
            <w:r w:rsidR="00DE1449" w:rsidRPr="00D1073C">
              <w:rPr>
                <w:sz w:val="20"/>
                <w:szCs w:val="20"/>
              </w:rPr>
              <w:t>ригинал векселя находится в Арбитражном суде Калужской области в деле о банкротстве АО "</w:t>
            </w:r>
            <w:proofErr w:type="spellStart"/>
            <w:r w:rsidR="00DE1449" w:rsidRPr="00D1073C">
              <w:rPr>
                <w:sz w:val="20"/>
                <w:szCs w:val="20"/>
              </w:rPr>
              <w:t>РоузХилл</w:t>
            </w:r>
            <w:proofErr w:type="spellEnd"/>
            <w:r w:rsidR="00DE1449" w:rsidRPr="00D1073C">
              <w:rPr>
                <w:sz w:val="20"/>
                <w:szCs w:val="20"/>
              </w:rPr>
              <w:t>" (Дело № А23-1817/2020)</w:t>
            </w:r>
          </w:p>
        </w:tc>
      </w:tr>
      <w:tr w:rsidR="00DE1449" w:rsidRPr="00D1073C" w14:paraId="32D4C800" w14:textId="77777777" w:rsidTr="00A66D75">
        <w:trPr>
          <w:trHeight w:val="698"/>
        </w:trPr>
        <w:tc>
          <w:tcPr>
            <w:tcW w:w="697" w:type="dxa"/>
            <w:tcBorders>
              <w:top w:val="nil"/>
              <w:left w:val="single" w:sz="4" w:space="0" w:color="auto"/>
              <w:bottom w:val="single" w:sz="4" w:space="0" w:color="auto"/>
              <w:right w:val="single" w:sz="4" w:space="0" w:color="auto"/>
            </w:tcBorders>
            <w:shd w:val="clear" w:color="000000" w:fill="FFFFFF"/>
            <w:hideMark/>
          </w:tcPr>
          <w:p w14:paraId="27F35FC0" w14:textId="76AD1933" w:rsidR="00DE1449" w:rsidRPr="00D1073C" w:rsidRDefault="00367DE4" w:rsidP="00C62835">
            <w:pPr>
              <w:jc w:val="center"/>
              <w:rPr>
                <w:sz w:val="20"/>
                <w:szCs w:val="20"/>
              </w:rPr>
            </w:pPr>
            <w:r>
              <w:rPr>
                <w:sz w:val="20"/>
                <w:szCs w:val="20"/>
              </w:rPr>
              <w:t>4</w:t>
            </w:r>
            <w:r w:rsidR="00DE1449" w:rsidRPr="00D1073C">
              <w:rPr>
                <w:sz w:val="20"/>
                <w:szCs w:val="20"/>
              </w:rPr>
              <w:t>.4</w:t>
            </w:r>
          </w:p>
        </w:tc>
        <w:tc>
          <w:tcPr>
            <w:tcW w:w="1657" w:type="dxa"/>
            <w:tcBorders>
              <w:top w:val="nil"/>
              <w:left w:val="nil"/>
              <w:bottom w:val="single" w:sz="4" w:space="0" w:color="auto"/>
              <w:right w:val="single" w:sz="4" w:space="0" w:color="auto"/>
            </w:tcBorders>
            <w:shd w:val="clear" w:color="auto" w:fill="auto"/>
            <w:hideMark/>
          </w:tcPr>
          <w:p w14:paraId="3EAD0D9C" w14:textId="77777777" w:rsidR="00DE1449" w:rsidRPr="00D1073C" w:rsidRDefault="00DE1449" w:rsidP="00C62835">
            <w:pPr>
              <w:rPr>
                <w:sz w:val="20"/>
                <w:szCs w:val="20"/>
              </w:rPr>
            </w:pPr>
            <w:r w:rsidRPr="00D1073C">
              <w:rPr>
                <w:sz w:val="20"/>
                <w:szCs w:val="20"/>
              </w:rPr>
              <w:t>АО "</w:t>
            </w:r>
            <w:proofErr w:type="spellStart"/>
            <w:r w:rsidRPr="00D1073C">
              <w:rPr>
                <w:sz w:val="20"/>
                <w:szCs w:val="20"/>
              </w:rPr>
              <w:t>РоузХилл</w:t>
            </w:r>
            <w:proofErr w:type="spellEnd"/>
            <w:r w:rsidRPr="00D1073C">
              <w:rPr>
                <w:sz w:val="20"/>
                <w:szCs w:val="20"/>
              </w:rPr>
              <w:t>"</w:t>
            </w:r>
          </w:p>
        </w:tc>
        <w:tc>
          <w:tcPr>
            <w:tcW w:w="1897" w:type="dxa"/>
            <w:tcBorders>
              <w:top w:val="nil"/>
              <w:left w:val="nil"/>
              <w:bottom w:val="single" w:sz="4" w:space="0" w:color="auto"/>
              <w:right w:val="single" w:sz="4" w:space="0" w:color="auto"/>
            </w:tcBorders>
            <w:shd w:val="clear" w:color="000000" w:fill="FFFFFF"/>
            <w:hideMark/>
          </w:tcPr>
          <w:p w14:paraId="0FEFF0BE" w14:textId="77777777" w:rsidR="00DE1449" w:rsidRPr="00D1073C" w:rsidRDefault="00DE1449" w:rsidP="00C62835">
            <w:pPr>
              <w:jc w:val="center"/>
              <w:rPr>
                <w:sz w:val="20"/>
                <w:szCs w:val="20"/>
              </w:rPr>
            </w:pPr>
            <w:r w:rsidRPr="00D1073C">
              <w:rPr>
                <w:sz w:val="20"/>
                <w:szCs w:val="20"/>
              </w:rPr>
              <w:t>-</w:t>
            </w:r>
          </w:p>
        </w:tc>
        <w:tc>
          <w:tcPr>
            <w:tcW w:w="2137" w:type="dxa"/>
            <w:tcBorders>
              <w:top w:val="nil"/>
              <w:left w:val="nil"/>
              <w:bottom w:val="single" w:sz="4" w:space="0" w:color="auto"/>
              <w:right w:val="single" w:sz="4" w:space="0" w:color="auto"/>
            </w:tcBorders>
            <w:shd w:val="clear" w:color="000000" w:fill="FFFFFF"/>
            <w:hideMark/>
          </w:tcPr>
          <w:p w14:paraId="02F35F0D" w14:textId="77777777" w:rsidR="00DE1449" w:rsidRPr="00D1073C" w:rsidRDefault="00DE1449" w:rsidP="00C62835">
            <w:pPr>
              <w:jc w:val="center"/>
              <w:rPr>
                <w:sz w:val="20"/>
                <w:szCs w:val="20"/>
              </w:rPr>
            </w:pPr>
            <w:r w:rsidRPr="00D1073C">
              <w:rPr>
                <w:sz w:val="20"/>
                <w:szCs w:val="20"/>
              </w:rPr>
              <w:t>Вексель</w:t>
            </w:r>
          </w:p>
        </w:tc>
        <w:tc>
          <w:tcPr>
            <w:tcW w:w="1574" w:type="dxa"/>
            <w:tcBorders>
              <w:top w:val="nil"/>
              <w:left w:val="nil"/>
              <w:bottom w:val="single" w:sz="4" w:space="0" w:color="auto"/>
              <w:right w:val="single" w:sz="4" w:space="0" w:color="auto"/>
            </w:tcBorders>
            <w:shd w:val="clear" w:color="auto" w:fill="auto"/>
            <w:hideMark/>
          </w:tcPr>
          <w:p w14:paraId="4D9227C6" w14:textId="6B6D3D4A" w:rsidR="00DE1449" w:rsidRPr="00D1073C" w:rsidRDefault="00DE1449" w:rsidP="00C62835">
            <w:pPr>
              <w:rPr>
                <w:sz w:val="20"/>
                <w:szCs w:val="20"/>
              </w:rPr>
            </w:pPr>
            <w:r w:rsidRPr="00D1073C">
              <w:rPr>
                <w:sz w:val="20"/>
                <w:szCs w:val="20"/>
              </w:rPr>
              <w:t>Серия, номер бланка векселя - 005868.</w:t>
            </w:r>
            <w:r w:rsidRPr="00D1073C">
              <w:rPr>
                <w:sz w:val="20"/>
                <w:szCs w:val="20"/>
              </w:rPr>
              <w:br/>
              <w:t>Номинальная стоимость  - 22 706 874,91 (Двадцать два миллиона семьсот тысяч восемьсот семьдесят четыре и 91/100) рублей.</w:t>
            </w:r>
            <w:r w:rsidRPr="00D1073C">
              <w:rPr>
                <w:sz w:val="20"/>
                <w:szCs w:val="20"/>
              </w:rPr>
              <w:br/>
              <w:t>Дата и место составления 14.03.2013, г. Москва.</w:t>
            </w:r>
            <w:r w:rsidRPr="00D1073C">
              <w:rPr>
                <w:sz w:val="20"/>
                <w:szCs w:val="20"/>
              </w:rPr>
              <w:br/>
              <w:t>Наименование первого векселедержателя - Акционерное общество "</w:t>
            </w:r>
            <w:proofErr w:type="spellStart"/>
            <w:r w:rsidRPr="00D1073C">
              <w:rPr>
                <w:sz w:val="20"/>
                <w:szCs w:val="20"/>
              </w:rPr>
              <w:t>РоузХиллАльфа</w:t>
            </w:r>
            <w:proofErr w:type="spellEnd"/>
            <w:r w:rsidRPr="00D1073C">
              <w:rPr>
                <w:sz w:val="20"/>
                <w:szCs w:val="20"/>
              </w:rPr>
              <w:t xml:space="preserve">" Срок платежа/место платежа - по предъявлению, но не ранее 01.07.2021/121165, г. Москва, </w:t>
            </w:r>
            <w:proofErr w:type="spellStart"/>
            <w:r w:rsidRPr="00D1073C">
              <w:rPr>
                <w:sz w:val="20"/>
                <w:szCs w:val="20"/>
              </w:rPr>
              <w:lastRenderedPageBreak/>
              <w:t>ул.Студенческая</w:t>
            </w:r>
            <w:proofErr w:type="spellEnd"/>
            <w:r w:rsidRPr="00D1073C">
              <w:rPr>
                <w:sz w:val="20"/>
                <w:szCs w:val="20"/>
              </w:rPr>
              <w:t>, д.33, корп.4 .</w:t>
            </w:r>
          </w:p>
        </w:tc>
        <w:tc>
          <w:tcPr>
            <w:tcW w:w="2268" w:type="dxa"/>
            <w:tcBorders>
              <w:top w:val="nil"/>
              <w:left w:val="nil"/>
              <w:bottom w:val="single" w:sz="4" w:space="0" w:color="auto"/>
              <w:right w:val="single" w:sz="4" w:space="0" w:color="auto"/>
            </w:tcBorders>
            <w:shd w:val="clear" w:color="000000" w:fill="FFFFFF"/>
            <w:hideMark/>
          </w:tcPr>
          <w:p w14:paraId="7B0CBDA8" w14:textId="3963F8CB" w:rsidR="00DE1449" w:rsidRPr="00D1073C" w:rsidRDefault="00F22B54" w:rsidP="00C62835">
            <w:pPr>
              <w:jc w:val="center"/>
              <w:rPr>
                <w:sz w:val="20"/>
                <w:szCs w:val="20"/>
              </w:rPr>
            </w:pPr>
            <w:r>
              <w:rPr>
                <w:sz w:val="20"/>
                <w:szCs w:val="20"/>
              </w:rPr>
              <w:lastRenderedPageBreak/>
              <w:t>О</w:t>
            </w:r>
            <w:r w:rsidR="00DE1449" w:rsidRPr="00D1073C">
              <w:rPr>
                <w:sz w:val="20"/>
                <w:szCs w:val="20"/>
              </w:rPr>
              <w:t>ригинал векселя находится в Арбитражном суде Калужской области в деле о банкротстве АО "</w:t>
            </w:r>
            <w:proofErr w:type="spellStart"/>
            <w:r w:rsidR="00DE1449" w:rsidRPr="00D1073C">
              <w:rPr>
                <w:sz w:val="20"/>
                <w:szCs w:val="20"/>
              </w:rPr>
              <w:t>РоузХилл</w:t>
            </w:r>
            <w:proofErr w:type="spellEnd"/>
            <w:r w:rsidR="00DE1449" w:rsidRPr="00D1073C">
              <w:rPr>
                <w:sz w:val="20"/>
                <w:szCs w:val="20"/>
              </w:rPr>
              <w:t>" (Дело № А23-1817/2020)</w:t>
            </w:r>
          </w:p>
        </w:tc>
      </w:tr>
      <w:tr w:rsidR="00DE1449" w:rsidRPr="00D1073C" w14:paraId="0F8180E1" w14:textId="77777777" w:rsidTr="00DE1449">
        <w:trPr>
          <w:trHeight w:val="4560"/>
        </w:trPr>
        <w:tc>
          <w:tcPr>
            <w:tcW w:w="697" w:type="dxa"/>
            <w:tcBorders>
              <w:top w:val="nil"/>
              <w:left w:val="single" w:sz="4" w:space="0" w:color="auto"/>
              <w:bottom w:val="single" w:sz="4" w:space="0" w:color="auto"/>
              <w:right w:val="single" w:sz="4" w:space="0" w:color="auto"/>
            </w:tcBorders>
            <w:shd w:val="clear" w:color="000000" w:fill="FFFFFF"/>
            <w:hideMark/>
          </w:tcPr>
          <w:p w14:paraId="2809661E" w14:textId="32D3970B" w:rsidR="00DE1449" w:rsidRPr="00D1073C" w:rsidRDefault="00367DE4" w:rsidP="00C62835">
            <w:pPr>
              <w:jc w:val="center"/>
              <w:rPr>
                <w:sz w:val="20"/>
                <w:szCs w:val="20"/>
              </w:rPr>
            </w:pPr>
            <w:r>
              <w:rPr>
                <w:sz w:val="20"/>
                <w:szCs w:val="20"/>
              </w:rPr>
              <w:t>4</w:t>
            </w:r>
            <w:r w:rsidR="00DE1449" w:rsidRPr="00D1073C">
              <w:rPr>
                <w:sz w:val="20"/>
                <w:szCs w:val="20"/>
              </w:rPr>
              <w:t>.5</w:t>
            </w:r>
          </w:p>
        </w:tc>
        <w:tc>
          <w:tcPr>
            <w:tcW w:w="1657" w:type="dxa"/>
            <w:tcBorders>
              <w:top w:val="nil"/>
              <w:left w:val="nil"/>
              <w:bottom w:val="single" w:sz="4" w:space="0" w:color="auto"/>
              <w:right w:val="single" w:sz="4" w:space="0" w:color="auto"/>
            </w:tcBorders>
            <w:shd w:val="clear" w:color="auto" w:fill="auto"/>
            <w:hideMark/>
          </w:tcPr>
          <w:p w14:paraId="0B9F56A2" w14:textId="77777777" w:rsidR="00DE1449" w:rsidRPr="00D1073C" w:rsidRDefault="00DE1449" w:rsidP="00C62835">
            <w:pPr>
              <w:rPr>
                <w:sz w:val="20"/>
                <w:szCs w:val="20"/>
              </w:rPr>
            </w:pPr>
            <w:r w:rsidRPr="00D1073C">
              <w:rPr>
                <w:sz w:val="20"/>
                <w:szCs w:val="20"/>
              </w:rPr>
              <w:t>АО "</w:t>
            </w:r>
            <w:proofErr w:type="spellStart"/>
            <w:r w:rsidRPr="00D1073C">
              <w:rPr>
                <w:sz w:val="20"/>
                <w:szCs w:val="20"/>
              </w:rPr>
              <w:t>РоузХилл</w:t>
            </w:r>
            <w:proofErr w:type="spellEnd"/>
            <w:r w:rsidRPr="00D1073C">
              <w:rPr>
                <w:sz w:val="20"/>
                <w:szCs w:val="20"/>
              </w:rPr>
              <w:t>"</w:t>
            </w:r>
          </w:p>
        </w:tc>
        <w:tc>
          <w:tcPr>
            <w:tcW w:w="1897" w:type="dxa"/>
            <w:tcBorders>
              <w:top w:val="nil"/>
              <w:left w:val="nil"/>
              <w:bottom w:val="single" w:sz="4" w:space="0" w:color="auto"/>
              <w:right w:val="single" w:sz="4" w:space="0" w:color="auto"/>
            </w:tcBorders>
            <w:shd w:val="clear" w:color="000000" w:fill="FFFFFF"/>
            <w:hideMark/>
          </w:tcPr>
          <w:p w14:paraId="7ACB2E22" w14:textId="77777777" w:rsidR="00DE1449" w:rsidRPr="00D1073C" w:rsidRDefault="00DE1449" w:rsidP="00C62835">
            <w:pPr>
              <w:jc w:val="center"/>
              <w:rPr>
                <w:sz w:val="20"/>
                <w:szCs w:val="20"/>
              </w:rPr>
            </w:pPr>
            <w:r w:rsidRPr="00D1073C">
              <w:rPr>
                <w:sz w:val="20"/>
                <w:szCs w:val="20"/>
              </w:rPr>
              <w:t>-</w:t>
            </w:r>
          </w:p>
        </w:tc>
        <w:tc>
          <w:tcPr>
            <w:tcW w:w="2137" w:type="dxa"/>
            <w:tcBorders>
              <w:top w:val="nil"/>
              <w:left w:val="nil"/>
              <w:bottom w:val="single" w:sz="4" w:space="0" w:color="auto"/>
              <w:right w:val="single" w:sz="4" w:space="0" w:color="auto"/>
            </w:tcBorders>
            <w:shd w:val="clear" w:color="000000" w:fill="FFFFFF"/>
            <w:hideMark/>
          </w:tcPr>
          <w:p w14:paraId="5FB5D1C6" w14:textId="77777777" w:rsidR="00DE1449" w:rsidRPr="00D1073C" w:rsidRDefault="00DE1449" w:rsidP="00C62835">
            <w:pPr>
              <w:jc w:val="center"/>
              <w:rPr>
                <w:sz w:val="20"/>
                <w:szCs w:val="20"/>
              </w:rPr>
            </w:pPr>
            <w:r w:rsidRPr="00D1073C">
              <w:rPr>
                <w:sz w:val="20"/>
                <w:szCs w:val="20"/>
              </w:rPr>
              <w:t>Вексель</w:t>
            </w:r>
          </w:p>
        </w:tc>
        <w:tc>
          <w:tcPr>
            <w:tcW w:w="1574" w:type="dxa"/>
            <w:tcBorders>
              <w:top w:val="nil"/>
              <w:left w:val="nil"/>
              <w:bottom w:val="single" w:sz="4" w:space="0" w:color="auto"/>
              <w:right w:val="single" w:sz="4" w:space="0" w:color="auto"/>
            </w:tcBorders>
            <w:shd w:val="clear" w:color="auto" w:fill="auto"/>
            <w:vAlign w:val="bottom"/>
            <w:hideMark/>
          </w:tcPr>
          <w:p w14:paraId="5D3D89D8" w14:textId="77777777" w:rsidR="00DE1449" w:rsidRPr="00D1073C" w:rsidRDefault="00DE1449" w:rsidP="00C62835">
            <w:pPr>
              <w:rPr>
                <w:sz w:val="20"/>
                <w:szCs w:val="20"/>
              </w:rPr>
            </w:pPr>
            <w:r w:rsidRPr="00D1073C">
              <w:rPr>
                <w:sz w:val="20"/>
                <w:szCs w:val="20"/>
              </w:rPr>
              <w:t>Серия, номер бланка векселя - 005869.</w:t>
            </w:r>
            <w:r w:rsidRPr="00D1073C">
              <w:rPr>
                <w:sz w:val="20"/>
                <w:szCs w:val="20"/>
              </w:rPr>
              <w:br/>
              <w:t>Номинальная стоимость - 25 306 573,62 (Двадцать пять миллионов триста шесть тысяч пятьсот семьдесят три и 62/100) рублей.</w:t>
            </w:r>
            <w:r w:rsidRPr="00D1073C">
              <w:rPr>
                <w:sz w:val="20"/>
                <w:szCs w:val="20"/>
              </w:rPr>
              <w:br/>
              <w:t xml:space="preserve"> Дата и место составления 14.03.2013, г. Москва Наименование первого векселедержателя - Акционерное общество "</w:t>
            </w:r>
            <w:proofErr w:type="spellStart"/>
            <w:r w:rsidRPr="00D1073C">
              <w:rPr>
                <w:sz w:val="20"/>
                <w:szCs w:val="20"/>
              </w:rPr>
              <w:t>РоузХиллАльфа</w:t>
            </w:r>
            <w:proofErr w:type="spellEnd"/>
            <w:r w:rsidRPr="00D1073C">
              <w:rPr>
                <w:sz w:val="20"/>
                <w:szCs w:val="20"/>
              </w:rPr>
              <w:t xml:space="preserve">" Срок платежа/место платежа По предъявлению, но не ранее 01.07.2021/121165, г. Москва, </w:t>
            </w:r>
            <w:proofErr w:type="spellStart"/>
            <w:r w:rsidRPr="00D1073C">
              <w:rPr>
                <w:sz w:val="20"/>
                <w:szCs w:val="20"/>
              </w:rPr>
              <w:t>ул.Студенческая</w:t>
            </w:r>
            <w:proofErr w:type="spellEnd"/>
            <w:r w:rsidRPr="00D1073C">
              <w:rPr>
                <w:sz w:val="20"/>
                <w:szCs w:val="20"/>
              </w:rPr>
              <w:t xml:space="preserve">, д.33, корп.4 </w:t>
            </w:r>
          </w:p>
        </w:tc>
        <w:tc>
          <w:tcPr>
            <w:tcW w:w="2268" w:type="dxa"/>
            <w:tcBorders>
              <w:top w:val="nil"/>
              <w:left w:val="nil"/>
              <w:bottom w:val="single" w:sz="4" w:space="0" w:color="auto"/>
              <w:right w:val="single" w:sz="4" w:space="0" w:color="auto"/>
            </w:tcBorders>
            <w:shd w:val="clear" w:color="000000" w:fill="FFFFFF"/>
            <w:hideMark/>
          </w:tcPr>
          <w:p w14:paraId="1CDE1969" w14:textId="4CB1C986" w:rsidR="00DE1449" w:rsidRPr="00D1073C" w:rsidRDefault="00F22B54" w:rsidP="00C62835">
            <w:pPr>
              <w:jc w:val="center"/>
              <w:rPr>
                <w:sz w:val="20"/>
                <w:szCs w:val="20"/>
              </w:rPr>
            </w:pPr>
            <w:r>
              <w:rPr>
                <w:sz w:val="20"/>
                <w:szCs w:val="20"/>
              </w:rPr>
              <w:t>О</w:t>
            </w:r>
            <w:r w:rsidR="00DE1449" w:rsidRPr="00D1073C">
              <w:rPr>
                <w:sz w:val="20"/>
                <w:szCs w:val="20"/>
              </w:rPr>
              <w:t>ригинал векселя находится в Арбитражном суде Калужской области в деле о банкротстве АО "</w:t>
            </w:r>
            <w:proofErr w:type="spellStart"/>
            <w:r w:rsidR="00DE1449" w:rsidRPr="00D1073C">
              <w:rPr>
                <w:sz w:val="20"/>
                <w:szCs w:val="20"/>
              </w:rPr>
              <w:t>РоузХилл</w:t>
            </w:r>
            <w:proofErr w:type="spellEnd"/>
            <w:r w:rsidR="00DE1449" w:rsidRPr="00D1073C">
              <w:rPr>
                <w:sz w:val="20"/>
                <w:szCs w:val="20"/>
              </w:rPr>
              <w:t>" (Дело № А23-1817/2020)</w:t>
            </w:r>
          </w:p>
        </w:tc>
      </w:tr>
      <w:tr w:rsidR="00DE1449" w:rsidRPr="00D1073C" w14:paraId="181B0472" w14:textId="77777777" w:rsidTr="00DE1449">
        <w:trPr>
          <w:trHeight w:val="839"/>
        </w:trPr>
        <w:tc>
          <w:tcPr>
            <w:tcW w:w="697" w:type="dxa"/>
            <w:tcBorders>
              <w:top w:val="nil"/>
              <w:left w:val="single" w:sz="4" w:space="0" w:color="auto"/>
              <w:bottom w:val="single" w:sz="4" w:space="0" w:color="auto"/>
              <w:right w:val="single" w:sz="4" w:space="0" w:color="auto"/>
            </w:tcBorders>
            <w:shd w:val="clear" w:color="000000" w:fill="FFFFFF"/>
            <w:hideMark/>
          </w:tcPr>
          <w:p w14:paraId="7639DFE6" w14:textId="47B4D5ED" w:rsidR="00DE1449" w:rsidRPr="00D1073C" w:rsidRDefault="00367DE4" w:rsidP="00C62835">
            <w:pPr>
              <w:jc w:val="center"/>
              <w:rPr>
                <w:sz w:val="20"/>
                <w:szCs w:val="20"/>
              </w:rPr>
            </w:pPr>
            <w:r>
              <w:rPr>
                <w:sz w:val="20"/>
                <w:szCs w:val="20"/>
              </w:rPr>
              <w:t>4</w:t>
            </w:r>
            <w:r w:rsidR="00DE1449" w:rsidRPr="00D1073C">
              <w:rPr>
                <w:sz w:val="20"/>
                <w:szCs w:val="20"/>
              </w:rPr>
              <w:t>.6</w:t>
            </w:r>
          </w:p>
        </w:tc>
        <w:tc>
          <w:tcPr>
            <w:tcW w:w="1657" w:type="dxa"/>
            <w:tcBorders>
              <w:top w:val="nil"/>
              <w:left w:val="nil"/>
              <w:bottom w:val="single" w:sz="4" w:space="0" w:color="auto"/>
              <w:right w:val="single" w:sz="4" w:space="0" w:color="auto"/>
            </w:tcBorders>
            <w:shd w:val="clear" w:color="auto" w:fill="auto"/>
            <w:hideMark/>
          </w:tcPr>
          <w:p w14:paraId="254F622F" w14:textId="77777777" w:rsidR="00DE1449" w:rsidRPr="00D1073C" w:rsidRDefault="00DE1449" w:rsidP="00C62835">
            <w:pPr>
              <w:rPr>
                <w:sz w:val="20"/>
                <w:szCs w:val="20"/>
              </w:rPr>
            </w:pPr>
            <w:r w:rsidRPr="00D1073C">
              <w:rPr>
                <w:sz w:val="20"/>
                <w:szCs w:val="20"/>
              </w:rPr>
              <w:t>АО "</w:t>
            </w:r>
            <w:proofErr w:type="spellStart"/>
            <w:r w:rsidRPr="00D1073C">
              <w:rPr>
                <w:sz w:val="20"/>
                <w:szCs w:val="20"/>
              </w:rPr>
              <w:t>РоузХилл</w:t>
            </w:r>
            <w:proofErr w:type="spellEnd"/>
            <w:r w:rsidRPr="00D1073C">
              <w:rPr>
                <w:sz w:val="20"/>
                <w:szCs w:val="20"/>
              </w:rPr>
              <w:t>"</w:t>
            </w:r>
          </w:p>
        </w:tc>
        <w:tc>
          <w:tcPr>
            <w:tcW w:w="1897" w:type="dxa"/>
            <w:tcBorders>
              <w:top w:val="nil"/>
              <w:left w:val="nil"/>
              <w:bottom w:val="single" w:sz="4" w:space="0" w:color="auto"/>
              <w:right w:val="single" w:sz="4" w:space="0" w:color="auto"/>
            </w:tcBorders>
            <w:shd w:val="clear" w:color="000000" w:fill="FFFFFF"/>
            <w:hideMark/>
          </w:tcPr>
          <w:p w14:paraId="717660A4" w14:textId="77777777" w:rsidR="00DE1449" w:rsidRPr="00D1073C" w:rsidRDefault="00DE1449" w:rsidP="00C62835">
            <w:pPr>
              <w:jc w:val="center"/>
              <w:rPr>
                <w:sz w:val="20"/>
                <w:szCs w:val="20"/>
              </w:rPr>
            </w:pPr>
            <w:r w:rsidRPr="00D1073C">
              <w:rPr>
                <w:sz w:val="20"/>
                <w:szCs w:val="20"/>
              </w:rPr>
              <w:t>-</w:t>
            </w:r>
          </w:p>
        </w:tc>
        <w:tc>
          <w:tcPr>
            <w:tcW w:w="2137" w:type="dxa"/>
            <w:tcBorders>
              <w:top w:val="nil"/>
              <w:left w:val="nil"/>
              <w:bottom w:val="single" w:sz="4" w:space="0" w:color="auto"/>
              <w:right w:val="single" w:sz="4" w:space="0" w:color="auto"/>
            </w:tcBorders>
            <w:shd w:val="clear" w:color="000000" w:fill="FFFFFF"/>
            <w:hideMark/>
          </w:tcPr>
          <w:p w14:paraId="65665CED" w14:textId="77777777" w:rsidR="00DE1449" w:rsidRPr="00D1073C" w:rsidRDefault="00DE1449" w:rsidP="00C62835">
            <w:pPr>
              <w:jc w:val="center"/>
              <w:rPr>
                <w:sz w:val="20"/>
                <w:szCs w:val="20"/>
              </w:rPr>
            </w:pPr>
            <w:r w:rsidRPr="00D1073C">
              <w:rPr>
                <w:sz w:val="20"/>
                <w:szCs w:val="20"/>
              </w:rPr>
              <w:t>Вексель</w:t>
            </w:r>
          </w:p>
        </w:tc>
        <w:tc>
          <w:tcPr>
            <w:tcW w:w="1574" w:type="dxa"/>
            <w:tcBorders>
              <w:top w:val="nil"/>
              <w:left w:val="nil"/>
              <w:bottom w:val="single" w:sz="4" w:space="0" w:color="auto"/>
              <w:right w:val="single" w:sz="4" w:space="0" w:color="auto"/>
            </w:tcBorders>
            <w:shd w:val="clear" w:color="auto" w:fill="auto"/>
            <w:hideMark/>
          </w:tcPr>
          <w:p w14:paraId="2307D8ED" w14:textId="06C38C6E" w:rsidR="00DE1449" w:rsidRPr="00D1073C" w:rsidRDefault="00DE1449" w:rsidP="00C62835">
            <w:pPr>
              <w:rPr>
                <w:sz w:val="20"/>
                <w:szCs w:val="20"/>
              </w:rPr>
            </w:pPr>
            <w:r w:rsidRPr="00D1073C">
              <w:rPr>
                <w:sz w:val="20"/>
                <w:szCs w:val="20"/>
              </w:rPr>
              <w:t>Серия, номер бланка векселя 005870</w:t>
            </w:r>
            <w:r w:rsidRPr="00D1073C">
              <w:rPr>
                <w:sz w:val="20"/>
                <w:szCs w:val="20"/>
              </w:rPr>
              <w:br/>
              <w:t>Номинальная стоимость 5 825 114,83 (Пять миллионов восемьсот двадцать пять тысяч сто четырнадцать и 83/100) рублей Дата и место составления 14.03.2013, г. Москва Наименование первого векселедержателя - Акционерное общество "</w:t>
            </w:r>
            <w:proofErr w:type="spellStart"/>
            <w:r w:rsidRPr="00D1073C">
              <w:rPr>
                <w:sz w:val="20"/>
                <w:szCs w:val="20"/>
              </w:rPr>
              <w:t>РоузХиллАльфа</w:t>
            </w:r>
            <w:proofErr w:type="spellEnd"/>
            <w:r w:rsidRPr="00D1073C">
              <w:rPr>
                <w:sz w:val="20"/>
                <w:szCs w:val="20"/>
              </w:rPr>
              <w:t xml:space="preserve">" Срок платежа/место платежа </w:t>
            </w:r>
            <w:r>
              <w:rPr>
                <w:sz w:val="20"/>
                <w:szCs w:val="20"/>
              </w:rPr>
              <w:t>п</w:t>
            </w:r>
            <w:r w:rsidRPr="00D1073C">
              <w:rPr>
                <w:sz w:val="20"/>
                <w:szCs w:val="20"/>
              </w:rPr>
              <w:t xml:space="preserve">о предъявлению, но не ранее </w:t>
            </w:r>
            <w:r w:rsidRPr="00D1073C">
              <w:rPr>
                <w:sz w:val="20"/>
                <w:szCs w:val="20"/>
              </w:rPr>
              <w:lastRenderedPageBreak/>
              <w:t xml:space="preserve">01.07.2021/121165, г. Москва, </w:t>
            </w:r>
            <w:proofErr w:type="spellStart"/>
            <w:r w:rsidRPr="00D1073C">
              <w:rPr>
                <w:sz w:val="20"/>
                <w:szCs w:val="20"/>
              </w:rPr>
              <w:t>ул.Студенческая</w:t>
            </w:r>
            <w:proofErr w:type="spellEnd"/>
            <w:r w:rsidRPr="00D1073C">
              <w:rPr>
                <w:sz w:val="20"/>
                <w:szCs w:val="20"/>
              </w:rPr>
              <w:t xml:space="preserve">, д.33, корп.4 </w:t>
            </w:r>
          </w:p>
        </w:tc>
        <w:tc>
          <w:tcPr>
            <w:tcW w:w="2268" w:type="dxa"/>
            <w:tcBorders>
              <w:top w:val="nil"/>
              <w:left w:val="nil"/>
              <w:bottom w:val="single" w:sz="4" w:space="0" w:color="auto"/>
              <w:right w:val="single" w:sz="4" w:space="0" w:color="auto"/>
            </w:tcBorders>
            <w:shd w:val="clear" w:color="000000" w:fill="FFFFFF"/>
            <w:hideMark/>
          </w:tcPr>
          <w:p w14:paraId="7F19B3FE" w14:textId="4B3E71C7" w:rsidR="00DE1449" w:rsidRPr="00D1073C" w:rsidRDefault="00F22B54" w:rsidP="00C62835">
            <w:pPr>
              <w:jc w:val="center"/>
              <w:rPr>
                <w:sz w:val="20"/>
                <w:szCs w:val="20"/>
              </w:rPr>
            </w:pPr>
            <w:r>
              <w:rPr>
                <w:sz w:val="20"/>
                <w:szCs w:val="20"/>
              </w:rPr>
              <w:lastRenderedPageBreak/>
              <w:t>О</w:t>
            </w:r>
            <w:r w:rsidR="00DE1449" w:rsidRPr="00D1073C">
              <w:rPr>
                <w:sz w:val="20"/>
                <w:szCs w:val="20"/>
              </w:rPr>
              <w:t>ригинал векселя находится в Арбитражном суде Калужской области в деле о банкротстве АО "</w:t>
            </w:r>
            <w:proofErr w:type="spellStart"/>
            <w:r w:rsidR="00DE1449" w:rsidRPr="00D1073C">
              <w:rPr>
                <w:sz w:val="20"/>
                <w:szCs w:val="20"/>
              </w:rPr>
              <w:t>РоузХилл</w:t>
            </w:r>
            <w:proofErr w:type="spellEnd"/>
            <w:r w:rsidR="00DE1449" w:rsidRPr="00D1073C">
              <w:rPr>
                <w:sz w:val="20"/>
                <w:szCs w:val="20"/>
              </w:rPr>
              <w:t>" (Дело № А23-1817/2020)</w:t>
            </w:r>
          </w:p>
        </w:tc>
      </w:tr>
      <w:tr w:rsidR="00DE1449" w:rsidRPr="00D1073C" w14:paraId="78EEEE19" w14:textId="77777777" w:rsidTr="00DE1449">
        <w:trPr>
          <w:trHeight w:val="2825"/>
        </w:trPr>
        <w:tc>
          <w:tcPr>
            <w:tcW w:w="697" w:type="dxa"/>
            <w:tcBorders>
              <w:top w:val="nil"/>
              <w:left w:val="single" w:sz="4" w:space="0" w:color="auto"/>
              <w:bottom w:val="single" w:sz="4" w:space="0" w:color="auto"/>
              <w:right w:val="single" w:sz="4" w:space="0" w:color="auto"/>
            </w:tcBorders>
            <w:shd w:val="clear" w:color="000000" w:fill="FFFFFF"/>
            <w:hideMark/>
          </w:tcPr>
          <w:p w14:paraId="5F8655EA" w14:textId="1B172F81" w:rsidR="00DE1449" w:rsidRPr="00D1073C" w:rsidRDefault="00367DE4" w:rsidP="00C62835">
            <w:pPr>
              <w:jc w:val="center"/>
              <w:rPr>
                <w:sz w:val="20"/>
                <w:szCs w:val="20"/>
              </w:rPr>
            </w:pPr>
            <w:r>
              <w:rPr>
                <w:sz w:val="20"/>
                <w:szCs w:val="20"/>
              </w:rPr>
              <w:t>4</w:t>
            </w:r>
            <w:r w:rsidR="00DE1449" w:rsidRPr="00D1073C">
              <w:rPr>
                <w:sz w:val="20"/>
                <w:szCs w:val="20"/>
              </w:rPr>
              <w:t>.7</w:t>
            </w:r>
          </w:p>
        </w:tc>
        <w:tc>
          <w:tcPr>
            <w:tcW w:w="1657" w:type="dxa"/>
            <w:tcBorders>
              <w:top w:val="nil"/>
              <w:left w:val="nil"/>
              <w:bottom w:val="single" w:sz="4" w:space="0" w:color="auto"/>
              <w:right w:val="single" w:sz="4" w:space="0" w:color="auto"/>
            </w:tcBorders>
            <w:shd w:val="clear" w:color="auto" w:fill="auto"/>
            <w:hideMark/>
          </w:tcPr>
          <w:p w14:paraId="3F9ADD4E" w14:textId="77777777" w:rsidR="00DE1449" w:rsidRPr="00D1073C" w:rsidRDefault="00DE1449" w:rsidP="00C62835">
            <w:pPr>
              <w:rPr>
                <w:sz w:val="20"/>
                <w:szCs w:val="20"/>
              </w:rPr>
            </w:pPr>
            <w:r w:rsidRPr="00D1073C">
              <w:rPr>
                <w:sz w:val="20"/>
                <w:szCs w:val="20"/>
              </w:rPr>
              <w:t>АО "</w:t>
            </w:r>
            <w:proofErr w:type="spellStart"/>
            <w:r w:rsidRPr="00D1073C">
              <w:rPr>
                <w:sz w:val="20"/>
                <w:szCs w:val="20"/>
              </w:rPr>
              <w:t>РоузХилл</w:t>
            </w:r>
            <w:proofErr w:type="spellEnd"/>
            <w:r w:rsidRPr="00D1073C">
              <w:rPr>
                <w:sz w:val="20"/>
                <w:szCs w:val="20"/>
              </w:rPr>
              <w:t>"</w:t>
            </w:r>
          </w:p>
        </w:tc>
        <w:tc>
          <w:tcPr>
            <w:tcW w:w="1897" w:type="dxa"/>
            <w:tcBorders>
              <w:top w:val="nil"/>
              <w:left w:val="nil"/>
              <w:bottom w:val="single" w:sz="4" w:space="0" w:color="auto"/>
              <w:right w:val="single" w:sz="4" w:space="0" w:color="auto"/>
            </w:tcBorders>
            <w:shd w:val="clear" w:color="000000" w:fill="FFFFFF"/>
            <w:hideMark/>
          </w:tcPr>
          <w:p w14:paraId="3328D75F" w14:textId="77777777" w:rsidR="00DE1449" w:rsidRPr="00D1073C" w:rsidRDefault="00DE1449" w:rsidP="00C62835">
            <w:pPr>
              <w:jc w:val="center"/>
              <w:rPr>
                <w:sz w:val="20"/>
                <w:szCs w:val="20"/>
              </w:rPr>
            </w:pPr>
            <w:r w:rsidRPr="00D1073C">
              <w:rPr>
                <w:sz w:val="20"/>
                <w:szCs w:val="20"/>
              </w:rPr>
              <w:t>-</w:t>
            </w:r>
          </w:p>
        </w:tc>
        <w:tc>
          <w:tcPr>
            <w:tcW w:w="2137" w:type="dxa"/>
            <w:tcBorders>
              <w:top w:val="nil"/>
              <w:left w:val="nil"/>
              <w:bottom w:val="single" w:sz="4" w:space="0" w:color="auto"/>
              <w:right w:val="single" w:sz="4" w:space="0" w:color="auto"/>
            </w:tcBorders>
            <w:shd w:val="clear" w:color="000000" w:fill="FFFFFF"/>
            <w:hideMark/>
          </w:tcPr>
          <w:p w14:paraId="40DB2FC7" w14:textId="77777777" w:rsidR="00DE1449" w:rsidRPr="00D1073C" w:rsidRDefault="00DE1449" w:rsidP="00C62835">
            <w:pPr>
              <w:jc w:val="center"/>
              <w:rPr>
                <w:sz w:val="20"/>
                <w:szCs w:val="20"/>
              </w:rPr>
            </w:pPr>
            <w:r w:rsidRPr="00D1073C">
              <w:rPr>
                <w:sz w:val="20"/>
                <w:szCs w:val="20"/>
              </w:rPr>
              <w:t>Вексель</w:t>
            </w:r>
          </w:p>
        </w:tc>
        <w:tc>
          <w:tcPr>
            <w:tcW w:w="1574" w:type="dxa"/>
            <w:tcBorders>
              <w:top w:val="nil"/>
              <w:left w:val="nil"/>
              <w:bottom w:val="single" w:sz="4" w:space="0" w:color="auto"/>
              <w:right w:val="single" w:sz="4" w:space="0" w:color="auto"/>
            </w:tcBorders>
            <w:shd w:val="clear" w:color="auto" w:fill="auto"/>
            <w:hideMark/>
          </w:tcPr>
          <w:p w14:paraId="33C4BE16" w14:textId="77777777" w:rsidR="00DE1449" w:rsidRPr="00D1073C" w:rsidRDefault="00DE1449" w:rsidP="00C62835">
            <w:pPr>
              <w:rPr>
                <w:sz w:val="20"/>
                <w:szCs w:val="20"/>
              </w:rPr>
            </w:pPr>
            <w:r w:rsidRPr="00D1073C">
              <w:rPr>
                <w:sz w:val="20"/>
                <w:szCs w:val="20"/>
              </w:rPr>
              <w:t>Серия, номер бланка векселя - 005871.</w:t>
            </w:r>
            <w:r w:rsidRPr="00D1073C">
              <w:rPr>
                <w:sz w:val="20"/>
                <w:szCs w:val="20"/>
              </w:rPr>
              <w:br/>
              <w:t xml:space="preserve">Номинальная стоимость - 512 698,63 (Пятьсот двенадцать тысяч шестьсот девяносто восемь и 63/100) долларов США Дата и место составления - 14.03.2013, г. Москва. </w:t>
            </w:r>
            <w:r w:rsidRPr="00D1073C">
              <w:rPr>
                <w:sz w:val="20"/>
                <w:szCs w:val="20"/>
              </w:rPr>
              <w:br/>
              <w:t>Наименование первого векселедержателя - STARTRIVER HOLDINGS LIMITED (СТАРТРАЙВЕР ХОЛДИНГЗ ЛИМИТЕД) .</w:t>
            </w:r>
            <w:r w:rsidRPr="00D1073C">
              <w:rPr>
                <w:sz w:val="20"/>
                <w:szCs w:val="20"/>
              </w:rPr>
              <w:br/>
              <w:t>Срок платежа/место платежа - по предъявлению, но не ранее 01.07.2021/г. Москва .</w:t>
            </w:r>
          </w:p>
        </w:tc>
        <w:tc>
          <w:tcPr>
            <w:tcW w:w="2268" w:type="dxa"/>
            <w:tcBorders>
              <w:top w:val="nil"/>
              <w:left w:val="nil"/>
              <w:bottom w:val="single" w:sz="4" w:space="0" w:color="auto"/>
              <w:right w:val="single" w:sz="4" w:space="0" w:color="auto"/>
            </w:tcBorders>
            <w:shd w:val="clear" w:color="000000" w:fill="FFFFFF"/>
            <w:hideMark/>
          </w:tcPr>
          <w:p w14:paraId="1DBD0ED6" w14:textId="4DB04673" w:rsidR="00DE1449" w:rsidRPr="00D1073C" w:rsidRDefault="00F22B54" w:rsidP="00C62835">
            <w:pPr>
              <w:jc w:val="center"/>
              <w:rPr>
                <w:sz w:val="20"/>
                <w:szCs w:val="20"/>
              </w:rPr>
            </w:pPr>
            <w:r>
              <w:rPr>
                <w:sz w:val="20"/>
                <w:szCs w:val="20"/>
              </w:rPr>
              <w:t>О</w:t>
            </w:r>
            <w:r w:rsidR="00DE1449" w:rsidRPr="00D1073C">
              <w:rPr>
                <w:sz w:val="20"/>
                <w:szCs w:val="20"/>
              </w:rPr>
              <w:t>ригинал векселя находится в Арбитражном суде Калужской области в деле о банкротстве АО "</w:t>
            </w:r>
            <w:proofErr w:type="spellStart"/>
            <w:r w:rsidR="00DE1449" w:rsidRPr="00D1073C">
              <w:rPr>
                <w:sz w:val="20"/>
                <w:szCs w:val="20"/>
              </w:rPr>
              <w:t>РоузХилл</w:t>
            </w:r>
            <w:proofErr w:type="spellEnd"/>
            <w:r w:rsidR="00DE1449" w:rsidRPr="00D1073C">
              <w:rPr>
                <w:sz w:val="20"/>
                <w:szCs w:val="20"/>
              </w:rPr>
              <w:t>" (Дело № А23-1817/2020)</w:t>
            </w:r>
          </w:p>
        </w:tc>
      </w:tr>
      <w:tr w:rsidR="00DE1449" w:rsidRPr="00D1073C" w14:paraId="7C051E74" w14:textId="77777777" w:rsidTr="00DE1449">
        <w:trPr>
          <w:trHeight w:val="556"/>
        </w:trPr>
        <w:tc>
          <w:tcPr>
            <w:tcW w:w="697" w:type="dxa"/>
            <w:tcBorders>
              <w:top w:val="nil"/>
              <w:left w:val="single" w:sz="4" w:space="0" w:color="auto"/>
              <w:bottom w:val="single" w:sz="4" w:space="0" w:color="auto"/>
              <w:right w:val="single" w:sz="4" w:space="0" w:color="auto"/>
            </w:tcBorders>
            <w:shd w:val="clear" w:color="000000" w:fill="FFFFFF"/>
            <w:hideMark/>
          </w:tcPr>
          <w:p w14:paraId="0131246E" w14:textId="2B830264" w:rsidR="00DE1449" w:rsidRPr="00D1073C" w:rsidRDefault="00367DE4" w:rsidP="00C62835">
            <w:pPr>
              <w:jc w:val="center"/>
              <w:rPr>
                <w:sz w:val="20"/>
                <w:szCs w:val="20"/>
              </w:rPr>
            </w:pPr>
            <w:r>
              <w:rPr>
                <w:sz w:val="20"/>
                <w:szCs w:val="20"/>
              </w:rPr>
              <w:t>4</w:t>
            </w:r>
            <w:r w:rsidR="00DE1449" w:rsidRPr="00D1073C">
              <w:rPr>
                <w:sz w:val="20"/>
                <w:szCs w:val="20"/>
              </w:rPr>
              <w:t>.8</w:t>
            </w:r>
          </w:p>
        </w:tc>
        <w:tc>
          <w:tcPr>
            <w:tcW w:w="1657" w:type="dxa"/>
            <w:tcBorders>
              <w:top w:val="nil"/>
              <w:left w:val="nil"/>
              <w:bottom w:val="single" w:sz="4" w:space="0" w:color="auto"/>
              <w:right w:val="single" w:sz="4" w:space="0" w:color="auto"/>
            </w:tcBorders>
            <w:shd w:val="clear" w:color="auto" w:fill="auto"/>
            <w:hideMark/>
          </w:tcPr>
          <w:p w14:paraId="554F4070" w14:textId="77777777" w:rsidR="00DE1449" w:rsidRPr="00D1073C" w:rsidRDefault="00DE1449" w:rsidP="00C62835">
            <w:pPr>
              <w:rPr>
                <w:sz w:val="20"/>
                <w:szCs w:val="20"/>
              </w:rPr>
            </w:pPr>
            <w:r w:rsidRPr="00D1073C">
              <w:rPr>
                <w:sz w:val="20"/>
                <w:szCs w:val="20"/>
              </w:rPr>
              <w:t>АО "</w:t>
            </w:r>
            <w:proofErr w:type="spellStart"/>
            <w:r w:rsidRPr="00D1073C">
              <w:rPr>
                <w:sz w:val="20"/>
                <w:szCs w:val="20"/>
              </w:rPr>
              <w:t>РоузХилл</w:t>
            </w:r>
            <w:proofErr w:type="spellEnd"/>
            <w:r w:rsidRPr="00D1073C">
              <w:rPr>
                <w:sz w:val="20"/>
                <w:szCs w:val="20"/>
              </w:rPr>
              <w:t>"</w:t>
            </w:r>
          </w:p>
        </w:tc>
        <w:tc>
          <w:tcPr>
            <w:tcW w:w="1897" w:type="dxa"/>
            <w:tcBorders>
              <w:top w:val="nil"/>
              <w:left w:val="nil"/>
              <w:bottom w:val="single" w:sz="4" w:space="0" w:color="auto"/>
              <w:right w:val="single" w:sz="4" w:space="0" w:color="auto"/>
            </w:tcBorders>
            <w:shd w:val="clear" w:color="000000" w:fill="FFFFFF"/>
            <w:hideMark/>
          </w:tcPr>
          <w:p w14:paraId="5C67F688" w14:textId="77777777" w:rsidR="00DE1449" w:rsidRPr="00D1073C" w:rsidRDefault="00DE1449" w:rsidP="00C62835">
            <w:pPr>
              <w:jc w:val="center"/>
              <w:rPr>
                <w:sz w:val="20"/>
                <w:szCs w:val="20"/>
              </w:rPr>
            </w:pPr>
            <w:r w:rsidRPr="00D1073C">
              <w:rPr>
                <w:sz w:val="20"/>
                <w:szCs w:val="20"/>
              </w:rPr>
              <w:t>-</w:t>
            </w:r>
          </w:p>
        </w:tc>
        <w:tc>
          <w:tcPr>
            <w:tcW w:w="2137" w:type="dxa"/>
            <w:tcBorders>
              <w:top w:val="nil"/>
              <w:left w:val="nil"/>
              <w:bottom w:val="single" w:sz="4" w:space="0" w:color="auto"/>
              <w:right w:val="single" w:sz="4" w:space="0" w:color="auto"/>
            </w:tcBorders>
            <w:shd w:val="clear" w:color="000000" w:fill="FFFFFF"/>
            <w:hideMark/>
          </w:tcPr>
          <w:p w14:paraId="1B69AFA7" w14:textId="77777777" w:rsidR="00DE1449" w:rsidRPr="00D1073C" w:rsidRDefault="00DE1449" w:rsidP="00C62835">
            <w:pPr>
              <w:jc w:val="center"/>
              <w:rPr>
                <w:sz w:val="20"/>
                <w:szCs w:val="20"/>
              </w:rPr>
            </w:pPr>
            <w:r w:rsidRPr="00D1073C">
              <w:rPr>
                <w:sz w:val="20"/>
                <w:szCs w:val="20"/>
              </w:rPr>
              <w:t>Вексель</w:t>
            </w:r>
          </w:p>
        </w:tc>
        <w:tc>
          <w:tcPr>
            <w:tcW w:w="1574" w:type="dxa"/>
            <w:tcBorders>
              <w:top w:val="nil"/>
              <w:left w:val="nil"/>
              <w:bottom w:val="single" w:sz="4" w:space="0" w:color="auto"/>
              <w:right w:val="single" w:sz="4" w:space="0" w:color="auto"/>
            </w:tcBorders>
            <w:shd w:val="clear" w:color="auto" w:fill="auto"/>
            <w:hideMark/>
          </w:tcPr>
          <w:p w14:paraId="408450E4" w14:textId="70A0F3A9" w:rsidR="00DE1449" w:rsidRPr="00D1073C" w:rsidRDefault="00DE1449" w:rsidP="00C62835">
            <w:pPr>
              <w:rPr>
                <w:sz w:val="20"/>
                <w:szCs w:val="20"/>
              </w:rPr>
            </w:pPr>
            <w:r w:rsidRPr="00D1073C">
              <w:rPr>
                <w:sz w:val="20"/>
                <w:szCs w:val="20"/>
              </w:rPr>
              <w:t>Серия, номер бланка векселя - РХ 00917</w:t>
            </w:r>
            <w:r w:rsidRPr="00D1073C">
              <w:rPr>
                <w:sz w:val="20"/>
                <w:szCs w:val="20"/>
              </w:rPr>
              <w:br/>
              <w:t xml:space="preserve">Номинальная стоимость - 35 952 000,00 (Тридцать пять миллионов девятьсот пятьдесят две тысячи и 00/100) рублей. </w:t>
            </w:r>
            <w:r w:rsidRPr="00D1073C">
              <w:rPr>
                <w:sz w:val="20"/>
                <w:szCs w:val="20"/>
              </w:rPr>
              <w:br/>
              <w:t xml:space="preserve">Дата и место составления - 20.05.2015, г. Москва. </w:t>
            </w:r>
            <w:r w:rsidRPr="00D1073C">
              <w:rPr>
                <w:sz w:val="20"/>
                <w:szCs w:val="20"/>
              </w:rPr>
              <w:br/>
              <w:t xml:space="preserve">Наименование первого векселедержателя </w:t>
            </w:r>
            <w:r>
              <w:rPr>
                <w:sz w:val="20"/>
                <w:szCs w:val="20"/>
              </w:rPr>
              <w:t>–</w:t>
            </w:r>
            <w:r w:rsidRPr="00D1073C">
              <w:rPr>
                <w:sz w:val="20"/>
                <w:szCs w:val="20"/>
              </w:rPr>
              <w:t xml:space="preserve"> </w:t>
            </w:r>
            <w:r>
              <w:rPr>
                <w:sz w:val="20"/>
                <w:szCs w:val="20"/>
              </w:rPr>
              <w:t>Физическое лицо</w:t>
            </w:r>
            <w:r w:rsidRPr="00D1073C">
              <w:rPr>
                <w:sz w:val="20"/>
                <w:szCs w:val="20"/>
              </w:rPr>
              <w:t xml:space="preserve">. </w:t>
            </w:r>
            <w:r w:rsidRPr="00D1073C">
              <w:rPr>
                <w:sz w:val="20"/>
                <w:szCs w:val="20"/>
              </w:rPr>
              <w:br/>
              <w:t xml:space="preserve">Срок платежа/место платежа - по предъявлению, но не ранее </w:t>
            </w:r>
            <w:r w:rsidRPr="00D1073C">
              <w:rPr>
                <w:sz w:val="20"/>
                <w:szCs w:val="20"/>
              </w:rPr>
              <w:lastRenderedPageBreak/>
              <w:t xml:space="preserve">30.06.2022/г. Москва </w:t>
            </w:r>
          </w:p>
        </w:tc>
        <w:tc>
          <w:tcPr>
            <w:tcW w:w="2268" w:type="dxa"/>
            <w:tcBorders>
              <w:top w:val="nil"/>
              <w:left w:val="nil"/>
              <w:bottom w:val="single" w:sz="4" w:space="0" w:color="auto"/>
              <w:right w:val="single" w:sz="4" w:space="0" w:color="auto"/>
            </w:tcBorders>
            <w:shd w:val="clear" w:color="000000" w:fill="FFFFFF"/>
            <w:hideMark/>
          </w:tcPr>
          <w:p w14:paraId="2F200FA6" w14:textId="4C97EFCA" w:rsidR="00DE1449" w:rsidRPr="00D1073C" w:rsidRDefault="00F22B54" w:rsidP="00C62835">
            <w:pPr>
              <w:jc w:val="center"/>
              <w:rPr>
                <w:sz w:val="20"/>
                <w:szCs w:val="20"/>
              </w:rPr>
            </w:pPr>
            <w:r>
              <w:rPr>
                <w:sz w:val="20"/>
                <w:szCs w:val="20"/>
              </w:rPr>
              <w:lastRenderedPageBreak/>
              <w:t>О</w:t>
            </w:r>
            <w:r w:rsidR="00DE1449" w:rsidRPr="00D1073C">
              <w:rPr>
                <w:sz w:val="20"/>
                <w:szCs w:val="20"/>
              </w:rPr>
              <w:t>ригинал векселя находится в Арбитражном суде Калужской области в деле о банкротстве АО "</w:t>
            </w:r>
            <w:proofErr w:type="spellStart"/>
            <w:r w:rsidR="00DE1449" w:rsidRPr="00D1073C">
              <w:rPr>
                <w:sz w:val="20"/>
                <w:szCs w:val="20"/>
              </w:rPr>
              <w:t>РоузХилл</w:t>
            </w:r>
            <w:proofErr w:type="spellEnd"/>
            <w:r w:rsidR="00DE1449" w:rsidRPr="00D1073C">
              <w:rPr>
                <w:sz w:val="20"/>
                <w:szCs w:val="20"/>
              </w:rPr>
              <w:t>" (Дело № А23-1817/2020)</w:t>
            </w:r>
          </w:p>
        </w:tc>
      </w:tr>
    </w:tbl>
    <w:p w14:paraId="6CA30F3E" w14:textId="77777777" w:rsidR="003C7593" w:rsidRDefault="003C7593" w:rsidP="003039F2">
      <w:pPr>
        <w:tabs>
          <w:tab w:val="right" w:leader="dot" w:pos="4762"/>
        </w:tabs>
        <w:autoSpaceDE w:val="0"/>
        <w:autoSpaceDN w:val="0"/>
        <w:adjustRightInd w:val="0"/>
        <w:spacing w:line="210" w:lineRule="atLeast"/>
        <w:ind w:firstLine="720"/>
        <w:jc w:val="both"/>
        <w:rPr>
          <w:bCs/>
          <w:iCs/>
        </w:rPr>
      </w:pPr>
    </w:p>
    <w:p w14:paraId="468CA825" w14:textId="77777777" w:rsidR="003C7593" w:rsidRPr="003039F2" w:rsidRDefault="003C7593" w:rsidP="003039F2">
      <w:pPr>
        <w:tabs>
          <w:tab w:val="right" w:leader="dot" w:pos="4762"/>
        </w:tabs>
        <w:autoSpaceDE w:val="0"/>
        <w:autoSpaceDN w:val="0"/>
        <w:adjustRightInd w:val="0"/>
        <w:spacing w:line="210" w:lineRule="atLeast"/>
        <w:ind w:firstLine="720"/>
        <w:jc w:val="both"/>
        <w:rPr>
          <w:bCs/>
          <w:iCs/>
        </w:rPr>
      </w:pPr>
    </w:p>
    <w:p w14:paraId="1D1B7F91" w14:textId="77777777" w:rsidR="007F5D78" w:rsidRDefault="00077DE6" w:rsidP="003039F2">
      <w:pPr>
        <w:tabs>
          <w:tab w:val="right" w:leader="dot" w:pos="4762"/>
        </w:tabs>
        <w:autoSpaceDE w:val="0"/>
        <w:autoSpaceDN w:val="0"/>
        <w:adjustRightInd w:val="0"/>
        <w:spacing w:line="210" w:lineRule="atLeast"/>
        <w:ind w:firstLine="720"/>
        <w:jc w:val="both"/>
        <w:rPr>
          <w:bCs/>
          <w:iCs/>
        </w:rPr>
      </w:pPr>
      <w:r>
        <w:rPr>
          <w:bCs/>
          <w:iCs/>
        </w:rPr>
        <w:t>10</w:t>
      </w:r>
      <w:r w:rsidR="003039F2" w:rsidRPr="003039F2">
        <w:rPr>
          <w:bCs/>
          <w:iCs/>
        </w:rPr>
        <w:t>) Банк «ТРАСТ» (ПАО) уведомляет о сроках исковой давности по Кредитным договорам и Обеспечительным договорам</w:t>
      </w:r>
      <w:r>
        <w:rPr>
          <w:bCs/>
          <w:iCs/>
        </w:rPr>
        <w:t>;</w:t>
      </w:r>
    </w:p>
    <w:p w14:paraId="42F99546" w14:textId="77777777" w:rsidR="00077DE6" w:rsidRDefault="00077DE6" w:rsidP="003039F2">
      <w:pPr>
        <w:tabs>
          <w:tab w:val="right" w:leader="dot" w:pos="4762"/>
        </w:tabs>
        <w:autoSpaceDE w:val="0"/>
        <w:autoSpaceDN w:val="0"/>
        <w:adjustRightInd w:val="0"/>
        <w:spacing w:line="210" w:lineRule="atLeast"/>
        <w:ind w:firstLine="720"/>
        <w:jc w:val="both"/>
        <w:rPr>
          <w:bCs/>
          <w:iCs/>
        </w:rPr>
      </w:pPr>
      <w:r>
        <w:rPr>
          <w:bCs/>
          <w:iCs/>
        </w:rPr>
        <w:t xml:space="preserve">11) </w:t>
      </w:r>
      <w:r w:rsidRPr="00077DE6">
        <w:rPr>
          <w:bCs/>
          <w:iCs/>
        </w:rPr>
        <w:t>Банком «ТРАСТ» (ПАО) не были уведомлены другие акционеры АО «</w:t>
      </w:r>
      <w:proofErr w:type="spellStart"/>
      <w:r w:rsidRPr="00077DE6">
        <w:rPr>
          <w:bCs/>
          <w:iCs/>
        </w:rPr>
        <w:t>РоузХилл</w:t>
      </w:r>
      <w:proofErr w:type="spellEnd"/>
      <w:r w:rsidRPr="00077DE6">
        <w:rPr>
          <w:bCs/>
          <w:iCs/>
        </w:rPr>
        <w:t>», а также само АО «</w:t>
      </w:r>
      <w:proofErr w:type="spellStart"/>
      <w:r w:rsidRPr="00077DE6">
        <w:rPr>
          <w:bCs/>
          <w:iCs/>
        </w:rPr>
        <w:t>РоузХилл</w:t>
      </w:r>
      <w:proofErr w:type="spellEnd"/>
      <w:r w:rsidRPr="00077DE6">
        <w:rPr>
          <w:bCs/>
          <w:iCs/>
        </w:rPr>
        <w:t>» о намерении Банка «ТРАСТ» (ПАО) продать Акции;</w:t>
      </w:r>
    </w:p>
    <w:p w14:paraId="7BE06FB9" w14:textId="581ADA85" w:rsidR="00077DE6" w:rsidRDefault="00077DE6" w:rsidP="00077DE6">
      <w:pPr>
        <w:tabs>
          <w:tab w:val="right" w:leader="dot" w:pos="4762"/>
        </w:tabs>
        <w:autoSpaceDE w:val="0"/>
        <w:autoSpaceDN w:val="0"/>
        <w:adjustRightInd w:val="0"/>
        <w:spacing w:line="210" w:lineRule="atLeast"/>
        <w:ind w:firstLine="720"/>
        <w:jc w:val="both"/>
        <w:rPr>
          <w:bCs/>
          <w:iCs/>
        </w:rPr>
      </w:pPr>
      <w:r>
        <w:rPr>
          <w:bCs/>
          <w:iCs/>
        </w:rPr>
        <w:t xml:space="preserve">12) </w:t>
      </w:r>
      <w:r w:rsidRPr="00077DE6">
        <w:rPr>
          <w:bCs/>
          <w:iCs/>
        </w:rPr>
        <w:t xml:space="preserve">Покупатель Акций принимает на себя все риски, связанные с любыми спорами, касающимися права собственности на Акции, в том числе риск предъявления к Покупателю </w:t>
      </w:r>
      <w:proofErr w:type="spellStart"/>
      <w:r w:rsidRPr="00077DE6">
        <w:rPr>
          <w:bCs/>
          <w:iCs/>
        </w:rPr>
        <w:t>виндикационного</w:t>
      </w:r>
      <w:proofErr w:type="spellEnd"/>
      <w:r w:rsidRPr="00077DE6">
        <w:rPr>
          <w:bCs/>
          <w:iCs/>
        </w:rPr>
        <w:t xml:space="preserve"> иска об истребовании Акций, а также риск погашения Акций ввиду ликвидации Эмитента; удовлетворение </w:t>
      </w:r>
      <w:proofErr w:type="spellStart"/>
      <w:r w:rsidRPr="00077DE6">
        <w:rPr>
          <w:bCs/>
          <w:iCs/>
        </w:rPr>
        <w:t>виндикационного</w:t>
      </w:r>
      <w:proofErr w:type="spellEnd"/>
      <w:r w:rsidRPr="00077DE6">
        <w:rPr>
          <w:bCs/>
          <w:iCs/>
        </w:rPr>
        <w:t xml:space="preserve"> иска об истребовании Акций, а также погашение Акций ввиду ликвидации Эмитента не может служить основанием для снижения цены </w:t>
      </w:r>
      <w:r w:rsidR="00EE5CD6">
        <w:rPr>
          <w:bCs/>
          <w:iCs/>
        </w:rPr>
        <w:t>О</w:t>
      </w:r>
      <w:r w:rsidRPr="00077DE6">
        <w:rPr>
          <w:bCs/>
          <w:iCs/>
        </w:rPr>
        <w:t>пциона колл и по иным договорам, заключаемым на Торгах, а также для расторжения/признания недействительными указанных договоров</w:t>
      </w:r>
      <w:r w:rsidR="00785D21">
        <w:rPr>
          <w:bCs/>
          <w:iCs/>
        </w:rPr>
        <w:t>.</w:t>
      </w:r>
    </w:p>
    <w:p w14:paraId="0468C5E9" w14:textId="77777777" w:rsidR="004713F4" w:rsidRPr="003039F2" w:rsidRDefault="004713F4" w:rsidP="00785D21">
      <w:pPr>
        <w:tabs>
          <w:tab w:val="right" w:leader="dot" w:pos="4762"/>
        </w:tabs>
        <w:autoSpaceDE w:val="0"/>
        <w:autoSpaceDN w:val="0"/>
        <w:adjustRightInd w:val="0"/>
        <w:spacing w:line="210" w:lineRule="atLeast"/>
        <w:jc w:val="both"/>
        <w:rPr>
          <w:b/>
          <w:iCs/>
        </w:rPr>
      </w:pPr>
    </w:p>
    <w:p w14:paraId="427D39D6" w14:textId="77777777" w:rsidR="008D119A" w:rsidRDefault="008D119A" w:rsidP="00077DE6">
      <w:pPr>
        <w:tabs>
          <w:tab w:val="right" w:leader="dot" w:pos="4762"/>
        </w:tabs>
        <w:autoSpaceDE w:val="0"/>
        <w:autoSpaceDN w:val="0"/>
        <w:adjustRightInd w:val="0"/>
        <w:spacing w:line="210" w:lineRule="atLeast"/>
        <w:ind w:firstLine="567"/>
        <w:jc w:val="both"/>
        <w:rPr>
          <w:bCs/>
        </w:rPr>
      </w:pPr>
      <w:r w:rsidRPr="009E661C">
        <w:rPr>
          <w:b/>
          <w:bCs/>
        </w:rPr>
        <w:t>Порядок о</w:t>
      </w:r>
      <w:r w:rsidRPr="00BA7559">
        <w:rPr>
          <w:b/>
          <w:bCs/>
        </w:rPr>
        <w:t>знакомления с документами и информацией по Лоту:</w:t>
      </w:r>
      <w:r w:rsidRPr="00BA7559">
        <w:rPr>
          <w:bCs/>
        </w:rPr>
        <w:t xml:space="preserve"> </w:t>
      </w:r>
    </w:p>
    <w:p w14:paraId="59209770" w14:textId="7D8D647C" w:rsidR="007E01FB" w:rsidRDefault="007E01FB" w:rsidP="00930D76">
      <w:pPr>
        <w:ind w:firstLine="567"/>
        <w:jc w:val="both"/>
        <w:rPr>
          <w:bCs/>
        </w:rPr>
      </w:pPr>
      <w:r w:rsidRPr="008172C5">
        <w:rPr>
          <w:bCs/>
        </w:rPr>
        <w:t xml:space="preserve">Все документы по Лоту предоставляются для ознакомления по письменному запросу Претендента, направленному по адресу электронной почты Организатора торгов с приложением заполненных и подписанных Соглашения о конфиденциальности, анкеты и заявления о согласии на обработку персональных данных по формам, размещенным на сайте www.lot-online.ru в разделе «карточка лота», </w:t>
      </w:r>
      <w:r w:rsidR="00CC5115" w:rsidRPr="008172C5">
        <w:rPr>
          <w:bCs/>
        </w:rPr>
        <w:t>и</w:t>
      </w:r>
      <w:r w:rsidR="00706752">
        <w:rPr>
          <w:bCs/>
        </w:rPr>
        <w:t xml:space="preserve"> после</w:t>
      </w:r>
      <w:r w:rsidR="00CC5115" w:rsidRPr="008172C5">
        <w:rPr>
          <w:bCs/>
        </w:rPr>
        <w:t xml:space="preserve"> направлени</w:t>
      </w:r>
      <w:r w:rsidR="007F5D78">
        <w:rPr>
          <w:bCs/>
        </w:rPr>
        <w:t>я</w:t>
      </w:r>
      <w:r w:rsidR="00CC5115" w:rsidRPr="008172C5">
        <w:rPr>
          <w:bCs/>
        </w:rPr>
        <w:t xml:space="preserve"> оригинал</w:t>
      </w:r>
      <w:r w:rsidR="007F5D78">
        <w:rPr>
          <w:bCs/>
        </w:rPr>
        <w:t>а</w:t>
      </w:r>
      <w:r w:rsidR="00CC5115" w:rsidRPr="008172C5">
        <w:rPr>
          <w:bCs/>
        </w:rPr>
        <w:t xml:space="preserve"> указанн</w:t>
      </w:r>
      <w:r w:rsidR="007F5D78">
        <w:rPr>
          <w:bCs/>
        </w:rPr>
        <w:t>ого выше</w:t>
      </w:r>
      <w:r w:rsidR="00CC5115" w:rsidRPr="008172C5">
        <w:rPr>
          <w:bCs/>
        </w:rPr>
        <w:t xml:space="preserve"> </w:t>
      </w:r>
      <w:r w:rsidR="007F5D78" w:rsidRPr="007F5D78">
        <w:rPr>
          <w:bCs/>
        </w:rPr>
        <w:t xml:space="preserve">Соглашения о конфиденциальности </w:t>
      </w:r>
      <w:r w:rsidR="00CC5115" w:rsidRPr="008172C5">
        <w:t xml:space="preserve">в </w:t>
      </w:r>
      <w:r w:rsidR="00CC5115" w:rsidRPr="008172C5">
        <w:rPr>
          <w:bCs/>
        </w:rPr>
        <w:t xml:space="preserve">Банк «ТРАСТ» </w:t>
      </w:r>
      <w:r w:rsidR="005C2083">
        <w:rPr>
          <w:bCs/>
        </w:rPr>
        <w:t>(ПАО)</w:t>
      </w:r>
      <w:r w:rsidR="00CC5115" w:rsidRPr="008172C5">
        <w:rPr>
          <w:bCs/>
        </w:rPr>
        <w:t xml:space="preserve"> по адресу: </w:t>
      </w:r>
      <w:r w:rsidR="00DE424B" w:rsidRPr="00DE424B">
        <w:rPr>
          <w:bCs/>
        </w:rPr>
        <w:t xml:space="preserve">г. Москва, </w:t>
      </w:r>
      <w:r w:rsidR="005F3EF4">
        <w:rPr>
          <w:bCs/>
        </w:rPr>
        <w:t>Можайский Вал, д.8</w:t>
      </w:r>
      <w:r w:rsidR="003E6853">
        <w:rPr>
          <w:bCs/>
        </w:rPr>
        <w:t xml:space="preserve"> Д </w:t>
      </w:r>
      <w:r w:rsidR="0064623D">
        <w:rPr>
          <w:bCs/>
        </w:rPr>
        <w:t xml:space="preserve">и </w:t>
      </w:r>
      <w:r w:rsidRPr="008172C5">
        <w:rPr>
          <w:bCs/>
        </w:rPr>
        <w:t>получения положительного заключения Банка «ТРАСТ» (ПАО).</w:t>
      </w:r>
    </w:p>
    <w:p w14:paraId="525E9594" w14:textId="77777777" w:rsidR="007E01FB" w:rsidRDefault="007E01FB" w:rsidP="00F172EE">
      <w:pPr>
        <w:jc w:val="both"/>
        <w:rPr>
          <w:bCs/>
        </w:rPr>
      </w:pPr>
    </w:p>
    <w:p w14:paraId="119D2C34" w14:textId="5C20F60C" w:rsidR="007F5D78" w:rsidRDefault="00862A3B" w:rsidP="007F5D78">
      <w:pPr>
        <w:ind w:right="-57" w:firstLine="567"/>
        <w:jc w:val="center"/>
        <w:rPr>
          <w:b/>
          <w:bCs/>
        </w:rPr>
      </w:pPr>
      <w:r w:rsidRPr="008172C5">
        <w:rPr>
          <w:b/>
          <w:bCs/>
        </w:rPr>
        <w:t xml:space="preserve">Начальная цена продажи </w:t>
      </w:r>
      <w:r w:rsidR="007F4244" w:rsidRPr="008172C5">
        <w:rPr>
          <w:b/>
          <w:bCs/>
        </w:rPr>
        <w:t>Лота</w:t>
      </w:r>
      <w:r w:rsidRPr="008172C5">
        <w:rPr>
          <w:b/>
          <w:bCs/>
        </w:rPr>
        <w:t xml:space="preserve"> – </w:t>
      </w:r>
      <w:r w:rsidR="007F5D78" w:rsidRPr="007F5D78">
        <w:rPr>
          <w:b/>
          <w:bCs/>
        </w:rPr>
        <w:t xml:space="preserve">1 </w:t>
      </w:r>
      <w:r w:rsidR="00530A12">
        <w:rPr>
          <w:b/>
          <w:bCs/>
        </w:rPr>
        <w:t>022</w:t>
      </w:r>
      <w:r w:rsidR="007F5D78" w:rsidRPr="007F5D78">
        <w:rPr>
          <w:b/>
          <w:bCs/>
        </w:rPr>
        <w:t xml:space="preserve"> 000 000 (</w:t>
      </w:r>
      <w:r w:rsidR="00530A12">
        <w:rPr>
          <w:b/>
          <w:bCs/>
        </w:rPr>
        <w:t>О</w:t>
      </w:r>
      <w:r w:rsidR="00530A12" w:rsidRPr="00530A12">
        <w:rPr>
          <w:b/>
          <w:bCs/>
        </w:rPr>
        <w:t>дин миллиард двадцать два миллиона</w:t>
      </w:r>
      <w:r w:rsidR="007F5D78" w:rsidRPr="007F5D78">
        <w:rPr>
          <w:b/>
          <w:bCs/>
        </w:rPr>
        <w:t>) рублей 00 копеек</w:t>
      </w:r>
      <w:r w:rsidR="007F5D78">
        <w:rPr>
          <w:b/>
          <w:bCs/>
        </w:rPr>
        <w:t>, НДС не облагается.</w:t>
      </w:r>
    </w:p>
    <w:p w14:paraId="55B58DC6" w14:textId="641DCDD3" w:rsidR="002D30FA" w:rsidRDefault="002D30FA" w:rsidP="007F5D78">
      <w:pPr>
        <w:ind w:right="-57" w:firstLine="567"/>
        <w:jc w:val="center"/>
        <w:rPr>
          <w:b/>
          <w:bCs/>
        </w:rPr>
      </w:pPr>
      <w:r>
        <w:rPr>
          <w:b/>
          <w:bCs/>
        </w:rPr>
        <w:t xml:space="preserve">Минимальная цена продажи Лота - </w:t>
      </w:r>
      <w:r w:rsidR="007A6C82">
        <w:rPr>
          <w:b/>
          <w:bCs/>
        </w:rPr>
        <w:t>945</w:t>
      </w:r>
      <w:r w:rsidRPr="002D30FA">
        <w:rPr>
          <w:b/>
          <w:bCs/>
        </w:rPr>
        <w:t xml:space="preserve"> 000 000 (</w:t>
      </w:r>
      <w:r w:rsidR="007A6C82">
        <w:rPr>
          <w:b/>
          <w:bCs/>
        </w:rPr>
        <w:t>Девятьсот сорок пять миллионов</w:t>
      </w:r>
      <w:r w:rsidRPr="002D30FA">
        <w:rPr>
          <w:b/>
          <w:bCs/>
        </w:rPr>
        <w:t>) рублей</w:t>
      </w:r>
      <w:r>
        <w:rPr>
          <w:b/>
          <w:bCs/>
        </w:rPr>
        <w:t xml:space="preserve"> 00 копеек, НДС не облагается.</w:t>
      </w:r>
    </w:p>
    <w:p w14:paraId="310CB853" w14:textId="1F40830E" w:rsidR="00862A3B" w:rsidRPr="006E7FAB" w:rsidRDefault="00862A3B" w:rsidP="00862A3B">
      <w:pPr>
        <w:ind w:right="-57" w:firstLine="567"/>
        <w:jc w:val="center"/>
        <w:rPr>
          <w:b/>
        </w:rPr>
      </w:pPr>
      <w:r w:rsidRPr="006E7FAB">
        <w:rPr>
          <w:b/>
        </w:rPr>
        <w:t xml:space="preserve">Сумма задатка – </w:t>
      </w:r>
      <w:bookmarkStart w:id="1" w:name="_Hlk77693527"/>
      <w:r w:rsidR="00E42647">
        <w:rPr>
          <w:b/>
        </w:rPr>
        <w:t>153 300 000</w:t>
      </w:r>
      <w:r w:rsidR="007F5D78" w:rsidRPr="007F5D78">
        <w:rPr>
          <w:b/>
        </w:rPr>
        <w:t xml:space="preserve"> (</w:t>
      </w:r>
      <w:r w:rsidR="00E42647">
        <w:rPr>
          <w:b/>
        </w:rPr>
        <w:t>Сто пятьдесят три миллиона триста тысяч</w:t>
      </w:r>
      <w:r w:rsidR="007F5D78" w:rsidRPr="007F5D78">
        <w:rPr>
          <w:b/>
        </w:rPr>
        <w:t>) рублей 00 копеек</w:t>
      </w:r>
      <w:r w:rsidR="00E97D70">
        <w:rPr>
          <w:b/>
        </w:rPr>
        <w:t>.</w:t>
      </w:r>
    </w:p>
    <w:bookmarkEnd w:id="1"/>
    <w:p w14:paraId="5008285C" w14:textId="3B57D201" w:rsidR="00876E85" w:rsidRDefault="00862A3B" w:rsidP="00876E85">
      <w:pPr>
        <w:ind w:right="-57" w:firstLine="567"/>
        <w:jc w:val="center"/>
        <w:rPr>
          <w:b/>
        </w:rPr>
      </w:pPr>
      <w:r w:rsidRPr="006E7FAB">
        <w:rPr>
          <w:b/>
        </w:rPr>
        <w:t>Шаг аукциона</w:t>
      </w:r>
      <w:r w:rsidR="00E5727D">
        <w:rPr>
          <w:b/>
        </w:rPr>
        <w:t xml:space="preserve"> </w:t>
      </w:r>
      <w:r w:rsidR="002D30FA">
        <w:rPr>
          <w:b/>
        </w:rPr>
        <w:t xml:space="preserve">на понижение </w:t>
      </w:r>
      <w:r w:rsidRPr="006E7FAB">
        <w:rPr>
          <w:b/>
        </w:rPr>
        <w:t xml:space="preserve">– </w:t>
      </w:r>
      <w:r w:rsidR="00E42647">
        <w:rPr>
          <w:b/>
        </w:rPr>
        <w:t>7</w:t>
      </w:r>
      <w:r w:rsidR="007F5D78" w:rsidRPr="007F5D78">
        <w:rPr>
          <w:b/>
        </w:rPr>
        <w:t xml:space="preserve"> 000 000 (С</w:t>
      </w:r>
      <w:r w:rsidR="00E42647">
        <w:rPr>
          <w:b/>
        </w:rPr>
        <w:t>емь</w:t>
      </w:r>
      <w:r w:rsidR="007F5D78" w:rsidRPr="007F5D78">
        <w:rPr>
          <w:b/>
        </w:rPr>
        <w:t xml:space="preserve"> миллион</w:t>
      </w:r>
      <w:r w:rsidR="00E42647">
        <w:rPr>
          <w:b/>
        </w:rPr>
        <w:t>ов</w:t>
      </w:r>
      <w:r w:rsidR="007F5D78" w:rsidRPr="007F5D78">
        <w:rPr>
          <w:b/>
        </w:rPr>
        <w:t>) рублей 00 копеек</w:t>
      </w:r>
      <w:r w:rsidR="00E97D70">
        <w:rPr>
          <w:b/>
        </w:rPr>
        <w:t>.</w:t>
      </w:r>
    </w:p>
    <w:p w14:paraId="640133F3" w14:textId="0B2C0274" w:rsidR="002D30FA" w:rsidRDefault="002D30FA" w:rsidP="002D30FA">
      <w:pPr>
        <w:ind w:right="-57" w:firstLine="567"/>
        <w:jc w:val="center"/>
        <w:rPr>
          <w:b/>
        </w:rPr>
      </w:pPr>
      <w:r w:rsidRPr="006E7FAB">
        <w:rPr>
          <w:b/>
        </w:rPr>
        <w:t>Шаг аукциона</w:t>
      </w:r>
      <w:r>
        <w:rPr>
          <w:b/>
        </w:rPr>
        <w:t xml:space="preserve"> на п</w:t>
      </w:r>
      <w:r w:rsidR="008F243F">
        <w:rPr>
          <w:b/>
        </w:rPr>
        <w:t>овышение</w:t>
      </w:r>
      <w:r>
        <w:rPr>
          <w:b/>
        </w:rPr>
        <w:t xml:space="preserve"> </w:t>
      </w:r>
      <w:r w:rsidRPr="006E7FAB">
        <w:rPr>
          <w:b/>
        </w:rPr>
        <w:t xml:space="preserve">– </w:t>
      </w:r>
      <w:r w:rsidR="00E42647">
        <w:rPr>
          <w:b/>
        </w:rPr>
        <w:t>7</w:t>
      </w:r>
      <w:r w:rsidRPr="007F5D78">
        <w:rPr>
          <w:b/>
        </w:rPr>
        <w:t xml:space="preserve"> 000 000 (С</w:t>
      </w:r>
      <w:r w:rsidR="00E42647">
        <w:rPr>
          <w:b/>
        </w:rPr>
        <w:t>емь</w:t>
      </w:r>
      <w:r w:rsidRPr="007F5D78">
        <w:rPr>
          <w:b/>
        </w:rPr>
        <w:t xml:space="preserve"> миллион</w:t>
      </w:r>
      <w:r w:rsidR="00E42647">
        <w:rPr>
          <w:b/>
        </w:rPr>
        <w:t>ов</w:t>
      </w:r>
      <w:r w:rsidRPr="007F5D78">
        <w:rPr>
          <w:b/>
        </w:rPr>
        <w:t>) рублей 00 копеек</w:t>
      </w:r>
      <w:r>
        <w:rPr>
          <w:b/>
        </w:rPr>
        <w:t>.</w:t>
      </w:r>
    </w:p>
    <w:p w14:paraId="1D32EC03" w14:textId="77777777" w:rsidR="0089123D" w:rsidRDefault="0089123D" w:rsidP="00876E85">
      <w:pPr>
        <w:ind w:right="-57" w:firstLine="567"/>
        <w:jc w:val="center"/>
        <w:rPr>
          <w:b/>
        </w:rPr>
      </w:pPr>
    </w:p>
    <w:p w14:paraId="7554B7AD" w14:textId="1CEAE133" w:rsidR="00CE5BB0" w:rsidRPr="00CE5BB0" w:rsidRDefault="00CE5BB0" w:rsidP="00CE5BB0">
      <w:pPr>
        <w:ind w:right="-57" w:firstLine="567"/>
        <w:jc w:val="both"/>
        <w:rPr>
          <w:bCs/>
        </w:rPr>
      </w:pPr>
      <w:r w:rsidRPr="00CE5BB0">
        <w:rPr>
          <w:bCs/>
        </w:rPr>
        <w:t xml:space="preserve">При увеличении </w:t>
      </w:r>
      <w:r>
        <w:rPr>
          <w:bCs/>
        </w:rPr>
        <w:t>начальной цены продажи Лота</w:t>
      </w:r>
      <w:r w:rsidRPr="00CE5BB0">
        <w:rPr>
          <w:bCs/>
        </w:rPr>
        <w:t xml:space="preserve"> в рамках </w:t>
      </w:r>
      <w:r>
        <w:rPr>
          <w:bCs/>
        </w:rPr>
        <w:t>т</w:t>
      </w:r>
      <w:r w:rsidRPr="00CE5BB0">
        <w:rPr>
          <w:bCs/>
        </w:rPr>
        <w:t xml:space="preserve">оргов увеличивается цена </w:t>
      </w:r>
      <w:r>
        <w:rPr>
          <w:bCs/>
        </w:rPr>
        <w:t>П</w:t>
      </w:r>
      <w:r w:rsidRPr="00CE5BB0">
        <w:rPr>
          <w:bCs/>
        </w:rPr>
        <w:t xml:space="preserve">рав </w:t>
      </w:r>
      <w:r>
        <w:rPr>
          <w:bCs/>
        </w:rPr>
        <w:t>т</w:t>
      </w:r>
      <w:r w:rsidRPr="00CE5BB0">
        <w:rPr>
          <w:bCs/>
        </w:rPr>
        <w:t>ребования по Кредитным договорам.</w:t>
      </w:r>
    </w:p>
    <w:p w14:paraId="10722C34" w14:textId="3C2A8A80" w:rsidR="007F5D78" w:rsidRDefault="00CE5BB0" w:rsidP="00CE5BB0">
      <w:pPr>
        <w:ind w:right="-57" w:firstLine="567"/>
        <w:jc w:val="both"/>
        <w:rPr>
          <w:b/>
        </w:rPr>
      </w:pPr>
      <w:r w:rsidRPr="00CE5BB0">
        <w:rPr>
          <w:bCs/>
        </w:rPr>
        <w:t xml:space="preserve">При уменьшении </w:t>
      </w:r>
      <w:r>
        <w:rPr>
          <w:bCs/>
        </w:rPr>
        <w:t>начальной цены продажи Лота</w:t>
      </w:r>
      <w:r w:rsidRPr="00CE5BB0">
        <w:rPr>
          <w:bCs/>
        </w:rPr>
        <w:t xml:space="preserve"> в рамках </w:t>
      </w:r>
      <w:r>
        <w:rPr>
          <w:bCs/>
        </w:rPr>
        <w:t>т</w:t>
      </w:r>
      <w:r w:rsidRPr="00CE5BB0">
        <w:rPr>
          <w:bCs/>
        </w:rPr>
        <w:t xml:space="preserve">оргов уменьшается цена </w:t>
      </w:r>
      <w:r>
        <w:rPr>
          <w:bCs/>
        </w:rPr>
        <w:t>П</w:t>
      </w:r>
      <w:r w:rsidRPr="00CE5BB0">
        <w:rPr>
          <w:bCs/>
        </w:rPr>
        <w:t xml:space="preserve">рав </w:t>
      </w:r>
      <w:r>
        <w:rPr>
          <w:bCs/>
        </w:rPr>
        <w:t>т</w:t>
      </w:r>
      <w:r w:rsidRPr="00CE5BB0">
        <w:rPr>
          <w:bCs/>
        </w:rPr>
        <w:t>ребований по Кредитным договорам.</w:t>
      </w:r>
    </w:p>
    <w:p w14:paraId="33BABAE9" w14:textId="77777777" w:rsidR="003178F4" w:rsidRPr="005565EB" w:rsidRDefault="003178F4" w:rsidP="005565EB">
      <w:pPr>
        <w:ind w:right="-57"/>
        <w:rPr>
          <w:b/>
        </w:rPr>
      </w:pPr>
    </w:p>
    <w:p w14:paraId="1DA139F0" w14:textId="77777777" w:rsidR="00B64C97" w:rsidRPr="00120A8F" w:rsidRDefault="00580A60" w:rsidP="00B64C97">
      <w:pPr>
        <w:ind w:right="-57" w:firstLine="567"/>
        <w:jc w:val="center"/>
        <w:rPr>
          <w:b/>
        </w:rPr>
      </w:pPr>
      <w:r w:rsidRPr="00120A8F">
        <w:rPr>
          <w:b/>
        </w:rPr>
        <w:t>Телефон</w:t>
      </w:r>
      <w:r w:rsidR="009F784F" w:rsidRPr="00120A8F">
        <w:rPr>
          <w:b/>
        </w:rPr>
        <w:t>ы и адрес электронной почты</w:t>
      </w:r>
      <w:r w:rsidRPr="00120A8F">
        <w:rPr>
          <w:b/>
        </w:rPr>
        <w:t xml:space="preserve"> для справок: </w:t>
      </w:r>
    </w:p>
    <w:p w14:paraId="4D3875FE" w14:textId="77777777" w:rsidR="003178F4" w:rsidRDefault="00625F7B" w:rsidP="00E964C9">
      <w:pPr>
        <w:ind w:right="-57" w:firstLine="567"/>
        <w:jc w:val="center"/>
        <w:rPr>
          <w:bCs/>
        </w:rPr>
      </w:pPr>
      <w:r w:rsidRPr="00625F7B">
        <w:rPr>
          <w:bCs/>
        </w:rPr>
        <w:t>Буланов Евгений Сергеевич +7 (913) 837-29-68, +7 (473) 260-60-78</w:t>
      </w:r>
      <w:r>
        <w:rPr>
          <w:bCs/>
        </w:rPr>
        <w:t>,</w:t>
      </w:r>
      <w:r w:rsidRPr="00625F7B">
        <w:rPr>
          <w:bCs/>
        </w:rPr>
        <w:t xml:space="preserve"> </w:t>
      </w:r>
      <w:hyperlink r:id="rId9" w:history="1">
        <w:r w:rsidRPr="00363EBC">
          <w:rPr>
            <w:rStyle w:val="ac"/>
            <w:bCs/>
          </w:rPr>
          <w:t>voronezh@auction-house.ru</w:t>
        </w:r>
      </w:hyperlink>
    </w:p>
    <w:p w14:paraId="0A1367E5" w14:textId="77777777" w:rsidR="00625F7B" w:rsidRPr="00E964C9" w:rsidRDefault="00625F7B" w:rsidP="00E964C9">
      <w:pPr>
        <w:ind w:right="-57" w:firstLine="567"/>
        <w:jc w:val="center"/>
        <w:rPr>
          <w:bCs/>
        </w:rPr>
      </w:pPr>
    </w:p>
    <w:p w14:paraId="25856EC5" w14:textId="77777777" w:rsidR="00305579" w:rsidRPr="006E7FAB" w:rsidRDefault="00305579" w:rsidP="00B64C97">
      <w:pPr>
        <w:ind w:right="-57" w:firstLine="567"/>
        <w:jc w:val="center"/>
        <w:rPr>
          <w:b/>
          <w:bCs/>
        </w:rPr>
      </w:pPr>
      <w:r w:rsidRPr="006E7FAB">
        <w:rPr>
          <w:b/>
          <w:bCs/>
        </w:rPr>
        <w:t>ОБЩИЕ ПОЛОЖЕНИЯ:</w:t>
      </w:r>
    </w:p>
    <w:p w14:paraId="0AF74659" w14:textId="77777777" w:rsidR="00305579" w:rsidRPr="006E7FAB" w:rsidRDefault="00305579" w:rsidP="003D30A5">
      <w:pPr>
        <w:ind w:firstLine="720"/>
        <w:jc w:val="both"/>
        <w:rPr>
          <w:bCs/>
        </w:rPr>
      </w:pPr>
    </w:p>
    <w:p w14:paraId="37633F82" w14:textId="368123D9" w:rsidR="00AB7E92" w:rsidRPr="00A66D75" w:rsidRDefault="005565EB" w:rsidP="00A66D75">
      <w:pPr>
        <w:ind w:firstLine="720"/>
        <w:jc w:val="both"/>
      </w:pPr>
      <w:r w:rsidRPr="005565EB">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w:t>
      </w:r>
      <w:r w:rsidR="00A66D75">
        <w:t xml:space="preserve"> </w:t>
      </w:r>
      <w:r w:rsidRPr="005565EB">
        <w:t xml:space="preserve">регулируется Регламентом </w:t>
      </w:r>
      <w:proofErr w:type="spellStart"/>
      <w:r w:rsidRPr="005565EB">
        <w:t>cистемы</w:t>
      </w:r>
      <w:proofErr w:type="spellEnd"/>
      <w:r w:rsidRPr="005565EB">
        <w:t xml:space="preserve">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w:t>
      </w:r>
      <w:r w:rsidRPr="005565EB">
        <w:lastRenderedPageBreak/>
        <w:t>применяемых в деле о банкротстве, имущества частных собственников (далее – Регламент о порядке работы с денежными средствами), размещенными на сайте www.lot-online.ru.</w:t>
      </w:r>
    </w:p>
    <w:p w14:paraId="75882DDF" w14:textId="77777777" w:rsidR="00E97D70" w:rsidRDefault="00E97D70" w:rsidP="00D84852">
      <w:pPr>
        <w:ind w:firstLine="720"/>
        <w:jc w:val="center"/>
        <w:rPr>
          <w:b/>
          <w:bCs/>
        </w:rPr>
      </w:pPr>
    </w:p>
    <w:p w14:paraId="0454C771" w14:textId="77777777" w:rsidR="00305579" w:rsidRDefault="00305579" w:rsidP="00D84852">
      <w:pPr>
        <w:ind w:firstLine="720"/>
        <w:jc w:val="center"/>
        <w:rPr>
          <w:b/>
          <w:bCs/>
        </w:rPr>
      </w:pPr>
      <w:r w:rsidRPr="006E7FAB">
        <w:rPr>
          <w:b/>
          <w:bCs/>
        </w:rPr>
        <w:t>УСЛОВИЯ ПРОВЕДЕНИЯ АУКЦИОНА:</w:t>
      </w:r>
    </w:p>
    <w:p w14:paraId="4373DE3E" w14:textId="77777777" w:rsidR="002158E5" w:rsidRDefault="002158E5" w:rsidP="002158E5">
      <w:pPr>
        <w:ind w:firstLine="720"/>
        <w:jc w:val="both"/>
        <w:rPr>
          <w:bCs/>
        </w:rPr>
      </w:pPr>
    </w:p>
    <w:p w14:paraId="4F21C019" w14:textId="76FF1EE2" w:rsidR="002158E5" w:rsidRPr="00243E3D" w:rsidRDefault="002158E5" w:rsidP="003F386D">
      <w:pPr>
        <w:autoSpaceDE w:val="0"/>
        <w:autoSpaceDN w:val="0"/>
        <w:adjustRightInd w:val="0"/>
        <w:ind w:firstLine="709"/>
        <w:jc w:val="both"/>
      </w:pPr>
      <w:r>
        <w:rPr>
          <w:b/>
          <w:bCs/>
        </w:rPr>
        <w:t xml:space="preserve">К участию в аукционе, проводимом в электронной форме, допускаются </w:t>
      </w:r>
      <w:r w:rsidR="00BA5F49" w:rsidRPr="00BA5F49">
        <w:rPr>
          <w:b/>
          <w:bCs/>
        </w:rPr>
        <w:t xml:space="preserve">физические и юридические лица, своевременно подавшие заявку на участие в </w:t>
      </w:r>
      <w:r w:rsidR="00BA5F49">
        <w:rPr>
          <w:b/>
          <w:bCs/>
        </w:rPr>
        <w:t>аукционе</w:t>
      </w:r>
      <w:r w:rsidR="00BA5F49" w:rsidRPr="00BA5F49">
        <w:rPr>
          <w:b/>
          <w:bCs/>
        </w:rPr>
        <w:t>, представившие документы в соответствии с перечнем, объявленным Организатором Торгов</w:t>
      </w:r>
      <w:r w:rsidR="00BA5F49">
        <w:rPr>
          <w:b/>
          <w:bCs/>
        </w:rPr>
        <w:t xml:space="preserve"> </w:t>
      </w:r>
      <w:r w:rsidR="00BA5F49" w:rsidRPr="00BA5F49">
        <w:rPr>
          <w:b/>
          <w:bCs/>
        </w:rPr>
        <w:t xml:space="preserve">(в том числе документ, содержащий информацию о раскрытии претендентом структуры собственников вплоть до конечных бенефициаров-физических лиц и состава органов управления), </w:t>
      </w:r>
      <w:bookmarkStart w:id="2" w:name="_Hlk131760028"/>
      <w:r w:rsidR="0070493F">
        <w:rPr>
          <w:b/>
          <w:bCs/>
        </w:rPr>
        <w:t xml:space="preserve">прошедшие </w:t>
      </w:r>
      <w:r w:rsidR="0070493F" w:rsidRPr="0070493F">
        <w:rPr>
          <w:b/>
          <w:bCs/>
        </w:rPr>
        <w:t>проверку Блока безопасности Банка «ТРАСТ» (ПАО)</w:t>
      </w:r>
      <w:r w:rsidR="0070493F">
        <w:rPr>
          <w:b/>
          <w:bCs/>
        </w:rPr>
        <w:t xml:space="preserve">, проверку </w:t>
      </w:r>
      <w:r w:rsidR="0070493F" w:rsidRPr="0070493F">
        <w:rPr>
          <w:b/>
          <w:bCs/>
        </w:rPr>
        <w:t>Банком «ТРАСТ» (ПАО) правоспособности и полномочий представителя</w:t>
      </w:r>
      <w:r w:rsidR="00BA5F49" w:rsidRPr="00BA5F49">
        <w:rPr>
          <w:b/>
          <w:bCs/>
        </w:rPr>
        <w:t>, а также предоставившие надлежащие корпоративные одобрения органов управления на совершение планируемой сделки</w:t>
      </w:r>
      <w:bookmarkEnd w:id="2"/>
      <w:r w:rsidRPr="00243E3D">
        <w:t>, обеспечившие в установленный срок поступление на расчетный счет Организатора торгов установленно</w:t>
      </w:r>
      <w:r w:rsidRPr="003F386D">
        <w:t>й суммы задатка</w:t>
      </w:r>
      <w:r w:rsidR="003F386D" w:rsidRPr="003F386D">
        <w:t xml:space="preserve"> в соответствии с Регламентом о порядке работы с денежными средствами.</w:t>
      </w:r>
    </w:p>
    <w:p w14:paraId="5CD3552C" w14:textId="77777777" w:rsidR="002158E5" w:rsidRDefault="002158E5" w:rsidP="002158E5">
      <w:pPr>
        <w:autoSpaceDE w:val="0"/>
        <w:autoSpaceDN w:val="0"/>
        <w:adjustRightInd w:val="0"/>
        <w:ind w:firstLine="709"/>
        <w:jc w:val="both"/>
        <w:rPr>
          <w:b/>
          <w:bCs/>
        </w:rPr>
      </w:pPr>
      <w:r w:rsidRPr="00243E3D">
        <w:t xml:space="preserve">Документом, подтверждающим поступление задатка на счет Организатора торгов, является </w:t>
      </w:r>
      <w:r w:rsidRPr="00243E3D">
        <w:rPr>
          <w:b/>
          <w:bCs/>
        </w:rPr>
        <w:t>выписка со счета Организатора торгов.</w:t>
      </w:r>
    </w:p>
    <w:p w14:paraId="32776DE0" w14:textId="77777777" w:rsidR="002158E5" w:rsidRDefault="002158E5" w:rsidP="002158E5">
      <w:pPr>
        <w:autoSpaceDE w:val="0"/>
        <w:autoSpaceDN w:val="0"/>
        <w:adjustRightInd w:val="0"/>
        <w:ind w:firstLine="709"/>
        <w:jc w:val="both"/>
        <w:rPr>
          <w:color w:val="000000"/>
          <w:sz w:val="22"/>
          <w:szCs w:val="22"/>
        </w:rPr>
      </w:pPr>
      <w:r w:rsidRPr="00243E3D">
        <w:t>Принимать участие в аукционе может любое юридическое лицо независимо от организационно-правовой формы, формы собственности, места</w:t>
      </w:r>
      <w:r>
        <w:t xml:space="preserve">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w:t>
      </w:r>
      <w:r>
        <w:rPr>
          <w:sz w:val="22"/>
          <w:szCs w:val="22"/>
        </w:rPr>
        <w:t xml:space="preserve"> </w:t>
      </w:r>
      <w:r>
        <w:t xml:space="preserve">и соответствующее предъявляемым к нему требованиям, </w:t>
      </w:r>
      <w:r>
        <w:rPr>
          <w:color w:val="000000"/>
        </w:rPr>
        <w:t>установленным настоящим информационным сообщением.</w:t>
      </w:r>
      <w:r>
        <w:rPr>
          <w:color w:val="000000"/>
          <w:sz w:val="22"/>
          <w:szCs w:val="22"/>
        </w:rPr>
        <w:t xml:space="preserve"> </w:t>
      </w:r>
    </w:p>
    <w:p w14:paraId="2ABEEBA4" w14:textId="77777777" w:rsidR="002158E5" w:rsidRDefault="002158E5" w:rsidP="002158E5">
      <w:pPr>
        <w:ind w:firstLine="709"/>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7962AE11" w14:textId="77777777" w:rsidR="00C9524B" w:rsidRDefault="00C9524B" w:rsidP="00C9524B">
      <w:pPr>
        <w:ind w:firstLine="708"/>
        <w:jc w:val="both"/>
        <w:rPr>
          <w:b/>
          <w:bCs/>
        </w:rPr>
      </w:pPr>
      <w:r w:rsidRPr="00C9524B">
        <w:rPr>
          <w:b/>
          <w:bCs/>
        </w:rPr>
        <w:t>К участию в торгах допускаются лица, не являющиеся лицами недружественного государства, поименованного в перечне, утвержденном распоряжением Правительства РФ от 05.03.2022 N 430-р</w:t>
      </w:r>
      <w:r>
        <w:rPr>
          <w:rStyle w:val="af5"/>
          <w:b/>
          <w:bCs/>
        </w:rPr>
        <w:footnoteReference w:id="2"/>
      </w:r>
      <w:r w:rsidRPr="00C9524B">
        <w:rPr>
          <w:b/>
          <w:bCs/>
        </w:rPr>
        <w:t xml:space="preserve">. </w:t>
      </w:r>
    </w:p>
    <w:p w14:paraId="59BCCAEB" w14:textId="0DA98519" w:rsidR="00C32879" w:rsidRPr="00C32879" w:rsidRDefault="00C32879" w:rsidP="00C32879">
      <w:pPr>
        <w:ind w:firstLine="708"/>
        <w:jc w:val="both"/>
      </w:pPr>
      <w:r w:rsidRPr="00C32879">
        <w:t xml:space="preserve">Сделки по итогам торгов подлежат заключению с учетом положений Указа Президента РФ № 81 от 01.03.2022, Указа Президента Российской Федерации от 05.03.2022 № 95, </w:t>
      </w:r>
      <w:r w:rsidR="00561644" w:rsidRPr="00561644">
        <w:t>Указа Президента Российской Федерации от 08.09.2022 № 618</w:t>
      </w:r>
      <w:r w:rsidR="00561644">
        <w:t xml:space="preserve">, </w:t>
      </w:r>
      <w:r w:rsidRPr="00C32879">
        <w:t xml:space="preserve">иных </w:t>
      </w:r>
      <w:proofErr w:type="spellStart"/>
      <w:r w:rsidRPr="00C32879">
        <w:t>антисанкцинных</w:t>
      </w:r>
      <w:proofErr w:type="spellEnd"/>
      <w:r w:rsidRPr="00C32879">
        <w:t xml:space="preserve"> законодательных и/или подзаконных актов, устанавливающих ограничения относительно заключения договор</w:t>
      </w:r>
      <w:r w:rsidR="00E14BFC">
        <w:t>ов</w:t>
      </w:r>
      <w:r w:rsidRPr="00C32879">
        <w:t>, действующих на момент заключения договор</w:t>
      </w:r>
      <w:r w:rsidR="00E14BFC">
        <w:t>ов</w:t>
      </w:r>
      <w:r w:rsidRPr="00C32879">
        <w:t xml:space="preserve">. </w:t>
      </w:r>
    </w:p>
    <w:p w14:paraId="3AC1863E" w14:textId="77777777" w:rsidR="00C32879" w:rsidRPr="00C32879" w:rsidRDefault="00C32879" w:rsidP="00C32879">
      <w:pPr>
        <w:ind w:firstLine="708"/>
        <w:jc w:val="both"/>
      </w:pPr>
      <w:r w:rsidRPr="00C32879">
        <w:t>Банком «ТРАСТ» (ПАО) может быть отказано в заключении договора по итогам торгов, а также в возврате задатка в случае несоответствия победителя (лица имеющего право на заключение договора по итогам торгов), требованиям указанных выше нормативных актов (в редакции, действующей на момент заключения договор</w:t>
      </w:r>
      <w:r w:rsidR="00E14BFC">
        <w:t>ов</w:t>
      </w:r>
      <w:r w:rsidRPr="00C32879">
        <w:t>).</w:t>
      </w:r>
    </w:p>
    <w:p w14:paraId="2D47CF71" w14:textId="77777777" w:rsidR="00C32879" w:rsidRPr="00C32879" w:rsidRDefault="00C32879" w:rsidP="00C32879">
      <w:pPr>
        <w:ind w:firstLine="708"/>
        <w:jc w:val="both"/>
      </w:pPr>
      <w:r w:rsidRPr="00C32879">
        <w:t>Риски, связанные с отказом Банка «ТРАСТ» (ПАО) от заключения договора по итогам торгов в этом случае несёт победитель (лицо, имеющее право на заключение договора по итогам торгов).</w:t>
      </w:r>
    </w:p>
    <w:p w14:paraId="6CCD8847" w14:textId="18145E6C" w:rsidR="00BA14BA" w:rsidRDefault="00BA14BA" w:rsidP="002158E5">
      <w:pPr>
        <w:autoSpaceDE w:val="0"/>
        <w:autoSpaceDN w:val="0"/>
        <w:adjustRightInd w:val="0"/>
        <w:ind w:firstLine="720"/>
        <w:jc w:val="both"/>
        <w:outlineLvl w:val="1"/>
      </w:pPr>
      <w:r w:rsidRPr="00BA14BA">
        <w:lastRenderedPageBreak/>
        <w:t>Условием допуска к торгам является раскрытие претендентом структуры собственников вплоть до конечных бенефициаров-физических лиц и состава органов управления.</w:t>
      </w:r>
    </w:p>
    <w:p w14:paraId="36EDF080" w14:textId="666932C4" w:rsidR="002158E5" w:rsidRDefault="002158E5" w:rsidP="002158E5">
      <w:pPr>
        <w:autoSpaceDE w:val="0"/>
        <w:autoSpaceDN w:val="0"/>
        <w:adjustRightInd w:val="0"/>
        <w:ind w:firstLine="720"/>
        <w:jc w:val="both"/>
        <w:outlineLvl w:val="1"/>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61303F28" w14:textId="77777777" w:rsidR="002158E5" w:rsidRDefault="002158E5" w:rsidP="002158E5">
      <w:pPr>
        <w:autoSpaceDE w:val="0"/>
        <w:autoSpaceDN w:val="0"/>
        <w:adjustRightInd w:val="0"/>
        <w:ind w:firstLine="720"/>
        <w:jc w:val="both"/>
        <w:outlineLvl w:val="1"/>
      </w:pPr>
      <w:r>
        <w:t xml:space="preserve">Заявка подписывается электронной подписью Претендента. К заявке прилагаются подписанные </w:t>
      </w:r>
      <w:hyperlink r:id="rId10" w:history="1">
        <w:r w:rsidRPr="00695F0B">
          <w:rPr>
            <w:rStyle w:val="ac"/>
            <w:color w:val="auto"/>
            <w:u w:val="none"/>
          </w:rPr>
          <w:t>электронной подписью</w:t>
        </w:r>
      </w:hyperlink>
      <w:r w:rsidRPr="00695F0B">
        <w:t xml:space="preserve"> </w:t>
      </w:r>
      <w:r>
        <w:t>Претендента документы.</w:t>
      </w:r>
    </w:p>
    <w:p w14:paraId="12F3C783" w14:textId="77777777" w:rsidR="00305579" w:rsidRDefault="00305579" w:rsidP="00D84852">
      <w:pPr>
        <w:ind w:firstLine="720"/>
        <w:jc w:val="both"/>
        <w:rPr>
          <w:bCs/>
        </w:rPr>
      </w:pPr>
    </w:p>
    <w:p w14:paraId="2D39A83C" w14:textId="77777777" w:rsidR="007B0176" w:rsidRDefault="007B0176" w:rsidP="007B0176">
      <w:pPr>
        <w:spacing w:line="360" w:lineRule="auto"/>
        <w:ind w:firstLine="709"/>
        <w:jc w:val="both"/>
        <w:rPr>
          <w:b/>
        </w:rPr>
      </w:pPr>
      <w:r>
        <w:rPr>
          <w:b/>
        </w:rPr>
        <w:t>Документы, необходимые для участия в аукционе в электронной форме:</w:t>
      </w:r>
    </w:p>
    <w:p w14:paraId="17F7CFC1" w14:textId="77777777" w:rsidR="007B0176" w:rsidRDefault="007B0176" w:rsidP="007B0176">
      <w:pPr>
        <w:ind w:firstLine="709"/>
        <w:jc w:val="both"/>
      </w:pPr>
      <w:r>
        <w:t>1. Заявка на участие в аукционе, проводимом в электронной форме.</w:t>
      </w:r>
    </w:p>
    <w:p w14:paraId="18E9DD4E" w14:textId="77777777" w:rsidR="007B0176" w:rsidRDefault="007B0176" w:rsidP="007B0176">
      <w:pPr>
        <w:ind w:firstLine="709"/>
        <w:jc w:val="both"/>
      </w:pPr>
      <w: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5EDBCA08" w14:textId="77777777" w:rsidR="007B0176" w:rsidRDefault="007B0176" w:rsidP="007B0176">
      <w:pPr>
        <w:ind w:firstLine="709"/>
        <w:jc w:val="both"/>
        <w:rPr>
          <w:iCs/>
          <w:color w:val="000000"/>
        </w:rPr>
      </w:pPr>
      <w:r>
        <w:rPr>
          <w:iCs/>
          <w:color w:val="000000"/>
        </w:rPr>
        <w:t>2. Одновременно к заявке претенденты прилагают подписанные электронной подписью скан-копии документов:</w:t>
      </w:r>
    </w:p>
    <w:tbl>
      <w:tblPr>
        <w:tblW w:w="10201" w:type="dxa"/>
        <w:tblInd w:w="113" w:type="dxa"/>
        <w:tblLayout w:type="fixed"/>
        <w:tblLook w:val="04A0" w:firstRow="1" w:lastRow="0" w:firstColumn="1" w:lastColumn="0" w:noHBand="0" w:noVBand="1"/>
      </w:tblPr>
      <w:tblGrid>
        <w:gridCol w:w="562"/>
        <w:gridCol w:w="99"/>
        <w:gridCol w:w="355"/>
        <w:gridCol w:w="5701"/>
        <w:gridCol w:w="3484"/>
      </w:tblGrid>
      <w:tr w:rsidR="007B0176" w:rsidRPr="0045242F" w14:paraId="7D5A1D8B" w14:textId="77777777" w:rsidTr="0045242F">
        <w:trPr>
          <w:trHeight w:val="510"/>
        </w:trPr>
        <w:tc>
          <w:tcPr>
            <w:tcW w:w="10201" w:type="dxa"/>
            <w:gridSpan w:val="5"/>
            <w:tcBorders>
              <w:top w:val="single" w:sz="4" w:space="0" w:color="auto"/>
              <w:left w:val="single" w:sz="4" w:space="0" w:color="auto"/>
              <w:bottom w:val="single" w:sz="4" w:space="0" w:color="auto"/>
              <w:right w:val="single" w:sz="4" w:space="0" w:color="auto"/>
            </w:tcBorders>
            <w:vAlign w:val="center"/>
            <w:hideMark/>
          </w:tcPr>
          <w:p w14:paraId="30E286CC" w14:textId="77777777" w:rsidR="007B0176" w:rsidRPr="0045242F" w:rsidRDefault="007B0176">
            <w:pPr>
              <w:jc w:val="center"/>
              <w:rPr>
                <w:b/>
                <w:bCs/>
              </w:rPr>
            </w:pPr>
            <w:r w:rsidRPr="0045242F">
              <w:rPr>
                <w:b/>
                <w:bCs/>
              </w:rPr>
              <w:t>ОБЩИЙ ПЕРЕЧЕНЬ ДОКУМЕНТОВ, ПРЕДОСТАВЛЯЕМЫХ ЮРИДИЧЕСКИМ ЛИЦОМ</w:t>
            </w:r>
          </w:p>
        </w:tc>
      </w:tr>
      <w:tr w:rsidR="007B0176" w:rsidRPr="0045242F" w14:paraId="51E97894" w14:textId="77777777" w:rsidTr="0045242F">
        <w:trPr>
          <w:trHeight w:val="540"/>
        </w:trPr>
        <w:tc>
          <w:tcPr>
            <w:tcW w:w="1016" w:type="dxa"/>
            <w:gridSpan w:val="3"/>
            <w:tcBorders>
              <w:top w:val="nil"/>
              <w:left w:val="single" w:sz="4" w:space="0" w:color="auto"/>
              <w:bottom w:val="single" w:sz="4" w:space="0" w:color="auto"/>
              <w:right w:val="single" w:sz="4" w:space="0" w:color="auto"/>
            </w:tcBorders>
            <w:vAlign w:val="center"/>
            <w:hideMark/>
          </w:tcPr>
          <w:p w14:paraId="052C4ABF" w14:textId="77777777" w:rsidR="007B0176" w:rsidRPr="0045242F" w:rsidRDefault="007B0176">
            <w:pPr>
              <w:jc w:val="center"/>
              <w:rPr>
                <w:b/>
                <w:bCs/>
              </w:rPr>
            </w:pPr>
            <w:r w:rsidRPr="0045242F">
              <w:rPr>
                <w:b/>
                <w:bCs/>
              </w:rPr>
              <w:t>№</w:t>
            </w:r>
          </w:p>
        </w:tc>
        <w:tc>
          <w:tcPr>
            <w:tcW w:w="5701" w:type="dxa"/>
            <w:tcBorders>
              <w:top w:val="single" w:sz="4" w:space="0" w:color="auto"/>
              <w:left w:val="single" w:sz="4" w:space="0" w:color="auto"/>
              <w:bottom w:val="single" w:sz="4" w:space="0" w:color="auto"/>
              <w:right w:val="single" w:sz="4" w:space="0" w:color="auto"/>
            </w:tcBorders>
            <w:vAlign w:val="center"/>
            <w:hideMark/>
          </w:tcPr>
          <w:p w14:paraId="0F3C2E92" w14:textId="77777777" w:rsidR="007B0176" w:rsidRPr="0045242F" w:rsidRDefault="007B0176">
            <w:pPr>
              <w:jc w:val="center"/>
              <w:rPr>
                <w:b/>
                <w:bCs/>
              </w:rPr>
            </w:pPr>
            <w:r w:rsidRPr="0045242F">
              <w:rPr>
                <w:b/>
                <w:bCs/>
              </w:rPr>
              <w:t>Наименование документа</w:t>
            </w:r>
          </w:p>
        </w:tc>
        <w:tc>
          <w:tcPr>
            <w:tcW w:w="3484" w:type="dxa"/>
            <w:tcBorders>
              <w:top w:val="single" w:sz="4" w:space="0" w:color="auto"/>
              <w:left w:val="single" w:sz="4" w:space="0" w:color="auto"/>
              <w:bottom w:val="single" w:sz="4" w:space="0" w:color="auto"/>
              <w:right w:val="single" w:sz="4" w:space="0" w:color="auto"/>
            </w:tcBorders>
            <w:vAlign w:val="center"/>
            <w:hideMark/>
          </w:tcPr>
          <w:p w14:paraId="12D35ED3" w14:textId="77777777" w:rsidR="007B0176" w:rsidRPr="0045242F" w:rsidRDefault="007B0176">
            <w:pPr>
              <w:jc w:val="center"/>
              <w:rPr>
                <w:b/>
                <w:bCs/>
              </w:rPr>
            </w:pPr>
            <w:r w:rsidRPr="0045242F">
              <w:rPr>
                <w:b/>
                <w:bCs/>
              </w:rPr>
              <w:t>Формат документа</w:t>
            </w:r>
          </w:p>
        </w:tc>
      </w:tr>
      <w:tr w:rsidR="007B0176" w:rsidRPr="0045242F" w14:paraId="5F19B720" w14:textId="77777777" w:rsidTr="0045242F">
        <w:trPr>
          <w:trHeight w:val="525"/>
        </w:trPr>
        <w:tc>
          <w:tcPr>
            <w:tcW w:w="10201" w:type="dxa"/>
            <w:gridSpan w:val="5"/>
            <w:tcBorders>
              <w:top w:val="single" w:sz="4" w:space="0" w:color="auto"/>
              <w:left w:val="single" w:sz="4" w:space="0" w:color="auto"/>
              <w:bottom w:val="single" w:sz="4" w:space="0" w:color="auto"/>
              <w:right w:val="single" w:sz="4" w:space="0" w:color="000000"/>
            </w:tcBorders>
            <w:noWrap/>
            <w:vAlign w:val="center"/>
            <w:hideMark/>
          </w:tcPr>
          <w:p w14:paraId="04C39AE3" w14:textId="77777777" w:rsidR="007B0176" w:rsidRPr="0045242F" w:rsidRDefault="007B0176">
            <w:pPr>
              <w:rPr>
                <w:b/>
                <w:bCs/>
                <w:u w:val="single"/>
              </w:rPr>
            </w:pPr>
            <w:r w:rsidRPr="0045242F">
              <w:rPr>
                <w:b/>
                <w:bCs/>
                <w:u w:val="single"/>
              </w:rPr>
              <w:t>для резидентов РФ</w:t>
            </w:r>
          </w:p>
        </w:tc>
      </w:tr>
      <w:tr w:rsidR="007B0176" w:rsidRPr="0045242F" w14:paraId="74DEF443" w14:textId="77777777" w:rsidTr="0045242F">
        <w:trPr>
          <w:trHeight w:val="510"/>
        </w:trPr>
        <w:tc>
          <w:tcPr>
            <w:tcW w:w="1016" w:type="dxa"/>
            <w:gridSpan w:val="3"/>
            <w:tcBorders>
              <w:top w:val="nil"/>
              <w:left w:val="single" w:sz="4" w:space="0" w:color="auto"/>
              <w:bottom w:val="single" w:sz="4" w:space="0" w:color="auto"/>
              <w:right w:val="single" w:sz="4" w:space="0" w:color="auto"/>
            </w:tcBorders>
            <w:noWrap/>
            <w:vAlign w:val="center"/>
            <w:hideMark/>
          </w:tcPr>
          <w:p w14:paraId="78933D75" w14:textId="77777777" w:rsidR="007B0176" w:rsidRPr="0045242F" w:rsidRDefault="007B0176">
            <w:pPr>
              <w:jc w:val="center"/>
            </w:pPr>
            <w:r w:rsidRPr="0045242F">
              <w:t>1</w:t>
            </w:r>
          </w:p>
        </w:tc>
        <w:tc>
          <w:tcPr>
            <w:tcW w:w="5701" w:type="dxa"/>
            <w:tcBorders>
              <w:top w:val="nil"/>
              <w:left w:val="nil"/>
              <w:bottom w:val="single" w:sz="4" w:space="0" w:color="auto"/>
              <w:right w:val="single" w:sz="4" w:space="0" w:color="auto"/>
            </w:tcBorders>
            <w:vAlign w:val="center"/>
            <w:hideMark/>
          </w:tcPr>
          <w:p w14:paraId="43A9B4DA" w14:textId="77777777" w:rsidR="007B0176" w:rsidRPr="0045242F" w:rsidRDefault="007B0176">
            <w:r w:rsidRPr="0045242F">
              <w:t xml:space="preserve">Устав (последняя редакция) </w:t>
            </w:r>
          </w:p>
        </w:tc>
        <w:tc>
          <w:tcPr>
            <w:tcW w:w="3484" w:type="dxa"/>
            <w:tcBorders>
              <w:top w:val="nil"/>
              <w:left w:val="nil"/>
              <w:bottom w:val="single" w:sz="4" w:space="0" w:color="auto"/>
              <w:right w:val="single" w:sz="4" w:space="0" w:color="auto"/>
            </w:tcBorders>
            <w:shd w:val="clear" w:color="auto" w:fill="FFFFFF"/>
            <w:vAlign w:val="center"/>
            <w:hideMark/>
          </w:tcPr>
          <w:p w14:paraId="608BF911" w14:textId="77777777" w:rsidR="007B0176" w:rsidRPr="0045242F" w:rsidRDefault="007B0176">
            <w:pPr>
              <w:jc w:val="center"/>
            </w:pPr>
            <w:r w:rsidRPr="0045242F">
              <w:t xml:space="preserve">нотариально заверенная копия </w:t>
            </w:r>
          </w:p>
        </w:tc>
      </w:tr>
      <w:tr w:rsidR="007B0176" w:rsidRPr="0045242F" w14:paraId="1EE5A635" w14:textId="77777777" w:rsidTr="0045242F">
        <w:trPr>
          <w:trHeight w:val="540"/>
        </w:trPr>
        <w:tc>
          <w:tcPr>
            <w:tcW w:w="1016" w:type="dxa"/>
            <w:gridSpan w:val="3"/>
            <w:tcBorders>
              <w:top w:val="nil"/>
              <w:left w:val="single" w:sz="4" w:space="0" w:color="auto"/>
              <w:bottom w:val="single" w:sz="4" w:space="0" w:color="auto"/>
              <w:right w:val="single" w:sz="4" w:space="0" w:color="auto"/>
            </w:tcBorders>
            <w:noWrap/>
            <w:vAlign w:val="center"/>
            <w:hideMark/>
          </w:tcPr>
          <w:p w14:paraId="284DAE8B" w14:textId="77777777" w:rsidR="007B0176" w:rsidRPr="0045242F" w:rsidRDefault="007B0176">
            <w:pPr>
              <w:jc w:val="center"/>
            </w:pPr>
            <w:r w:rsidRPr="0045242F">
              <w:t>2</w:t>
            </w:r>
          </w:p>
        </w:tc>
        <w:tc>
          <w:tcPr>
            <w:tcW w:w="5701" w:type="dxa"/>
            <w:tcBorders>
              <w:top w:val="nil"/>
              <w:left w:val="nil"/>
              <w:bottom w:val="single" w:sz="4" w:space="0" w:color="auto"/>
              <w:right w:val="single" w:sz="4" w:space="0" w:color="auto"/>
            </w:tcBorders>
            <w:vAlign w:val="center"/>
            <w:hideMark/>
          </w:tcPr>
          <w:p w14:paraId="472DDC3E" w14:textId="77777777" w:rsidR="007B0176" w:rsidRPr="0045242F" w:rsidRDefault="007B0176">
            <w:r w:rsidRPr="0045242F">
              <w:t xml:space="preserve">Изменения в Устав (при наличии) </w:t>
            </w:r>
          </w:p>
        </w:tc>
        <w:tc>
          <w:tcPr>
            <w:tcW w:w="3484" w:type="dxa"/>
            <w:tcBorders>
              <w:top w:val="nil"/>
              <w:left w:val="nil"/>
              <w:bottom w:val="single" w:sz="4" w:space="0" w:color="auto"/>
              <w:right w:val="single" w:sz="4" w:space="0" w:color="auto"/>
            </w:tcBorders>
            <w:shd w:val="clear" w:color="auto" w:fill="FFFFFF"/>
            <w:vAlign w:val="center"/>
            <w:hideMark/>
          </w:tcPr>
          <w:p w14:paraId="456716E2" w14:textId="77777777" w:rsidR="007B0176" w:rsidRPr="0045242F" w:rsidRDefault="007B0176">
            <w:pPr>
              <w:jc w:val="center"/>
            </w:pPr>
            <w:r w:rsidRPr="0045242F">
              <w:t xml:space="preserve">нотариально заверенная копия </w:t>
            </w:r>
          </w:p>
        </w:tc>
      </w:tr>
      <w:tr w:rsidR="007B0176" w:rsidRPr="0045242F" w14:paraId="24C403D6" w14:textId="77777777" w:rsidTr="0045242F">
        <w:trPr>
          <w:trHeight w:val="510"/>
        </w:trPr>
        <w:tc>
          <w:tcPr>
            <w:tcW w:w="1016" w:type="dxa"/>
            <w:gridSpan w:val="3"/>
            <w:tcBorders>
              <w:top w:val="nil"/>
              <w:left w:val="single" w:sz="4" w:space="0" w:color="auto"/>
              <w:bottom w:val="single" w:sz="4" w:space="0" w:color="auto"/>
              <w:right w:val="single" w:sz="4" w:space="0" w:color="auto"/>
            </w:tcBorders>
            <w:noWrap/>
            <w:vAlign w:val="center"/>
            <w:hideMark/>
          </w:tcPr>
          <w:p w14:paraId="6B260B61" w14:textId="77777777" w:rsidR="007B0176" w:rsidRPr="0045242F" w:rsidRDefault="007B0176">
            <w:pPr>
              <w:jc w:val="center"/>
            </w:pPr>
            <w:r w:rsidRPr="0045242F">
              <w:t>3</w:t>
            </w:r>
          </w:p>
        </w:tc>
        <w:tc>
          <w:tcPr>
            <w:tcW w:w="5701" w:type="dxa"/>
            <w:tcBorders>
              <w:top w:val="nil"/>
              <w:left w:val="nil"/>
              <w:bottom w:val="single" w:sz="4" w:space="0" w:color="auto"/>
              <w:right w:val="single" w:sz="4" w:space="0" w:color="auto"/>
            </w:tcBorders>
            <w:vAlign w:val="center"/>
            <w:hideMark/>
          </w:tcPr>
          <w:p w14:paraId="2D8F770F" w14:textId="77777777" w:rsidR="007B0176" w:rsidRPr="0045242F" w:rsidRDefault="007B0176">
            <w:r w:rsidRPr="0045242F">
              <w:t>Протокол общего собрания участников (ОСУ)/общего собрания акционеров (ОСА) (решение единственного участника (ЕУ)/единственного акционера (ЕА)) об избрании (в том числе на новый срок) единоличного исполнительного органа (ЕИО)/передачи функции ЕИО Управляющей организации</w:t>
            </w:r>
          </w:p>
        </w:tc>
        <w:tc>
          <w:tcPr>
            <w:tcW w:w="3484" w:type="dxa"/>
            <w:tcBorders>
              <w:top w:val="nil"/>
              <w:left w:val="nil"/>
              <w:bottom w:val="single" w:sz="4" w:space="0" w:color="auto"/>
              <w:right w:val="single" w:sz="4" w:space="0" w:color="auto"/>
            </w:tcBorders>
            <w:shd w:val="clear" w:color="auto" w:fill="FFFFFF"/>
            <w:vAlign w:val="center"/>
            <w:hideMark/>
          </w:tcPr>
          <w:p w14:paraId="73D746CC" w14:textId="77777777" w:rsidR="007B0176" w:rsidRPr="0045242F" w:rsidRDefault="007B0176">
            <w:pPr>
              <w:jc w:val="center"/>
            </w:pPr>
            <w:r w:rsidRPr="0045242F">
              <w:t xml:space="preserve">нотариально заверенная копия </w:t>
            </w:r>
          </w:p>
        </w:tc>
      </w:tr>
      <w:tr w:rsidR="007B0176" w:rsidRPr="0045242F" w14:paraId="7098EAD5" w14:textId="77777777" w:rsidTr="0045242F">
        <w:trPr>
          <w:trHeight w:val="585"/>
        </w:trPr>
        <w:tc>
          <w:tcPr>
            <w:tcW w:w="1016" w:type="dxa"/>
            <w:gridSpan w:val="3"/>
            <w:tcBorders>
              <w:top w:val="nil"/>
              <w:left w:val="single" w:sz="4" w:space="0" w:color="auto"/>
              <w:bottom w:val="single" w:sz="4" w:space="0" w:color="auto"/>
              <w:right w:val="single" w:sz="4" w:space="0" w:color="auto"/>
            </w:tcBorders>
            <w:noWrap/>
            <w:vAlign w:val="center"/>
            <w:hideMark/>
          </w:tcPr>
          <w:p w14:paraId="0ED3E8CF" w14:textId="77777777" w:rsidR="007B0176" w:rsidRPr="0045242F" w:rsidRDefault="007B0176">
            <w:pPr>
              <w:jc w:val="center"/>
            </w:pPr>
            <w:r w:rsidRPr="0045242F">
              <w:t>4</w:t>
            </w:r>
          </w:p>
        </w:tc>
        <w:tc>
          <w:tcPr>
            <w:tcW w:w="5701" w:type="dxa"/>
            <w:tcBorders>
              <w:top w:val="nil"/>
              <w:left w:val="nil"/>
              <w:bottom w:val="single" w:sz="4" w:space="0" w:color="auto"/>
              <w:right w:val="single" w:sz="4" w:space="0" w:color="auto"/>
            </w:tcBorders>
            <w:vAlign w:val="center"/>
            <w:hideMark/>
          </w:tcPr>
          <w:p w14:paraId="72970C49" w14:textId="77777777" w:rsidR="007B0176" w:rsidRPr="0045242F" w:rsidRDefault="007B0176">
            <w:r w:rsidRPr="0045242F">
              <w:t>Протокол совета директоров (СД) об избрании (в том числе на новый срок) ЕИО (если ЕИО по Уставу назначается СД)</w:t>
            </w:r>
          </w:p>
        </w:tc>
        <w:tc>
          <w:tcPr>
            <w:tcW w:w="3484" w:type="dxa"/>
            <w:tcBorders>
              <w:top w:val="nil"/>
              <w:left w:val="nil"/>
              <w:bottom w:val="single" w:sz="4" w:space="0" w:color="auto"/>
              <w:right w:val="single" w:sz="4" w:space="0" w:color="auto"/>
            </w:tcBorders>
            <w:shd w:val="clear" w:color="auto" w:fill="FFFFFF"/>
            <w:vAlign w:val="center"/>
            <w:hideMark/>
          </w:tcPr>
          <w:p w14:paraId="27BF4A7A" w14:textId="77777777" w:rsidR="007B0176" w:rsidRPr="0045242F" w:rsidRDefault="007B0176">
            <w:pPr>
              <w:jc w:val="center"/>
            </w:pPr>
            <w:r w:rsidRPr="0045242F">
              <w:t xml:space="preserve">нотариально заверенная копия </w:t>
            </w:r>
          </w:p>
        </w:tc>
      </w:tr>
      <w:tr w:rsidR="007B0176" w:rsidRPr="0045242F" w14:paraId="4F30D873" w14:textId="77777777" w:rsidTr="0045242F">
        <w:trPr>
          <w:trHeight w:val="1005"/>
        </w:trPr>
        <w:tc>
          <w:tcPr>
            <w:tcW w:w="1016" w:type="dxa"/>
            <w:gridSpan w:val="3"/>
            <w:tcBorders>
              <w:top w:val="nil"/>
              <w:left w:val="single" w:sz="4" w:space="0" w:color="auto"/>
              <w:bottom w:val="single" w:sz="4" w:space="0" w:color="auto"/>
              <w:right w:val="single" w:sz="4" w:space="0" w:color="auto"/>
            </w:tcBorders>
            <w:noWrap/>
            <w:vAlign w:val="center"/>
            <w:hideMark/>
          </w:tcPr>
          <w:p w14:paraId="3575D648" w14:textId="77777777" w:rsidR="007B0176" w:rsidRPr="0045242F" w:rsidRDefault="007B0176">
            <w:pPr>
              <w:jc w:val="center"/>
            </w:pPr>
            <w:r w:rsidRPr="0045242F">
              <w:t>5</w:t>
            </w:r>
          </w:p>
        </w:tc>
        <w:tc>
          <w:tcPr>
            <w:tcW w:w="5701" w:type="dxa"/>
            <w:tcBorders>
              <w:top w:val="nil"/>
              <w:left w:val="nil"/>
              <w:bottom w:val="single" w:sz="4" w:space="0" w:color="auto"/>
              <w:right w:val="single" w:sz="4" w:space="0" w:color="auto"/>
            </w:tcBorders>
            <w:vAlign w:val="center"/>
            <w:hideMark/>
          </w:tcPr>
          <w:p w14:paraId="04AA4706" w14:textId="77777777" w:rsidR="007B0176" w:rsidRPr="0045242F" w:rsidRDefault="007B0176">
            <w:r w:rsidRPr="0045242F">
              <w:t>Протокол ОСУ/ОСА (решение ЕУ/ЕА) об избрании действующего СД (если предусмотрено Уставом)*</w:t>
            </w:r>
            <w:r w:rsidRPr="0045242F">
              <w:br/>
            </w:r>
            <w:r w:rsidRPr="0045242F">
              <w:br/>
              <w:t>*</w:t>
            </w:r>
            <w:r w:rsidRPr="0045242F">
              <w:rPr>
                <w:b/>
                <w:bCs/>
                <w:i/>
                <w:iCs/>
              </w:rPr>
              <w:t>ПРЕДОСТАВЛЯЕТСЯ ТОЛЬКО В СЛУЧАЕ ЕСЛИ НА СОВЕРШЕНИЕ СДЕЛКИ В СООТВЕТСТВИИ С УСТАВОМ ТРЕБУЕТСЯ СОГЛАСИЕ СД</w:t>
            </w:r>
          </w:p>
        </w:tc>
        <w:tc>
          <w:tcPr>
            <w:tcW w:w="3484" w:type="dxa"/>
            <w:tcBorders>
              <w:top w:val="nil"/>
              <w:left w:val="nil"/>
              <w:bottom w:val="single" w:sz="4" w:space="0" w:color="auto"/>
              <w:right w:val="single" w:sz="4" w:space="0" w:color="auto"/>
            </w:tcBorders>
            <w:vAlign w:val="center"/>
            <w:hideMark/>
          </w:tcPr>
          <w:p w14:paraId="137373DE" w14:textId="77777777" w:rsidR="007B0176" w:rsidRPr="0045242F" w:rsidRDefault="007B0176">
            <w:pPr>
              <w:jc w:val="center"/>
            </w:pPr>
            <w:r w:rsidRPr="0045242F">
              <w:t>оригинал/нотариально заверенная копия</w:t>
            </w:r>
          </w:p>
        </w:tc>
      </w:tr>
      <w:tr w:rsidR="007B0176" w:rsidRPr="0045242F" w14:paraId="1862928C" w14:textId="77777777" w:rsidTr="0045242F">
        <w:trPr>
          <w:trHeight w:val="1365"/>
        </w:trPr>
        <w:tc>
          <w:tcPr>
            <w:tcW w:w="1016" w:type="dxa"/>
            <w:gridSpan w:val="3"/>
            <w:tcBorders>
              <w:top w:val="nil"/>
              <w:left w:val="single" w:sz="4" w:space="0" w:color="auto"/>
              <w:bottom w:val="single" w:sz="4" w:space="0" w:color="auto"/>
              <w:right w:val="single" w:sz="4" w:space="0" w:color="auto"/>
            </w:tcBorders>
            <w:noWrap/>
            <w:vAlign w:val="center"/>
            <w:hideMark/>
          </w:tcPr>
          <w:p w14:paraId="1FEC9496" w14:textId="77777777" w:rsidR="007B0176" w:rsidRPr="0045242F" w:rsidRDefault="007B0176">
            <w:pPr>
              <w:jc w:val="center"/>
            </w:pPr>
            <w:r w:rsidRPr="0045242F">
              <w:t>6</w:t>
            </w:r>
          </w:p>
        </w:tc>
        <w:tc>
          <w:tcPr>
            <w:tcW w:w="5701" w:type="dxa"/>
            <w:tcBorders>
              <w:top w:val="nil"/>
              <w:left w:val="nil"/>
              <w:bottom w:val="single" w:sz="4" w:space="0" w:color="auto"/>
              <w:right w:val="single" w:sz="4" w:space="0" w:color="auto"/>
            </w:tcBorders>
            <w:vAlign w:val="center"/>
            <w:hideMark/>
          </w:tcPr>
          <w:p w14:paraId="520D0C0B" w14:textId="77777777" w:rsidR="007B0176" w:rsidRPr="0045242F" w:rsidRDefault="007B0176">
            <w:r w:rsidRPr="0045242F">
              <w:t>Протокол ОСУ/ОСА (решение ЕУ/ЕА) об избрании иного коллегиального органа управления (например, Правление) (если предусмотрено Уставом)*</w:t>
            </w:r>
            <w:r w:rsidRPr="0045242F">
              <w:br/>
            </w:r>
            <w:r w:rsidRPr="0045242F">
              <w:br/>
            </w:r>
            <w:r w:rsidRPr="0045242F">
              <w:rPr>
                <w:b/>
                <w:bCs/>
                <w:i/>
                <w:iCs/>
              </w:rPr>
              <w:t>*ПРЕДОСТАВЛЯЕТСЯ ТОЛЬКО В СЛУЧАЕ ЕСЛИ НА СОВЕРШЕНИЕ СДЕЛКИ В СООТВЕТСТВИИ С УСТАВОМ ТРЕБУЕТСЯ СОГЛАСИЕ ТАКОГО КОЛЛЕГИАЛЬНОГО ОРГАНА УПРАВЛЕНИЯ</w:t>
            </w:r>
          </w:p>
        </w:tc>
        <w:tc>
          <w:tcPr>
            <w:tcW w:w="3484" w:type="dxa"/>
            <w:tcBorders>
              <w:top w:val="nil"/>
              <w:left w:val="nil"/>
              <w:bottom w:val="single" w:sz="4" w:space="0" w:color="auto"/>
              <w:right w:val="single" w:sz="4" w:space="0" w:color="auto"/>
            </w:tcBorders>
            <w:vAlign w:val="center"/>
            <w:hideMark/>
          </w:tcPr>
          <w:p w14:paraId="5993DBC2" w14:textId="77777777" w:rsidR="007B0176" w:rsidRPr="0045242F" w:rsidRDefault="007B0176">
            <w:pPr>
              <w:jc w:val="center"/>
            </w:pPr>
            <w:r w:rsidRPr="0045242F">
              <w:t>оригинал/нотариально заверенная копия</w:t>
            </w:r>
          </w:p>
        </w:tc>
      </w:tr>
      <w:tr w:rsidR="007B0176" w:rsidRPr="0045242F" w14:paraId="59BD5F37" w14:textId="77777777" w:rsidTr="0045242F">
        <w:trPr>
          <w:trHeight w:val="1140"/>
        </w:trPr>
        <w:tc>
          <w:tcPr>
            <w:tcW w:w="1016" w:type="dxa"/>
            <w:gridSpan w:val="3"/>
            <w:tcBorders>
              <w:top w:val="nil"/>
              <w:left w:val="single" w:sz="4" w:space="0" w:color="auto"/>
              <w:bottom w:val="single" w:sz="4" w:space="0" w:color="auto"/>
              <w:right w:val="single" w:sz="4" w:space="0" w:color="auto"/>
            </w:tcBorders>
            <w:noWrap/>
            <w:vAlign w:val="center"/>
            <w:hideMark/>
          </w:tcPr>
          <w:p w14:paraId="189CBC02" w14:textId="77777777" w:rsidR="007B0176" w:rsidRPr="0045242F" w:rsidRDefault="007B0176">
            <w:pPr>
              <w:jc w:val="center"/>
            </w:pPr>
            <w:r w:rsidRPr="0045242F">
              <w:lastRenderedPageBreak/>
              <w:t>7</w:t>
            </w:r>
          </w:p>
        </w:tc>
        <w:tc>
          <w:tcPr>
            <w:tcW w:w="5701" w:type="dxa"/>
            <w:tcBorders>
              <w:top w:val="nil"/>
              <w:left w:val="nil"/>
              <w:bottom w:val="single" w:sz="4" w:space="0" w:color="auto"/>
              <w:right w:val="single" w:sz="4" w:space="0" w:color="auto"/>
            </w:tcBorders>
            <w:vAlign w:val="center"/>
            <w:hideMark/>
          </w:tcPr>
          <w:p w14:paraId="4FE56694" w14:textId="77777777" w:rsidR="007B0176" w:rsidRPr="0045242F" w:rsidRDefault="007B0176">
            <w:r w:rsidRPr="0045242F">
              <w:rPr>
                <w:b/>
                <w:bCs/>
              </w:rPr>
              <w:t xml:space="preserve">Для ООО: </w:t>
            </w:r>
            <w:r w:rsidRPr="0045242F">
              <w:t xml:space="preserve">Список участников ООО, составленный не ранее 15 календарных дней до даты подачи документов (в том числе, с указанием информации об оплате доли и наличии/отсутствии обременений)* </w:t>
            </w:r>
            <w:r w:rsidRPr="0045242F">
              <w:br/>
            </w:r>
            <w:r w:rsidRPr="0045242F">
              <w:br/>
            </w:r>
            <w:r w:rsidRPr="0045242F">
              <w:rPr>
                <w:b/>
                <w:bCs/>
                <w:i/>
                <w:iCs/>
              </w:rPr>
              <w:t>*ПРЕДОСТАВЛЯЕТСЯ ТОЛЬКО В СЛУЧАЕ ЕСЛИ НА СОВЕРШЕНИЕ СДЕЛКИ ТРЕБУЕТСЯ СОГЛАСИЕ ОСУ/ЕУ</w:t>
            </w:r>
          </w:p>
        </w:tc>
        <w:tc>
          <w:tcPr>
            <w:tcW w:w="3484" w:type="dxa"/>
            <w:tcBorders>
              <w:top w:val="nil"/>
              <w:left w:val="nil"/>
              <w:bottom w:val="single" w:sz="4" w:space="0" w:color="auto"/>
              <w:right w:val="single" w:sz="4" w:space="0" w:color="auto"/>
            </w:tcBorders>
            <w:vAlign w:val="center"/>
            <w:hideMark/>
          </w:tcPr>
          <w:p w14:paraId="2E9D0B0B" w14:textId="77777777" w:rsidR="007B0176" w:rsidRPr="0045242F" w:rsidRDefault="007B0176">
            <w:pPr>
              <w:jc w:val="center"/>
            </w:pPr>
            <w:r w:rsidRPr="0045242F">
              <w:t>оригинал, подписанный ЕИО и скрепленный печатью</w:t>
            </w:r>
          </w:p>
        </w:tc>
      </w:tr>
      <w:tr w:rsidR="007B0176" w:rsidRPr="0045242F" w14:paraId="0AADEFB2" w14:textId="77777777" w:rsidTr="0045242F">
        <w:trPr>
          <w:trHeight w:val="1740"/>
        </w:trPr>
        <w:tc>
          <w:tcPr>
            <w:tcW w:w="1016" w:type="dxa"/>
            <w:gridSpan w:val="3"/>
            <w:tcBorders>
              <w:top w:val="nil"/>
              <w:left w:val="single" w:sz="4" w:space="0" w:color="auto"/>
              <w:bottom w:val="single" w:sz="4" w:space="0" w:color="auto"/>
              <w:right w:val="single" w:sz="4" w:space="0" w:color="auto"/>
            </w:tcBorders>
            <w:noWrap/>
            <w:vAlign w:val="center"/>
            <w:hideMark/>
          </w:tcPr>
          <w:p w14:paraId="50FA9FFD" w14:textId="77777777" w:rsidR="007B0176" w:rsidRPr="0045242F" w:rsidRDefault="007B0176">
            <w:pPr>
              <w:jc w:val="center"/>
            </w:pPr>
            <w:r w:rsidRPr="0045242F">
              <w:t>8</w:t>
            </w:r>
          </w:p>
        </w:tc>
        <w:tc>
          <w:tcPr>
            <w:tcW w:w="5701" w:type="dxa"/>
            <w:tcBorders>
              <w:top w:val="nil"/>
              <w:left w:val="nil"/>
              <w:bottom w:val="single" w:sz="4" w:space="0" w:color="auto"/>
              <w:right w:val="single" w:sz="4" w:space="0" w:color="auto"/>
            </w:tcBorders>
            <w:vAlign w:val="center"/>
            <w:hideMark/>
          </w:tcPr>
          <w:p w14:paraId="39D8930A" w14:textId="77777777" w:rsidR="007B0176" w:rsidRPr="0045242F" w:rsidRDefault="007B0176">
            <w:r w:rsidRPr="0045242F">
              <w:rPr>
                <w:b/>
                <w:bCs/>
              </w:rPr>
              <w:t>Для АО:</w:t>
            </w:r>
            <w:r w:rsidRPr="0045242F">
              <w:t xml:space="preserve"> Список зарегистрированных лиц в реестре акционеров (с учетом раскрытия номинальных держателей)/выписка по счету депо  сроком выдачи не ранее, чем за 15 календарных дней до даты подачи документов, подтверждающие количество принадлежащих контрагенту ценных бумаг и отсутствие прав третьих лиц (залог, арест, опцион, иное обременение или права на обеспечение любого рода, или иного рода соглашение о преимущественных правах, любая договоренность о передаче прав собственности или о праве удержания, влекущее аналогичные последствия) на ценные бумаги </w:t>
            </w:r>
            <w:r w:rsidRPr="0045242F">
              <w:br/>
            </w:r>
            <w:r w:rsidRPr="0045242F">
              <w:br/>
            </w:r>
            <w:r w:rsidRPr="0045242F">
              <w:rPr>
                <w:b/>
                <w:bCs/>
                <w:i/>
                <w:iCs/>
              </w:rPr>
              <w:t>*ПРЕДОСТАВЛЯЕТСЯ ТОЛЬКО В СЛУЧАЕ ЕСЛИ НА СОВЕРШЕНИЕ СДЕЛКИ ТРЕБУЕТСЯ СОГЛАСИЕ ОСА/ЕА</w:t>
            </w:r>
          </w:p>
        </w:tc>
        <w:tc>
          <w:tcPr>
            <w:tcW w:w="3484" w:type="dxa"/>
            <w:tcBorders>
              <w:top w:val="nil"/>
              <w:left w:val="nil"/>
              <w:bottom w:val="single" w:sz="4" w:space="0" w:color="auto"/>
              <w:right w:val="single" w:sz="4" w:space="0" w:color="auto"/>
            </w:tcBorders>
            <w:vAlign w:val="center"/>
            <w:hideMark/>
          </w:tcPr>
          <w:p w14:paraId="448DB036" w14:textId="77777777" w:rsidR="007B0176" w:rsidRPr="0045242F" w:rsidRDefault="007B0176">
            <w:pPr>
              <w:jc w:val="center"/>
            </w:pPr>
            <w:r w:rsidRPr="0045242F">
              <w:t xml:space="preserve">оригинал, заверенный регистратором/депозитарием </w:t>
            </w:r>
          </w:p>
        </w:tc>
      </w:tr>
      <w:tr w:rsidR="007B0176" w:rsidRPr="0045242F" w14:paraId="1A7F4A7B" w14:textId="77777777" w:rsidTr="0045242F">
        <w:trPr>
          <w:trHeight w:val="540"/>
        </w:trPr>
        <w:tc>
          <w:tcPr>
            <w:tcW w:w="1016" w:type="dxa"/>
            <w:gridSpan w:val="3"/>
            <w:tcBorders>
              <w:top w:val="nil"/>
              <w:left w:val="single" w:sz="4" w:space="0" w:color="auto"/>
              <w:bottom w:val="single" w:sz="4" w:space="0" w:color="auto"/>
              <w:right w:val="single" w:sz="4" w:space="0" w:color="auto"/>
            </w:tcBorders>
            <w:noWrap/>
            <w:vAlign w:val="center"/>
            <w:hideMark/>
          </w:tcPr>
          <w:p w14:paraId="4DD13E9A" w14:textId="77777777" w:rsidR="007B0176" w:rsidRPr="0045242F" w:rsidRDefault="007B0176">
            <w:pPr>
              <w:jc w:val="center"/>
            </w:pPr>
            <w:r w:rsidRPr="0045242F">
              <w:t>9</w:t>
            </w:r>
          </w:p>
        </w:tc>
        <w:tc>
          <w:tcPr>
            <w:tcW w:w="5701" w:type="dxa"/>
            <w:tcBorders>
              <w:top w:val="nil"/>
              <w:left w:val="nil"/>
              <w:bottom w:val="single" w:sz="4" w:space="0" w:color="auto"/>
              <w:right w:val="single" w:sz="4" w:space="0" w:color="auto"/>
            </w:tcBorders>
            <w:vAlign w:val="center"/>
            <w:hideMark/>
          </w:tcPr>
          <w:p w14:paraId="6F5B89F6" w14:textId="77777777" w:rsidR="007B0176" w:rsidRPr="0045242F" w:rsidRDefault="007B0176">
            <w:r w:rsidRPr="0045242F">
              <w:t>Доверенность на лицо, подписывающее договор, если от имени стороны сделки действует не ЕИО</w:t>
            </w:r>
          </w:p>
        </w:tc>
        <w:tc>
          <w:tcPr>
            <w:tcW w:w="3484" w:type="dxa"/>
            <w:tcBorders>
              <w:top w:val="nil"/>
              <w:left w:val="nil"/>
              <w:bottom w:val="single" w:sz="4" w:space="0" w:color="auto"/>
              <w:right w:val="single" w:sz="4" w:space="0" w:color="auto"/>
            </w:tcBorders>
            <w:vAlign w:val="center"/>
            <w:hideMark/>
          </w:tcPr>
          <w:p w14:paraId="25C8916A" w14:textId="77777777" w:rsidR="007B0176" w:rsidRPr="0045242F" w:rsidRDefault="007B0176">
            <w:pPr>
              <w:jc w:val="center"/>
            </w:pPr>
            <w:r w:rsidRPr="0045242F">
              <w:t>нотариально заверенная копия</w:t>
            </w:r>
          </w:p>
        </w:tc>
      </w:tr>
      <w:tr w:rsidR="007B0176" w:rsidRPr="0045242F" w14:paraId="0A818356" w14:textId="77777777" w:rsidTr="0045242F">
        <w:trPr>
          <w:trHeight w:val="2370"/>
        </w:trPr>
        <w:tc>
          <w:tcPr>
            <w:tcW w:w="1016" w:type="dxa"/>
            <w:gridSpan w:val="3"/>
            <w:tcBorders>
              <w:top w:val="nil"/>
              <w:left w:val="single" w:sz="4" w:space="0" w:color="auto"/>
              <w:bottom w:val="single" w:sz="4" w:space="0" w:color="auto"/>
              <w:right w:val="single" w:sz="4" w:space="0" w:color="auto"/>
            </w:tcBorders>
            <w:noWrap/>
            <w:vAlign w:val="center"/>
            <w:hideMark/>
          </w:tcPr>
          <w:p w14:paraId="2059024A" w14:textId="77777777" w:rsidR="007B0176" w:rsidRPr="0045242F" w:rsidRDefault="007B0176">
            <w:pPr>
              <w:jc w:val="center"/>
            </w:pPr>
            <w:r w:rsidRPr="0045242F">
              <w:t>10</w:t>
            </w:r>
          </w:p>
        </w:tc>
        <w:tc>
          <w:tcPr>
            <w:tcW w:w="5701" w:type="dxa"/>
            <w:tcBorders>
              <w:top w:val="nil"/>
              <w:left w:val="nil"/>
              <w:bottom w:val="single" w:sz="4" w:space="0" w:color="auto"/>
              <w:right w:val="single" w:sz="4" w:space="0" w:color="auto"/>
            </w:tcBorders>
            <w:hideMark/>
          </w:tcPr>
          <w:p w14:paraId="11B98DCD" w14:textId="77777777" w:rsidR="007B0176" w:rsidRPr="0045242F" w:rsidRDefault="007B0176">
            <w:r w:rsidRPr="0045242F">
              <w:t>Письмо по форме Банка о размере сделки, наличии/отсутствии заинтересованности, при актуальности** о неизбрании Совета директоров/Правления/иного органа (по форме, размещенной на сайте www.lot-online.ru в разделе «карточка лота»)</w:t>
            </w:r>
            <w:r w:rsidRPr="0045242F">
              <w:br/>
              <w:t xml:space="preserve">                                                                                                                                                              </w:t>
            </w:r>
            <w:r w:rsidRPr="0045242F">
              <w:br/>
              <w:t>*</w:t>
            </w:r>
            <w:r w:rsidRPr="0045242F">
              <w:rPr>
                <w:b/>
                <w:bCs/>
              </w:rPr>
              <w:t>*информация включается в письмо в случае если по Уставу на совершение сделки требуется согласие Совета директоров/Правления/согласие /иного органа управления, а также когда оно требуется, но  СД/Правление/иной орган управления в Обществе не избирались</w:t>
            </w:r>
          </w:p>
        </w:tc>
        <w:tc>
          <w:tcPr>
            <w:tcW w:w="3484" w:type="dxa"/>
            <w:tcBorders>
              <w:top w:val="nil"/>
              <w:left w:val="nil"/>
              <w:bottom w:val="single" w:sz="4" w:space="0" w:color="auto"/>
              <w:right w:val="single" w:sz="4" w:space="0" w:color="auto"/>
            </w:tcBorders>
            <w:vAlign w:val="center"/>
            <w:hideMark/>
          </w:tcPr>
          <w:p w14:paraId="1681BECD" w14:textId="77777777" w:rsidR="007B0176" w:rsidRPr="0045242F" w:rsidRDefault="007B0176">
            <w:pPr>
              <w:jc w:val="center"/>
            </w:pPr>
            <w:r w:rsidRPr="0045242F">
              <w:t>оригинал, подписанный ЕИО и скрепленный печатью</w:t>
            </w:r>
          </w:p>
        </w:tc>
      </w:tr>
      <w:tr w:rsidR="007B0176" w:rsidRPr="0045242F" w14:paraId="4A7E48B1" w14:textId="77777777" w:rsidTr="0045242F">
        <w:trPr>
          <w:trHeight w:val="3060"/>
        </w:trPr>
        <w:tc>
          <w:tcPr>
            <w:tcW w:w="1016" w:type="dxa"/>
            <w:gridSpan w:val="3"/>
            <w:tcBorders>
              <w:top w:val="nil"/>
              <w:left w:val="single" w:sz="4" w:space="0" w:color="auto"/>
              <w:bottom w:val="single" w:sz="4" w:space="0" w:color="auto"/>
              <w:right w:val="single" w:sz="4" w:space="0" w:color="auto"/>
            </w:tcBorders>
            <w:noWrap/>
            <w:vAlign w:val="center"/>
            <w:hideMark/>
          </w:tcPr>
          <w:p w14:paraId="25982AF3" w14:textId="77777777" w:rsidR="007B0176" w:rsidRPr="0045242F" w:rsidRDefault="007B0176">
            <w:pPr>
              <w:jc w:val="center"/>
            </w:pPr>
            <w:r w:rsidRPr="0045242F">
              <w:t>11</w:t>
            </w:r>
          </w:p>
        </w:tc>
        <w:tc>
          <w:tcPr>
            <w:tcW w:w="5701" w:type="dxa"/>
            <w:tcBorders>
              <w:top w:val="nil"/>
              <w:left w:val="nil"/>
              <w:bottom w:val="single" w:sz="4" w:space="0" w:color="auto"/>
              <w:right w:val="single" w:sz="4" w:space="0" w:color="auto"/>
            </w:tcBorders>
            <w:vAlign w:val="center"/>
            <w:hideMark/>
          </w:tcPr>
          <w:p w14:paraId="59B4624D" w14:textId="77777777" w:rsidR="007B0176" w:rsidRPr="0045242F" w:rsidRDefault="007B0176">
            <w:r w:rsidRPr="0045242F">
              <w:rPr>
                <w:b/>
                <w:bCs/>
              </w:rPr>
              <w:t>Одобрения:</w:t>
            </w:r>
            <w:r w:rsidRPr="0045242F">
              <w:br/>
              <w:t>- Протокол ОСУ(ОСА)/ решение ЕУ (ЕА) о согласии на совершение с Банком  сделки (-</w:t>
            </w:r>
            <w:proofErr w:type="spellStart"/>
            <w:r w:rsidRPr="0045242F">
              <w:t>ок</w:t>
            </w:r>
            <w:proofErr w:type="spellEnd"/>
            <w:r w:rsidRPr="0045242F">
              <w:t xml:space="preserve">) (ДКП ценных бумаг, ДКП долей, Договор уступки прав (требований), ДКП недвижимого имущества и т.д.) по основаниям крупности/ заинтересованности/ взаимосвязанности/ основаниям, предусмотренным Уставом и пр., указанным в заключении Юридического департамента.                                                             </w:t>
            </w:r>
            <w:r w:rsidRPr="0045242F">
              <w:br/>
              <w:t xml:space="preserve">- Протокол СД/Правления/иного органа управления о согласии на совершение с </w:t>
            </w:r>
            <w:proofErr w:type="gramStart"/>
            <w:r w:rsidRPr="0045242F">
              <w:t>Банком  сделки</w:t>
            </w:r>
            <w:proofErr w:type="gramEnd"/>
            <w:r w:rsidRPr="0045242F">
              <w:t xml:space="preserve"> (-</w:t>
            </w:r>
            <w:proofErr w:type="spellStart"/>
            <w:r w:rsidRPr="0045242F">
              <w:t>ок</w:t>
            </w:r>
            <w:proofErr w:type="spellEnd"/>
            <w:r w:rsidRPr="0045242F">
              <w:t xml:space="preserve">) (ДКП ценных бумаг, ДКП долей, Договор уступки прав (требований), ДКП недвижимого имущества и </w:t>
            </w:r>
            <w:r w:rsidRPr="0045242F">
              <w:lastRenderedPageBreak/>
              <w:t xml:space="preserve">т.д.)   по основаниям крупности/ заинтересованности/ взаимосвязанности/ основаниям, предусмотренным Уставом и пр., указанным в заключении Юридического департамента.  </w:t>
            </w:r>
            <w:r w:rsidRPr="0045242F">
              <w:br/>
              <w:t xml:space="preserve">Факт </w:t>
            </w:r>
            <w:proofErr w:type="gramStart"/>
            <w:r w:rsidRPr="0045242F">
              <w:t>принятия  решения</w:t>
            </w:r>
            <w:proofErr w:type="gramEnd"/>
            <w:r w:rsidRPr="0045242F">
              <w:t xml:space="preserve"> ОСА и состав акционеров общества, присутствовавших при принятии указанного решения, должны быть подтверждены путем нотариального удостоверения (требование распространяется и на решение ЕА непубличного акционерного общества)/ или удостоверения лицом, осуществляющим ведение реестра акционеров такого общества и выполняющим функции счетной комиссии (для ОСА/ЕА). Факт принятия  решения ООО и состав участников общества, присутствовавших при принятии указанного решения, должны быть подтверждены путем нотариального удостоверения, если иной способ не предусмотрен Уставом.</w:t>
            </w:r>
          </w:p>
        </w:tc>
        <w:tc>
          <w:tcPr>
            <w:tcW w:w="3484" w:type="dxa"/>
            <w:tcBorders>
              <w:top w:val="nil"/>
              <w:left w:val="nil"/>
              <w:bottom w:val="single" w:sz="4" w:space="0" w:color="auto"/>
              <w:right w:val="single" w:sz="4" w:space="0" w:color="auto"/>
            </w:tcBorders>
            <w:vAlign w:val="center"/>
            <w:hideMark/>
          </w:tcPr>
          <w:p w14:paraId="782BFC63" w14:textId="77777777" w:rsidR="007B0176" w:rsidRPr="0045242F" w:rsidRDefault="007B0176">
            <w:pPr>
              <w:jc w:val="center"/>
            </w:pPr>
            <w:r w:rsidRPr="0045242F">
              <w:lastRenderedPageBreak/>
              <w:t xml:space="preserve">оригинал </w:t>
            </w:r>
          </w:p>
        </w:tc>
      </w:tr>
      <w:tr w:rsidR="007B0176" w:rsidRPr="0045242F" w14:paraId="6390078C" w14:textId="77777777" w:rsidTr="0045242F">
        <w:trPr>
          <w:trHeight w:val="900"/>
        </w:trPr>
        <w:tc>
          <w:tcPr>
            <w:tcW w:w="1016" w:type="dxa"/>
            <w:gridSpan w:val="3"/>
            <w:tcBorders>
              <w:top w:val="nil"/>
              <w:left w:val="single" w:sz="4" w:space="0" w:color="auto"/>
              <w:bottom w:val="single" w:sz="4" w:space="0" w:color="auto"/>
              <w:right w:val="single" w:sz="4" w:space="0" w:color="auto"/>
            </w:tcBorders>
            <w:noWrap/>
            <w:vAlign w:val="center"/>
            <w:hideMark/>
          </w:tcPr>
          <w:p w14:paraId="69B78956" w14:textId="77777777" w:rsidR="007B0176" w:rsidRPr="0045242F" w:rsidRDefault="007B0176">
            <w:pPr>
              <w:jc w:val="center"/>
            </w:pPr>
            <w:r w:rsidRPr="0045242F">
              <w:t>12</w:t>
            </w:r>
          </w:p>
        </w:tc>
        <w:tc>
          <w:tcPr>
            <w:tcW w:w="5701" w:type="dxa"/>
            <w:tcBorders>
              <w:top w:val="nil"/>
              <w:left w:val="nil"/>
              <w:bottom w:val="single" w:sz="4" w:space="0" w:color="auto"/>
              <w:right w:val="single" w:sz="4" w:space="0" w:color="auto"/>
            </w:tcBorders>
            <w:vAlign w:val="center"/>
            <w:hideMark/>
          </w:tcPr>
          <w:p w14:paraId="411C9CAE" w14:textId="77777777" w:rsidR="007B0176" w:rsidRPr="0045242F" w:rsidRDefault="007B0176">
            <w:r w:rsidRPr="0045242F">
              <w:t>Справка общества в свободной форме за подписью генерального директора и главного бухгалтера и скрепленная печатью общества, о том, что сделка не является крупной, не является сделкой с заинтересованностью, не подлежит одобрению по иным основаниям, предусмотренным Уставом общества</w:t>
            </w:r>
          </w:p>
        </w:tc>
        <w:tc>
          <w:tcPr>
            <w:tcW w:w="3484" w:type="dxa"/>
            <w:tcBorders>
              <w:top w:val="nil"/>
              <w:left w:val="nil"/>
              <w:bottom w:val="single" w:sz="4" w:space="0" w:color="auto"/>
              <w:right w:val="single" w:sz="4" w:space="0" w:color="auto"/>
            </w:tcBorders>
            <w:vAlign w:val="center"/>
            <w:hideMark/>
          </w:tcPr>
          <w:p w14:paraId="01B3A365" w14:textId="77777777" w:rsidR="007B0176" w:rsidRPr="0045242F" w:rsidRDefault="007B0176">
            <w:pPr>
              <w:jc w:val="center"/>
            </w:pPr>
            <w:r w:rsidRPr="0045242F">
              <w:t>оригинал</w:t>
            </w:r>
          </w:p>
        </w:tc>
      </w:tr>
      <w:tr w:rsidR="007B0176" w:rsidRPr="0045242F" w14:paraId="6E6D3F8F" w14:textId="77777777" w:rsidTr="0045242F">
        <w:trPr>
          <w:trHeight w:val="750"/>
        </w:trPr>
        <w:tc>
          <w:tcPr>
            <w:tcW w:w="1016" w:type="dxa"/>
            <w:gridSpan w:val="3"/>
            <w:tcBorders>
              <w:top w:val="nil"/>
              <w:left w:val="single" w:sz="4" w:space="0" w:color="auto"/>
              <w:bottom w:val="single" w:sz="4" w:space="0" w:color="auto"/>
              <w:right w:val="single" w:sz="4" w:space="0" w:color="auto"/>
            </w:tcBorders>
            <w:noWrap/>
            <w:vAlign w:val="center"/>
            <w:hideMark/>
          </w:tcPr>
          <w:p w14:paraId="277E65FF" w14:textId="77777777" w:rsidR="007B0176" w:rsidRPr="0045242F" w:rsidRDefault="007B0176">
            <w:pPr>
              <w:jc w:val="center"/>
            </w:pPr>
            <w:r w:rsidRPr="0045242F">
              <w:t>13</w:t>
            </w:r>
          </w:p>
        </w:tc>
        <w:tc>
          <w:tcPr>
            <w:tcW w:w="5701" w:type="dxa"/>
            <w:tcBorders>
              <w:top w:val="nil"/>
              <w:left w:val="nil"/>
              <w:bottom w:val="single" w:sz="4" w:space="0" w:color="auto"/>
              <w:right w:val="single" w:sz="4" w:space="0" w:color="auto"/>
            </w:tcBorders>
            <w:vAlign w:val="center"/>
            <w:hideMark/>
          </w:tcPr>
          <w:p w14:paraId="371BB3D7" w14:textId="77777777" w:rsidR="007B0176" w:rsidRPr="0045242F" w:rsidRDefault="007B0176">
            <w:pPr>
              <w:ind w:firstLineChars="100" w:firstLine="240"/>
            </w:pPr>
            <w:r w:rsidRPr="0045242F">
              <w:t>Список аффилированных  лиц на текущую дату в свободной форме с указанием аффилированных лиц и признаков их аффилированности</w:t>
            </w:r>
          </w:p>
        </w:tc>
        <w:tc>
          <w:tcPr>
            <w:tcW w:w="3484" w:type="dxa"/>
            <w:tcBorders>
              <w:top w:val="nil"/>
              <w:left w:val="nil"/>
              <w:bottom w:val="single" w:sz="4" w:space="0" w:color="auto"/>
              <w:right w:val="single" w:sz="4" w:space="0" w:color="auto"/>
            </w:tcBorders>
            <w:vAlign w:val="center"/>
            <w:hideMark/>
          </w:tcPr>
          <w:p w14:paraId="3CCF0E88" w14:textId="77777777" w:rsidR="007B0176" w:rsidRPr="0045242F" w:rsidRDefault="007B0176">
            <w:pPr>
              <w:jc w:val="center"/>
            </w:pPr>
            <w:r w:rsidRPr="0045242F">
              <w:t>оригинал, подписанный ЕИО и скрепленный печатью</w:t>
            </w:r>
          </w:p>
        </w:tc>
      </w:tr>
      <w:tr w:rsidR="007B0176" w:rsidRPr="0045242F" w14:paraId="32ED24C7" w14:textId="77777777" w:rsidTr="0045242F">
        <w:trPr>
          <w:trHeight w:val="870"/>
        </w:trPr>
        <w:tc>
          <w:tcPr>
            <w:tcW w:w="1016" w:type="dxa"/>
            <w:gridSpan w:val="3"/>
            <w:tcBorders>
              <w:top w:val="nil"/>
              <w:left w:val="single" w:sz="4" w:space="0" w:color="auto"/>
              <w:bottom w:val="single" w:sz="4" w:space="0" w:color="auto"/>
              <w:right w:val="single" w:sz="4" w:space="0" w:color="auto"/>
            </w:tcBorders>
            <w:noWrap/>
            <w:vAlign w:val="center"/>
            <w:hideMark/>
          </w:tcPr>
          <w:p w14:paraId="702C4E14" w14:textId="77777777" w:rsidR="007B0176" w:rsidRPr="0045242F" w:rsidRDefault="007B0176">
            <w:pPr>
              <w:jc w:val="center"/>
            </w:pPr>
            <w:r w:rsidRPr="0045242F">
              <w:t>14</w:t>
            </w:r>
          </w:p>
        </w:tc>
        <w:tc>
          <w:tcPr>
            <w:tcW w:w="5701" w:type="dxa"/>
            <w:tcBorders>
              <w:top w:val="nil"/>
              <w:left w:val="nil"/>
              <w:bottom w:val="single" w:sz="4" w:space="0" w:color="auto"/>
              <w:right w:val="single" w:sz="4" w:space="0" w:color="auto"/>
            </w:tcBorders>
            <w:vAlign w:val="center"/>
            <w:hideMark/>
          </w:tcPr>
          <w:p w14:paraId="6EBC3C4A" w14:textId="77777777" w:rsidR="007B0176" w:rsidRPr="0045242F" w:rsidRDefault="007B0176">
            <w:pPr>
              <w:ind w:firstLineChars="100" w:firstLine="240"/>
            </w:pPr>
            <w:r w:rsidRPr="0045242F">
              <w:t>Баланс на последнюю отчетную дату, предшествующий дате сделки</w:t>
            </w:r>
          </w:p>
        </w:tc>
        <w:tc>
          <w:tcPr>
            <w:tcW w:w="3484" w:type="dxa"/>
            <w:tcBorders>
              <w:top w:val="nil"/>
              <w:left w:val="nil"/>
              <w:bottom w:val="single" w:sz="4" w:space="0" w:color="auto"/>
              <w:right w:val="single" w:sz="4" w:space="0" w:color="auto"/>
            </w:tcBorders>
            <w:vAlign w:val="center"/>
            <w:hideMark/>
          </w:tcPr>
          <w:p w14:paraId="4661D9CB" w14:textId="77777777" w:rsidR="007B0176" w:rsidRPr="0045242F" w:rsidRDefault="007B0176">
            <w:pPr>
              <w:jc w:val="center"/>
            </w:pPr>
            <w:r w:rsidRPr="0045242F">
              <w:t>копия, заверенная ЕИО/уполномоченного лица и скрепленная печатью</w:t>
            </w:r>
          </w:p>
        </w:tc>
      </w:tr>
      <w:tr w:rsidR="007B0176" w:rsidRPr="0045242F" w14:paraId="4CCBC757" w14:textId="77777777" w:rsidTr="0045242F">
        <w:trPr>
          <w:trHeight w:val="645"/>
        </w:trPr>
        <w:tc>
          <w:tcPr>
            <w:tcW w:w="1016" w:type="dxa"/>
            <w:gridSpan w:val="3"/>
            <w:tcBorders>
              <w:top w:val="nil"/>
              <w:left w:val="single" w:sz="4" w:space="0" w:color="auto"/>
              <w:bottom w:val="single" w:sz="4" w:space="0" w:color="auto"/>
              <w:right w:val="single" w:sz="4" w:space="0" w:color="auto"/>
            </w:tcBorders>
            <w:noWrap/>
            <w:vAlign w:val="center"/>
            <w:hideMark/>
          </w:tcPr>
          <w:p w14:paraId="4EA8AC93" w14:textId="77777777" w:rsidR="007B0176" w:rsidRPr="0045242F" w:rsidRDefault="005E4376">
            <w:pPr>
              <w:jc w:val="center"/>
            </w:pPr>
            <w:r>
              <w:t>15</w:t>
            </w:r>
          </w:p>
        </w:tc>
        <w:tc>
          <w:tcPr>
            <w:tcW w:w="5701" w:type="dxa"/>
            <w:tcBorders>
              <w:top w:val="nil"/>
              <w:left w:val="nil"/>
              <w:bottom w:val="single" w:sz="4" w:space="0" w:color="auto"/>
              <w:right w:val="single" w:sz="4" w:space="0" w:color="auto"/>
            </w:tcBorders>
            <w:vAlign w:val="center"/>
            <w:hideMark/>
          </w:tcPr>
          <w:p w14:paraId="37F16BC7" w14:textId="77777777" w:rsidR="007B0176" w:rsidRPr="0045242F" w:rsidRDefault="007B0176">
            <w:pPr>
              <w:jc w:val="both"/>
            </w:pPr>
            <w:r w:rsidRPr="0045242F">
              <w:t>Анкеты:</w:t>
            </w:r>
          </w:p>
        </w:tc>
        <w:tc>
          <w:tcPr>
            <w:tcW w:w="3484" w:type="dxa"/>
            <w:tcBorders>
              <w:top w:val="nil"/>
              <w:left w:val="nil"/>
              <w:bottom w:val="single" w:sz="4" w:space="0" w:color="auto"/>
              <w:right w:val="single" w:sz="4" w:space="0" w:color="auto"/>
            </w:tcBorders>
            <w:vAlign w:val="center"/>
            <w:hideMark/>
          </w:tcPr>
          <w:p w14:paraId="43C08C1B" w14:textId="77777777" w:rsidR="007B0176" w:rsidRPr="0045242F" w:rsidRDefault="007B0176">
            <w:pPr>
              <w:jc w:val="center"/>
            </w:pPr>
            <w:r w:rsidRPr="0045242F">
              <w:t>оригинал</w:t>
            </w:r>
          </w:p>
        </w:tc>
      </w:tr>
      <w:tr w:rsidR="007B0176" w:rsidRPr="0045242F" w14:paraId="5D172143" w14:textId="77777777" w:rsidTr="0045242F">
        <w:trPr>
          <w:trHeight w:val="1260"/>
        </w:trPr>
        <w:tc>
          <w:tcPr>
            <w:tcW w:w="1016" w:type="dxa"/>
            <w:gridSpan w:val="3"/>
            <w:tcBorders>
              <w:top w:val="nil"/>
              <w:left w:val="single" w:sz="4" w:space="0" w:color="auto"/>
              <w:bottom w:val="single" w:sz="4" w:space="0" w:color="auto"/>
              <w:right w:val="single" w:sz="4" w:space="0" w:color="auto"/>
            </w:tcBorders>
            <w:noWrap/>
            <w:vAlign w:val="center"/>
            <w:hideMark/>
          </w:tcPr>
          <w:p w14:paraId="40AB4526" w14:textId="77777777" w:rsidR="007B0176" w:rsidRPr="0045242F" w:rsidRDefault="005E4376">
            <w:pPr>
              <w:jc w:val="center"/>
            </w:pPr>
            <w:r>
              <w:t>15</w:t>
            </w:r>
            <w:r w:rsidR="007B0176" w:rsidRPr="0045242F">
              <w:t>.1</w:t>
            </w:r>
          </w:p>
        </w:tc>
        <w:tc>
          <w:tcPr>
            <w:tcW w:w="5701" w:type="dxa"/>
            <w:tcBorders>
              <w:top w:val="nil"/>
              <w:left w:val="nil"/>
              <w:bottom w:val="single" w:sz="4" w:space="0" w:color="auto"/>
              <w:right w:val="single" w:sz="4" w:space="0" w:color="auto"/>
            </w:tcBorders>
            <w:vAlign w:val="center"/>
            <w:hideMark/>
          </w:tcPr>
          <w:p w14:paraId="058895E7" w14:textId="77777777" w:rsidR="007B0176" w:rsidRPr="0045242F" w:rsidRDefault="007B0176">
            <w:pPr>
              <w:jc w:val="both"/>
            </w:pPr>
            <w:r w:rsidRPr="0045242F">
              <w:t>Опросная анкета (по форме, размещенной на сайте www.lot-online.ru в разделе «карточка лота»)</w:t>
            </w:r>
          </w:p>
        </w:tc>
        <w:tc>
          <w:tcPr>
            <w:tcW w:w="3484" w:type="dxa"/>
            <w:tcBorders>
              <w:top w:val="nil"/>
              <w:left w:val="nil"/>
              <w:bottom w:val="single" w:sz="4" w:space="0" w:color="auto"/>
              <w:right w:val="single" w:sz="4" w:space="0" w:color="auto"/>
            </w:tcBorders>
            <w:noWrap/>
            <w:vAlign w:val="center"/>
            <w:hideMark/>
          </w:tcPr>
          <w:p w14:paraId="63EB8340" w14:textId="77777777" w:rsidR="007B0176" w:rsidRPr="0045242F" w:rsidRDefault="007B0176">
            <w:pPr>
              <w:jc w:val="center"/>
            </w:pPr>
            <w:r w:rsidRPr="0045242F">
              <w:t xml:space="preserve">оригинал, подписанный Претендентом </w:t>
            </w:r>
          </w:p>
        </w:tc>
      </w:tr>
      <w:tr w:rsidR="007B0176" w:rsidRPr="0045242F" w14:paraId="527926DC" w14:textId="77777777" w:rsidTr="0045242F">
        <w:trPr>
          <w:trHeight w:val="1215"/>
        </w:trPr>
        <w:tc>
          <w:tcPr>
            <w:tcW w:w="1016" w:type="dxa"/>
            <w:gridSpan w:val="3"/>
            <w:tcBorders>
              <w:top w:val="nil"/>
              <w:left w:val="single" w:sz="4" w:space="0" w:color="auto"/>
              <w:bottom w:val="single" w:sz="4" w:space="0" w:color="auto"/>
              <w:right w:val="single" w:sz="4" w:space="0" w:color="auto"/>
            </w:tcBorders>
            <w:noWrap/>
            <w:vAlign w:val="center"/>
            <w:hideMark/>
          </w:tcPr>
          <w:p w14:paraId="5B640093" w14:textId="77777777" w:rsidR="007B0176" w:rsidRPr="0045242F" w:rsidRDefault="007B0176">
            <w:pPr>
              <w:jc w:val="center"/>
            </w:pPr>
            <w:r w:rsidRPr="0045242F">
              <w:t>1</w:t>
            </w:r>
            <w:r w:rsidR="005E4376">
              <w:t>5</w:t>
            </w:r>
            <w:r w:rsidRPr="0045242F">
              <w:t>.2</w:t>
            </w:r>
          </w:p>
        </w:tc>
        <w:tc>
          <w:tcPr>
            <w:tcW w:w="5701" w:type="dxa"/>
            <w:tcBorders>
              <w:top w:val="nil"/>
              <w:left w:val="nil"/>
              <w:bottom w:val="single" w:sz="4" w:space="0" w:color="auto"/>
              <w:right w:val="single" w:sz="4" w:space="0" w:color="auto"/>
            </w:tcBorders>
            <w:vAlign w:val="center"/>
            <w:hideMark/>
          </w:tcPr>
          <w:p w14:paraId="2676DD32" w14:textId="77777777" w:rsidR="0051231A" w:rsidRPr="0045242F" w:rsidRDefault="007B0176">
            <w:pPr>
              <w:jc w:val="both"/>
            </w:pPr>
            <w:r w:rsidRPr="0045242F">
              <w:t>Анкета представителя контрагента (ЕИО-ЮЛ) (по форме, размещенной на сайте www.lot-online.ru в разделе «карточка лота»)</w:t>
            </w:r>
          </w:p>
          <w:p w14:paraId="3910A02E" w14:textId="77777777" w:rsidR="007B0176" w:rsidRPr="0045242F" w:rsidRDefault="007B0176" w:rsidP="0051231A">
            <w:pPr>
              <w:jc w:val="both"/>
            </w:pPr>
            <w:r w:rsidRPr="0045242F">
              <w:t>заполняется при условии если у контрагента - юр. лица ЕИО является юридическое лицо</w:t>
            </w:r>
          </w:p>
        </w:tc>
        <w:tc>
          <w:tcPr>
            <w:tcW w:w="3484" w:type="dxa"/>
            <w:tcBorders>
              <w:top w:val="nil"/>
              <w:left w:val="nil"/>
              <w:bottom w:val="single" w:sz="4" w:space="0" w:color="auto"/>
              <w:right w:val="single" w:sz="4" w:space="0" w:color="auto"/>
            </w:tcBorders>
            <w:noWrap/>
            <w:vAlign w:val="center"/>
            <w:hideMark/>
          </w:tcPr>
          <w:p w14:paraId="4DDDD675" w14:textId="77777777" w:rsidR="007B0176" w:rsidRPr="0045242F" w:rsidRDefault="007B0176">
            <w:pPr>
              <w:jc w:val="center"/>
            </w:pPr>
            <w:r w:rsidRPr="0045242F">
              <w:t>оригинал, подписанный Претендентом</w:t>
            </w:r>
          </w:p>
        </w:tc>
      </w:tr>
      <w:tr w:rsidR="007B0176" w:rsidRPr="0045242F" w14:paraId="68E44FA4" w14:textId="77777777" w:rsidTr="0045242F">
        <w:trPr>
          <w:trHeight w:val="885"/>
        </w:trPr>
        <w:tc>
          <w:tcPr>
            <w:tcW w:w="1016" w:type="dxa"/>
            <w:gridSpan w:val="3"/>
            <w:tcBorders>
              <w:top w:val="nil"/>
              <w:left w:val="single" w:sz="4" w:space="0" w:color="auto"/>
              <w:bottom w:val="single" w:sz="4" w:space="0" w:color="auto"/>
              <w:right w:val="single" w:sz="4" w:space="0" w:color="auto"/>
            </w:tcBorders>
            <w:noWrap/>
            <w:vAlign w:val="center"/>
            <w:hideMark/>
          </w:tcPr>
          <w:p w14:paraId="0CD4B665" w14:textId="77777777" w:rsidR="007B0176" w:rsidRPr="0045242F" w:rsidRDefault="005E4376">
            <w:pPr>
              <w:jc w:val="center"/>
            </w:pPr>
            <w:r>
              <w:t>16</w:t>
            </w:r>
          </w:p>
        </w:tc>
        <w:tc>
          <w:tcPr>
            <w:tcW w:w="5701" w:type="dxa"/>
            <w:tcBorders>
              <w:top w:val="nil"/>
              <w:left w:val="nil"/>
              <w:bottom w:val="single" w:sz="4" w:space="0" w:color="auto"/>
              <w:right w:val="single" w:sz="4" w:space="0" w:color="auto"/>
            </w:tcBorders>
            <w:vAlign w:val="center"/>
            <w:hideMark/>
          </w:tcPr>
          <w:p w14:paraId="5765E674" w14:textId="77777777" w:rsidR="007B0176" w:rsidRPr="0045242F" w:rsidRDefault="007B0176">
            <w:pPr>
              <w:jc w:val="both"/>
            </w:pPr>
            <w:r w:rsidRPr="0045242F">
              <w:t xml:space="preserve">Копия документа удостоверяющего </w:t>
            </w:r>
            <w:proofErr w:type="gramStart"/>
            <w:r w:rsidRPr="0045242F">
              <w:t>личность  на</w:t>
            </w:r>
            <w:proofErr w:type="gramEnd"/>
            <w:r w:rsidRPr="0045242F">
              <w:t xml:space="preserve"> ген. директора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484" w:type="dxa"/>
            <w:tcBorders>
              <w:top w:val="nil"/>
              <w:left w:val="nil"/>
              <w:bottom w:val="single" w:sz="4" w:space="0" w:color="auto"/>
              <w:right w:val="single" w:sz="4" w:space="0" w:color="auto"/>
            </w:tcBorders>
            <w:vAlign w:val="center"/>
            <w:hideMark/>
          </w:tcPr>
          <w:p w14:paraId="7B46DEF5" w14:textId="77777777" w:rsidR="007B0176" w:rsidRPr="0045242F" w:rsidRDefault="007B0176">
            <w:pPr>
              <w:jc w:val="center"/>
            </w:pPr>
            <w:r w:rsidRPr="0045242F">
              <w:t>копия, заверенная Претендентом</w:t>
            </w:r>
          </w:p>
        </w:tc>
      </w:tr>
      <w:tr w:rsidR="007B0176" w:rsidRPr="0045242F" w14:paraId="34451496" w14:textId="77777777" w:rsidTr="0045242F">
        <w:trPr>
          <w:trHeight w:val="750"/>
        </w:trPr>
        <w:tc>
          <w:tcPr>
            <w:tcW w:w="1016" w:type="dxa"/>
            <w:gridSpan w:val="3"/>
            <w:tcBorders>
              <w:top w:val="nil"/>
              <w:left w:val="single" w:sz="4" w:space="0" w:color="auto"/>
              <w:bottom w:val="single" w:sz="4" w:space="0" w:color="auto"/>
              <w:right w:val="single" w:sz="4" w:space="0" w:color="auto"/>
            </w:tcBorders>
            <w:noWrap/>
            <w:vAlign w:val="center"/>
            <w:hideMark/>
          </w:tcPr>
          <w:p w14:paraId="19D0437C" w14:textId="77777777" w:rsidR="007B0176" w:rsidRPr="0045242F" w:rsidRDefault="007B0176">
            <w:pPr>
              <w:jc w:val="center"/>
            </w:pPr>
            <w:r w:rsidRPr="0045242F">
              <w:lastRenderedPageBreak/>
              <w:t>1</w:t>
            </w:r>
            <w:r w:rsidR="005E4376">
              <w:t>7</w:t>
            </w:r>
          </w:p>
        </w:tc>
        <w:tc>
          <w:tcPr>
            <w:tcW w:w="5701" w:type="dxa"/>
            <w:tcBorders>
              <w:top w:val="nil"/>
              <w:left w:val="nil"/>
              <w:bottom w:val="single" w:sz="4" w:space="0" w:color="auto"/>
              <w:right w:val="nil"/>
            </w:tcBorders>
            <w:vAlign w:val="center"/>
            <w:hideMark/>
          </w:tcPr>
          <w:p w14:paraId="65B9BE04" w14:textId="77777777" w:rsidR="007B0176" w:rsidRPr="0045242F" w:rsidRDefault="007B0176" w:rsidP="004C6A7C">
            <w:pPr>
              <w:jc w:val="both"/>
            </w:pPr>
            <w:r w:rsidRPr="0045242F">
              <w:t>Структура владения долями/акциями в уставном капитале юридического лица-резидента, для выявления бенефициарного владельца</w:t>
            </w:r>
            <w:r w:rsidR="004C6A7C" w:rsidRPr="0045242F">
              <w:t xml:space="preserve"> в виде документа, содержащего информацию о раскрытии претендентом структуры собственников вплоть до конечных бенефициаров-физических лиц и состава органов управления</w:t>
            </w:r>
            <w:r w:rsidRPr="0045242F">
              <w:t>. Структура предоставляется в свободном формате</w:t>
            </w:r>
            <w:r w:rsidR="004C6A7C" w:rsidRPr="0045242F">
              <w:t>.</w:t>
            </w:r>
            <w:r w:rsidR="008E5D3B" w:rsidRPr="005C2083">
              <w:t xml:space="preserve"> </w:t>
            </w:r>
          </w:p>
        </w:tc>
        <w:tc>
          <w:tcPr>
            <w:tcW w:w="3484" w:type="dxa"/>
            <w:tcBorders>
              <w:top w:val="nil"/>
              <w:left w:val="single" w:sz="4" w:space="0" w:color="auto"/>
              <w:bottom w:val="single" w:sz="4" w:space="0" w:color="auto"/>
              <w:right w:val="single" w:sz="4" w:space="0" w:color="auto"/>
            </w:tcBorders>
            <w:vAlign w:val="center"/>
            <w:hideMark/>
          </w:tcPr>
          <w:p w14:paraId="21BB94B8" w14:textId="77777777" w:rsidR="007B0176" w:rsidRPr="0045242F" w:rsidRDefault="007B0176">
            <w:pPr>
              <w:jc w:val="center"/>
            </w:pPr>
            <w:r w:rsidRPr="0045242F">
              <w:t>оригинал</w:t>
            </w:r>
          </w:p>
        </w:tc>
      </w:tr>
      <w:tr w:rsidR="007B0176" w:rsidRPr="0045242F" w14:paraId="432BFB32" w14:textId="77777777" w:rsidTr="0045242F">
        <w:trPr>
          <w:trHeight w:val="1305"/>
        </w:trPr>
        <w:tc>
          <w:tcPr>
            <w:tcW w:w="1016" w:type="dxa"/>
            <w:gridSpan w:val="3"/>
            <w:tcBorders>
              <w:top w:val="nil"/>
              <w:left w:val="single" w:sz="4" w:space="0" w:color="auto"/>
              <w:bottom w:val="single" w:sz="4" w:space="0" w:color="auto"/>
              <w:right w:val="single" w:sz="4" w:space="0" w:color="auto"/>
            </w:tcBorders>
            <w:noWrap/>
            <w:vAlign w:val="center"/>
            <w:hideMark/>
          </w:tcPr>
          <w:p w14:paraId="59338BBE" w14:textId="77777777" w:rsidR="007B0176" w:rsidRPr="0045242F" w:rsidRDefault="007B0176">
            <w:pPr>
              <w:jc w:val="center"/>
            </w:pPr>
            <w:r w:rsidRPr="0045242F">
              <w:t>1</w:t>
            </w:r>
            <w:r w:rsidR="005E4376">
              <w:t>8</w:t>
            </w:r>
          </w:p>
        </w:tc>
        <w:tc>
          <w:tcPr>
            <w:tcW w:w="5701" w:type="dxa"/>
            <w:tcBorders>
              <w:top w:val="nil"/>
              <w:left w:val="nil"/>
              <w:bottom w:val="single" w:sz="4" w:space="0" w:color="auto"/>
              <w:right w:val="single" w:sz="4" w:space="0" w:color="auto"/>
            </w:tcBorders>
            <w:vAlign w:val="center"/>
            <w:hideMark/>
          </w:tcPr>
          <w:p w14:paraId="2984DC47" w14:textId="77777777" w:rsidR="007B0176" w:rsidRPr="0045242F" w:rsidRDefault="007B0176">
            <w:pPr>
              <w:jc w:val="both"/>
            </w:pPr>
            <w:r w:rsidRPr="0045242F">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484" w:type="dxa"/>
            <w:tcBorders>
              <w:top w:val="nil"/>
              <w:left w:val="nil"/>
              <w:bottom w:val="single" w:sz="4" w:space="0" w:color="auto"/>
              <w:right w:val="single" w:sz="4" w:space="0" w:color="auto"/>
            </w:tcBorders>
            <w:vAlign w:val="center"/>
            <w:hideMark/>
          </w:tcPr>
          <w:p w14:paraId="69036AFB" w14:textId="77777777" w:rsidR="007B0176" w:rsidRPr="0045242F" w:rsidRDefault="007B0176">
            <w:pPr>
              <w:jc w:val="center"/>
            </w:pPr>
            <w:r w:rsidRPr="0045242F">
              <w:t>оригинал, подписанный ЕИО и скрепленный печатью</w:t>
            </w:r>
          </w:p>
        </w:tc>
      </w:tr>
      <w:tr w:rsidR="007B0176" w:rsidRPr="0045242F" w14:paraId="71A87F69" w14:textId="77777777" w:rsidTr="005E4376">
        <w:trPr>
          <w:trHeight w:val="525"/>
        </w:trPr>
        <w:tc>
          <w:tcPr>
            <w:tcW w:w="10201" w:type="dxa"/>
            <w:gridSpan w:val="5"/>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0950891B" w14:textId="77777777" w:rsidR="007B0176" w:rsidRPr="0045242F" w:rsidRDefault="007B0176">
            <w:pPr>
              <w:rPr>
                <w:b/>
                <w:bCs/>
                <w:u w:val="single"/>
              </w:rPr>
            </w:pPr>
            <w:r w:rsidRPr="0045242F">
              <w:rPr>
                <w:b/>
                <w:bCs/>
                <w:u w:val="single"/>
              </w:rPr>
              <w:t>для нерезидентов РФ</w:t>
            </w:r>
          </w:p>
        </w:tc>
      </w:tr>
      <w:tr w:rsidR="007B0176" w:rsidRPr="0045242F" w14:paraId="7D316833" w14:textId="77777777" w:rsidTr="005E4376">
        <w:trPr>
          <w:trHeight w:val="525"/>
        </w:trPr>
        <w:tc>
          <w:tcPr>
            <w:tcW w:w="1016" w:type="dxa"/>
            <w:gridSpan w:val="3"/>
            <w:tcBorders>
              <w:top w:val="single" w:sz="4" w:space="0" w:color="auto"/>
              <w:left w:val="single" w:sz="4" w:space="0" w:color="auto"/>
              <w:bottom w:val="single" w:sz="4" w:space="0" w:color="auto"/>
            </w:tcBorders>
            <w:noWrap/>
            <w:vAlign w:val="center"/>
            <w:hideMark/>
          </w:tcPr>
          <w:p w14:paraId="682CDE98" w14:textId="77777777" w:rsidR="007B0176" w:rsidRPr="0045242F" w:rsidRDefault="005E4376">
            <w:pPr>
              <w:jc w:val="center"/>
            </w:pPr>
            <w:r>
              <w:t>19</w:t>
            </w:r>
          </w:p>
        </w:tc>
        <w:tc>
          <w:tcPr>
            <w:tcW w:w="5701" w:type="dxa"/>
            <w:tcBorders>
              <w:top w:val="single" w:sz="4" w:space="0" w:color="auto"/>
              <w:left w:val="single" w:sz="4" w:space="0" w:color="auto"/>
              <w:bottom w:val="single" w:sz="4" w:space="0" w:color="auto"/>
              <w:right w:val="single" w:sz="4" w:space="0" w:color="auto"/>
            </w:tcBorders>
            <w:noWrap/>
            <w:vAlign w:val="center"/>
            <w:hideMark/>
          </w:tcPr>
          <w:p w14:paraId="1C646C60" w14:textId="77777777" w:rsidR="007B0176" w:rsidRPr="0045242F" w:rsidRDefault="007B0176">
            <w:r w:rsidRPr="0045242F">
              <w:t>Анкеты:</w:t>
            </w:r>
          </w:p>
        </w:tc>
        <w:tc>
          <w:tcPr>
            <w:tcW w:w="3484" w:type="dxa"/>
            <w:tcBorders>
              <w:top w:val="single" w:sz="4" w:space="0" w:color="auto"/>
              <w:left w:val="nil"/>
              <w:bottom w:val="single" w:sz="4" w:space="0" w:color="auto"/>
              <w:right w:val="single" w:sz="4" w:space="0" w:color="auto"/>
            </w:tcBorders>
            <w:noWrap/>
            <w:vAlign w:val="center"/>
            <w:hideMark/>
          </w:tcPr>
          <w:p w14:paraId="539E5BB7" w14:textId="77777777" w:rsidR="007B0176" w:rsidRPr="0045242F" w:rsidRDefault="007B0176">
            <w:pPr>
              <w:rPr>
                <w:b/>
                <w:bCs/>
                <w:u w:val="single"/>
              </w:rPr>
            </w:pPr>
            <w:r w:rsidRPr="0045242F">
              <w:rPr>
                <w:b/>
                <w:bCs/>
                <w:u w:val="single"/>
              </w:rPr>
              <w:t> </w:t>
            </w:r>
          </w:p>
        </w:tc>
      </w:tr>
      <w:tr w:rsidR="007B0176" w:rsidRPr="0045242F" w14:paraId="1512A949" w14:textId="77777777" w:rsidTr="005E4376">
        <w:trPr>
          <w:trHeight w:val="1365"/>
        </w:trPr>
        <w:tc>
          <w:tcPr>
            <w:tcW w:w="1016" w:type="dxa"/>
            <w:gridSpan w:val="3"/>
            <w:tcBorders>
              <w:top w:val="single" w:sz="4" w:space="0" w:color="auto"/>
              <w:left w:val="single" w:sz="4" w:space="0" w:color="auto"/>
              <w:bottom w:val="single" w:sz="4" w:space="0" w:color="auto"/>
              <w:right w:val="single" w:sz="4" w:space="0" w:color="auto"/>
            </w:tcBorders>
            <w:noWrap/>
            <w:vAlign w:val="center"/>
            <w:hideMark/>
          </w:tcPr>
          <w:p w14:paraId="6B775BDE" w14:textId="77777777" w:rsidR="007B0176" w:rsidRPr="0045242F" w:rsidRDefault="005E4376">
            <w:pPr>
              <w:jc w:val="center"/>
            </w:pPr>
            <w:r>
              <w:t>19</w:t>
            </w:r>
            <w:r w:rsidR="007B0176" w:rsidRPr="0045242F">
              <w:t>.1</w:t>
            </w:r>
          </w:p>
        </w:tc>
        <w:tc>
          <w:tcPr>
            <w:tcW w:w="5701" w:type="dxa"/>
            <w:tcBorders>
              <w:top w:val="single" w:sz="4" w:space="0" w:color="auto"/>
              <w:left w:val="nil"/>
              <w:bottom w:val="single" w:sz="4" w:space="0" w:color="auto"/>
              <w:right w:val="single" w:sz="4" w:space="0" w:color="auto"/>
            </w:tcBorders>
            <w:vAlign w:val="center"/>
            <w:hideMark/>
          </w:tcPr>
          <w:p w14:paraId="5D0C50DA" w14:textId="77777777" w:rsidR="007B0176" w:rsidRPr="0045242F" w:rsidRDefault="007B0176">
            <w:pPr>
              <w:jc w:val="both"/>
            </w:pPr>
            <w:r w:rsidRPr="0045242F">
              <w:t>Опросная анкета (по форме, размещенной на сайте www.lot-online.ru в разделе «карточка лота»)</w:t>
            </w:r>
          </w:p>
        </w:tc>
        <w:tc>
          <w:tcPr>
            <w:tcW w:w="3484" w:type="dxa"/>
            <w:tcBorders>
              <w:top w:val="single" w:sz="4" w:space="0" w:color="auto"/>
              <w:left w:val="nil"/>
              <w:bottom w:val="single" w:sz="4" w:space="0" w:color="auto"/>
              <w:right w:val="single" w:sz="4" w:space="0" w:color="auto"/>
            </w:tcBorders>
            <w:noWrap/>
            <w:vAlign w:val="center"/>
            <w:hideMark/>
          </w:tcPr>
          <w:p w14:paraId="3C86A91E" w14:textId="77777777" w:rsidR="007B0176" w:rsidRPr="0045242F" w:rsidRDefault="007B0176">
            <w:pPr>
              <w:jc w:val="center"/>
            </w:pPr>
            <w:r w:rsidRPr="0045242F">
              <w:t>оригинал, подписанный Претендентом</w:t>
            </w:r>
          </w:p>
        </w:tc>
      </w:tr>
      <w:tr w:rsidR="007B0176" w:rsidRPr="0045242F" w14:paraId="61750F84" w14:textId="77777777" w:rsidTr="0045242F">
        <w:trPr>
          <w:trHeight w:val="1575"/>
        </w:trPr>
        <w:tc>
          <w:tcPr>
            <w:tcW w:w="1016" w:type="dxa"/>
            <w:gridSpan w:val="3"/>
            <w:tcBorders>
              <w:top w:val="nil"/>
              <w:left w:val="single" w:sz="4" w:space="0" w:color="auto"/>
              <w:bottom w:val="single" w:sz="4" w:space="0" w:color="auto"/>
              <w:right w:val="single" w:sz="4" w:space="0" w:color="auto"/>
            </w:tcBorders>
            <w:noWrap/>
            <w:vAlign w:val="center"/>
            <w:hideMark/>
          </w:tcPr>
          <w:p w14:paraId="07F510A4" w14:textId="77777777" w:rsidR="007B0176" w:rsidRPr="0045242F" w:rsidRDefault="005E4376">
            <w:pPr>
              <w:jc w:val="center"/>
            </w:pPr>
            <w:r>
              <w:t>19</w:t>
            </w:r>
            <w:r w:rsidR="007B0176" w:rsidRPr="0045242F">
              <w:t>.2</w:t>
            </w:r>
          </w:p>
        </w:tc>
        <w:tc>
          <w:tcPr>
            <w:tcW w:w="5701" w:type="dxa"/>
            <w:tcBorders>
              <w:top w:val="nil"/>
              <w:left w:val="nil"/>
              <w:bottom w:val="single" w:sz="4" w:space="0" w:color="auto"/>
              <w:right w:val="single" w:sz="4" w:space="0" w:color="auto"/>
            </w:tcBorders>
            <w:vAlign w:val="center"/>
            <w:hideMark/>
          </w:tcPr>
          <w:p w14:paraId="5F8C231E" w14:textId="77777777" w:rsidR="007B0176" w:rsidRPr="0045242F" w:rsidRDefault="007B0176">
            <w:pPr>
              <w:jc w:val="both"/>
            </w:pPr>
            <w:r w:rsidRPr="0045242F">
              <w:t>Анкета представителя контрагента (ЕИО-ЮЛ) (по форме, размещенной на сайте www.lot-online.ru в разделе «карточка лота»)</w:t>
            </w:r>
          </w:p>
          <w:p w14:paraId="1E2C10F0" w14:textId="77777777" w:rsidR="007B0176" w:rsidRPr="0045242F" w:rsidRDefault="007B0176">
            <w:pPr>
              <w:jc w:val="both"/>
            </w:pPr>
            <w:r w:rsidRPr="0045242F">
              <w:br/>
              <w:t>заполняется при условии если у контрагента - юр. лица ЕИО является юридическое лицо</w:t>
            </w:r>
          </w:p>
        </w:tc>
        <w:tc>
          <w:tcPr>
            <w:tcW w:w="3484" w:type="dxa"/>
            <w:tcBorders>
              <w:top w:val="nil"/>
              <w:left w:val="nil"/>
              <w:bottom w:val="single" w:sz="4" w:space="0" w:color="auto"/>
              <w:right w:val="single" w:sz="4" w:space="0" w:color="auto"/>
            </w:tcBorders>
            <w:noWrap/>
            <w:vAlign w:val="center"/>
            <w:hideMark/>
          </w:tcPr>
          <w:p w14:paraId="1B929544" w14:textId="77777777" w:rsidR="007B0176" w:rsidRPr="0045242F" w:rsidRDefault="007B0176">
            <w:pPr>
              <w:jc w:val="center"/>
            </w:pPr>
            <w:r w:rsidRPr="0045242F">
              <w:t>оригинал, подписанный Претендентом</w:t>
            </w:r>
          </w:p>
        </w:tc>
      </w:tr>
      <w:tr w:rsidR="007B0176" w:rsidRPr="0045242F" w14:paraId="65672452" w14:textId="77777777" w:rsidTr="0045242F">
        <w:trPr>
          <w:trHeight w:val="1020"/>
        </w:trPr>
        <w:tc>
          <w:tcPr>
            <w:tcW w:w="1016" w:type="dxa"/>
            <w:gridSpan w:val="3"/>
            <w:tcBorders>
              <w:top w:val="nil"/>
              <w:left w:val="single" w:sz="4" w:space="0" w:color="auto"/>
              <w:bottom w:val="single" w:sz="4" w:space="0" w:color="auto"/>
              <w:right w:val="single" w:sz="4" w:space="0" w:color="auto"/>
            </w:tcBorders>
            <w:noWrap/>
            <w:vAlign w:val="center"/>
            <w:hideMark/>
          </w:tcPr>
          <w:p w14:paraId="62E13589" w14:textId="77777777" w:rsidR="007B0176" w:rsidRPr="0045242F" w:rsidRDefault="007B0176">
            <w:pPr>
              <w:jc w:val="center"/>
            </w:pPr>
            <w:r w:rsidRPr="0045242F">
              <w:t>2</w:t>
            </w:r>
            <w:r w:rsidR="005E4376">
              <w:t>0</w:t>
            </w:r>
          </w:p>
        </w:tc>
        <w:tc>
          <w:tcPr>
            <w:tcW w:w="5701" w:type="dxa"/>
            <w:tcBorders>
              <w:top w:val="nil"/>
              <w:left w:val="nil"/>
              <w:bottom w:val="single" w:sz="4" w:space="0" w:color="auto"/>
              <w:right w:val="single" w:sz="4" w:space="0" w:color="auto"/>
            </w:tcBorders>
            <w:vAlign w:val="center"/>
            <w:hideMark/>
          </w:tcPr>
          <w:p w14:paraId="74CFA8E6" w14:textId="77777777" w:rsidR="007B0176" w:rsidRPr="0045242F" w:rsidRDefault="007B0176">
            <w:pPr>
              <w:jc w:val="both"/>
            </w:pPr>
            <w:r w:rsidRPr="0045242F">
              <w:t xml:space="preserve">Копия </w:t>
            </w:r>
            <w:proofErr w:type="gramStart"/>
            <w:r w:rsidRPr="0045242F">
              <w:t>документа</w:t>
            </w:r>
            <w:proofErr w:type="gramEnd"/>
            <w:r w:rsidRPr="0045242F">
              <w:t xml:space="preserve"> удостоверяющего </w:t>
            </w:r>
            <w:r w:rsidR="003D294D" w:rsidRPr="0045242F">
              <w:t>личность на</w:t>
            </w:r>
            <w:r w:rsidRPr="0045242F">
              <w:t xml:space="preserve"> ген. директора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484" w:type="dxa"/>
            <w:tcBorders>
              <w:top w:val="nil"/>
              <w:left w:val="nil"/>
              <w:bottom w:val="single" w:sz="4" w:space="0" w:color="auto"/>
              <w:right w:val="single" w:sz="4" w:space="0" w:color="auto"/>
            </w:tcBorders>
            <w:vAlign w:val="center"/>
            <w:hideMark/>
          </w:tcPr>
          <w:p w14:paraId="5D8F817B" w14:textId="77777777" w:rsidR="007B0176" w:rsidRPr="0045242F" w:rsidRDefault="007B0176">
            <w:pPr>
              <w:jc w:val="center"/>
            </w:pPr>
            <w:r w:rsidRPr="0045242F">
              <w:t>копия, заверенная Претендентом</w:t>
            </w:r>
          </w:p>
        </w:tc>
      </w:tr>
      <w:tr w:rsidR="007B0176" w:rsidRPr="0045242F" w14:paraId="03556532" w14:textId="77777777" w:rsidTr="0045242F">
        <w:trPr>
          <w:trHeight w:val="840"/>
        </w:trPr>
        <w:tc>
          <w:tcPr>
            <w:tcW w:w="1016" w:type="dxa"/>
            <w:gridSpan w:val="3"/>
            <w:tcBorders>
              <w:top w:val="nil"/>
              <w:left w:val="single" w:sz="4" w:space="0" w:color="auto"/>
              <w:bottom w:val="single" w:sz="4" w:space="0" w:color="auto"/>
              <w:right w:val="single" w:sz="4" w:space="0" w:color="auto"/>
            </w:tcBorders>
            <w:noWrap/>
            <w:vAlign w:val="center"/>
            <w:hideMark/>
          </w:tcPr>
          <w:p w14:paraId="40E9596C" w14:textId="77777777" w:rsidR="007B0176" w:rsidRPr="0045242F" w:rsidRDefault="007B0176">
            <w:pPr>
              <w:jc w:val="center"/>
            </w:pPr>
            <w:r w:rsidRPr="0045242F">
              <w:t>2</w:t>
            </w:r>
            <w:r w:rsidR="005E4376">
              <w:t>1</w:t>
            </w:r>
          </w:p>
        </w:tc>
        <w:tc>
          <w:tcPr>
            <w:tcW w:w="5701" w:type="dxa"/>
            <w:tcBorders>
              <w:top w:val="nil"/>
              <w:left w:val="nil"/>
              <w:bottom w:val="single" w:sz="4" w:space="0" w:color="auto"/>
              <w:right w:val="nil"/>
            </w:tcBorders>
            <w:vAlign w:val="center"/>
            <w:hideMark/>
          </w:tcPr>
          <w:p w14:paraId="531852D5" w14:textId="77777777" w:rsidR="007B0176" w:rsidRPr="0045242F" w:rsidRDefault="007B0176">
            <w:pPr>
              <w:jc w:val="both"/>
            </w:pPr>
            <w:r w:rsidRPr="0045242F">
              <w:t>Структура владения долями/акциями в уставном капитале юридического лица-нерезидента, для выявления бенефициарного владельца</w:t>
            </w:r>
            <w:r w:rsidR="004C6A7C" w:rsidRPr="0045242F">
              <w:t xml:space="preserve"> в виде документа, содержащего информацию о раскрытии претендентом структуры собственников вплоть до конечных бенефициаров-физических лиц и состава органов управления</w:t>
            </w:r>
            <w:r w:rsidRPr="0045242F">
              <w:t>. Структура предоставляется в свободном формате</w:t>
            </w:r>
          </w:p>
        </w:tc>
        <w:tc>
          <w:tcPr>
            <w:tcW w:w="3484" w:type="dxa"/>
            <w:tcBorders>
              <w:top w:val="nil"/>
              <w:left w:val="single" w:sz="4" w:space="0" w:color="auto"/>
              <w:bottom w:val="single" w:sz="4" w:space="0" w:color="auto"/>
              <w:right w:val="single" w:sz="4" w:space="0" w:color="auto"/>
            </w:tcBorders>
            <w:vAlign w:val="center"/>
            <w:hideMark/>
          </w:tcPr>
          <w:p w14:paraId="672EA3F9" w14:textId="77777777" w:rsidR="007B0176" w:rsidRPr="0045242F" w:rsidRDefault="007B0176">
            <w:pPr>
              <w:jc w:val="center"/>
            </w:pPr>
            <w:r w:rsidRPr="0045242F">
              <w:t>оригинал</w:t>
            </w:r>
          </w:p>
        </w:tc>
      </w:tr>
      <w:tr w:rsidR="007B0176" w:rsidRPr="0045242F" w14:paraId="7ECC894D" w14:textId="77777777" w:rsidTr="0045242F">
        <w:trPr>
          <w:trHeight w:val="960"/>
        </w:trPr>
        <w:tc>
          <w:tcPr>
            <w:tcW w:w="1016" w:type="dxa"/>
            <w:gridSpan w:val="3"/>
            <w:tcBorders>
              <w:top w:val="nil"/>
              <w:left w:val="single" w:sz="4" w:space="0" w:color="auto"/>
              <w:bottom w:val="single" w:sz="4" w:space="0" w:color="auto"/>
              <w:right w:val="single" w:sz="4" w:space="0" w:color="auto"/>
            </w:tcBorders>
            <w:noWrap/>
            <w:vAlign w:val="center"/>
            <w:hideMark/>
          </w:tcPr>
          <w:p w14:paraId="7E17EB8E" w14:textId="77777777" w:rsidR="007B0176" w:rsidRPr="0045242F" w:rsidRDefault="007B0176">
            <w:pPr>
              <w:jc w:val="center"/>
            </w:pPr>
            <w:r w:rsidRPr="0045242F">
              <w:t>2</w:t>
            </w:r>
            <w:r w:rsidR="005E4376">
              <w:t>2</w:t>
            </w:r>
          </w:p>
        </w:tc>
        <w:tc>
          <w:tcPr>
            <w:tcW w:w="5701" w:type="dxa"/>
            <w:tcBorders>
              <w:top w:val="nil"/>
              <w:left w:val="nil"/>
              <w:bottom w:val="single" w:sz="4" w:space="0" w:color="auto"/>
              <w:right w:val="single" w:sz="4" w:space="0" w:color="auto"/>
            </w:tcBorders>
            <w:vAlign w:val="center"/>
            <w:hideMark/>
          </w:tcPr>
          <w:p w14:paraId="76B48FDC" w14:textId="77777777" w:rsidR="007B0176" w:rsidRPr="0045242F" w:rsidRDefault="007B0176">
            <w:pPr>
              <w:jc w:val="both"/>
            </w:pPr>
            <w:r w:rsidRPr="0045242F">
              <w:t>Свидетельство о постановке организации на учет в налоговом органе либо документ, выдаваемый налоговым органом в случаях, предусмотренных законодательством Российской Федерации (при наличии)</w:t>
            </w:r>
          </w:p>
        </w:tc>
        <w:tc>
          <w:tcPr>
            <w:tcW w:w="3484" w:type="dxa"/>
            <w:tcBorders>
              <w:top w:val="nil"/>
              <w:left w:val="nil"/>
              <w:bottom w:val="single" w:sz="4" w:space="0" w:color="auto"/>
              <w:right w:val="single" w:sz="4" w:space="0" w:color="auto"/>
            </w:tcBorders>
            <w:shd w:val="clear" w:color="auto" w:fill="FFFFFF"/>
            <w:vAlign w:val="center"/>
            <w:hideMark/>
          </w:tcPr>
          <w:p w14:paraId="07FFE3A3" w14:textId="77777777" w:rsidR="007B0176" w:rsidRPr="0045242F" w:rsidRDefault="007B0176">
            <w:pPr>
              <w:jc w:val="center"/>
            </w:pPr>
            <w:r w:rsidRPr="0045242F">
              <w:t xml:space="preserve">нотариально заверенная копия </w:t>
            </w:r>
          </w:p>
        </w:tc>
      </w:tr>
      <w:tr w:rsidR="007B0176" w:rsidRPr="0045242F" w14:paraId="40EFAA23" w14:textId="77777777" w:rsidTr="0045242F">
        <w:trPr>
          <w:trHeight w:val="960"/>
        </w:trPr>
        <w:tc>
          <w:tcPr>
            <w:tcW w:w="1016" w:type="dxa"/>
            <w:gridSpan w:val="3"/>
            <w:tcBorders>
              <w:top w:val="nil"/>
              <w:left w:val="single" w:sz="4" w:space="0" w:color="auto"/>
              <w:bottom w:val="single" w:sz="4" w:space="0" w:color="auto"/>
              <w:right w:val="single" w:sz="4" w:space="0" w:color="auto"/>
            </w:tcBorders>
            <w:noWrap/>
            <w:vAlign w:val="center"/>
            <w:hideMark/>
          </w:tcPr>
          <w:p w14:paraId="07BC4BCF" w14:textId="77777777" w:rsidR="007B0176" w:rsidRPr="0045242F" w:rsidRDefault="007B0176">
            <w:pPr>
              <w:jc w:val="center"/>
            </w:pPr>
            <w:r w:rsidRPr="0045242F">
              <w:t>2</w:t>
            </w:r>
            <w:r w:rsidR="005E4376">
              <w:t>3</w:t>
            </w:r>
          </w:p>
        </w:tc>
        <w:tc>
          <w:tcPr>
            <w:tcW w:w="5701" w:type="dxa"/>
            <w:tcBorders>
              <w:top w:val="nil"/>
              <w:left w:val="nil"/>
              <w:bottom w:val="single" w:sz="4" w:space="0" w:color="auto"/>
              <w:right w:val="single" w:sz="4" w:space="0" w:color="auto"/>
            </w:tcBorders>
            <w:vAlign w:val="center"/>
            <w:hideMark/>
          </w:tcPr>
          <w:p w14:paraId="5DB4E8FD" w14:textId="77777777" w:rsidR="007B0176" w:rsidRPr="0045242F" w:rsidRDefault="007B0176">
            <w:pPr>
              <w:jc w:val="both"/>
            </w:pPr>
            <w:r w:rsidRPr="0045242F">
              <w:t xml:space="preserve">Документ, свидетельствующий о внесении записи в сводный государственный реестр аккредитованных на территории Российской Федерации представительств иностранных юридических лиц или государственный реестр филиалов иностранных юридических лиц, аккредитованных на территории </w:t>
            </w:r>
            <w:r w:rsidRPr="0045242F">
              <w:lastRenderedPageBreak/>
              <w:t>Российской Федерации (разрешение на открытие представительства, выписка из сводного реестра и т.п.) (при наличии)</w:t>
            </w:r>
          </w:p>
        </w:tc>
        <w:tc>
          <w:tcPr>
            <w:tcW w:w="3484" w:type="dxa"/>
            <w:tcBorders>
              <w:top w:val="nil"/>
              <w:left w:val="nil"/>
              <w:bottom w:val="single" w:sz="4" w:space="0" w:color="auto"/>
              <w:right w:val="single" w:sz="4" w:space="0" w:color="auto"/>
            </w:tcBorders>
            <w:shd w:val="clear" w:color="auto" w:fill="FFFFFF"/>
            <w:vAlign w:val="center"/>
            <w:hideMark/>
          </w:tcPr>
          <w:p w14:paraId="005B12DF" w14:textId="77777777" w:rsidR="007B0176" w:rsidRPr="0045242F" w:rsidRDefault="007B0176">
            <w:pPr>
              <w:jc w:val="center"/>
            </w:pPr>
            <w:r w:rsidRPr="0045242F">
              <w:lastRenderedPageBreak/>
              <w:t xml:space="preserve">нотариально заверенная копия </w:t>
            </w:r>
          </w:p>
        </w:tc>
      </w:tr>
      <w:tr w:rsidR="007B0176" w:rsidRPr="0045242F" w14:paraId="61B447FF" w14:textId="77777777" w:rsidTr="0045242F">
        <w:trPr>
          <w:trHeight w:val="525"/>
        </w:trPr>
        <w:tc>
          <w:tcPr>
            <w:tcW w:w="10201" w:type="dxa"/>
            <w:gridSpan w:val="5"/>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455ED23D" w14:textId="77777777" w:rsidR="007B0176" w:rsidRPr="0045242F" w:rsidRDefault="007B0176">
            <w:pPr>
              <w:rPr>
                <w:b/>
                <w:bCs/>
                <w:u w:val="single"/>
              </w:rPr>
            </w:pPr>
            <w:r w:rsidRPr="0045242F">
              <w:rPr>
                <w:b/>
                <w:bCs/>
                <w:u w:val="single"/>
              </w:rPr>
              <w:t>для нерезидентов РФ - БВО (Британские Виргинские острова)***</w:t>
            </w:r>
          </w:p>
        </w:tc>
      </w:tr>
      <w:tr w:rsidR="007B0176" w:rsidRPr="0045242F" w14:paraId="6D7B16B2" w14:textId="77777777" w:rsidTr="0045242F">
        <w:trPr>
          <w:trHeight w:val="585"/>
        </w:trPr>
        <w:tc>
          <w:tcPr>
            <w:tcW w:w="1016" w:type="dxa"/>
            <w:gridSpan w:val="3"/>
            <w:tcBorders>
              <w:top w:val="nil"/>
              <w:left w:val="single" w:sz="4" w:space="0" w:color="auto"/>
              <w:bottom w:val="single" w:sz="4" w:space="0" w:color="auto"/>
              <w:right w:val="single" w:sz="4" w:space="0" w:color="auto"/>
            </w:tcBorders>
            <w:noWrap/>
            <w:vAlign w:val="center"/>
            <w:hideMark/>
          </w:tcPr>
          <w:p w14:paraId="5C3AF9AC" w14:textId="77777777" w:rsidR="007B0176" w:rsidRPr="0045242F" w:rsidRDefault="007B0176">
            <w:pPr>
              <w:jc w:val="center"/>
            </w:pPr>
            <w:r w:rsidRPr="0045242F">
              <w:t>2</w:t>
            </w:r>
            <w:r w:rsidR="005E4376">
              <w:t>4</w:t>
            </w:r>
          </w:p>
        </w:tc>
        <w:tc>
          <w:tcPr>
            <w:tcW w:w="5701" w:type="dxa"/>
            <w:tcBorders>
              <w:top w:val="nil"/>
              <w:left w:val="nil"/>
              <w:bottom w:val="single" w:sz="4" w:space="0" w:color="auto"/>
              <w:right w:val="single" w:sz="4" w:space="0" w:color="auto"/>
            </w:tcBorders>
            <w:noWrap/>
            <w:vAlign w:val="center"/>
            <w:hideMark/>
          </w:tcPr>
          <w:p w14:paraId="5D8914DF" w14:textId="77777777" w:rsidR="007B0176" w:rsidRPr="0045242F" w:rsidRDefault="007B0176">
            <w:pPr>
              <w:rPr>
                <w:lang w:val="en-US"/>
              </w:rPr>
            </w:pPr>
            <w:r w:rsidRPr="0045242F">
              <w:t>Устав</w:t>
            </w:r>
            <w:r w:rsidRPr="0045242F">
              <w:rPr>
                <w:lang w:val="en-US"/>
              </w:rPr>
              <w:t xml:space="preserve"> </w:t>
            </w:r>
            <w:r w:rsidRPr="0045242F">
              <w:t>и</w:t>
            </w:r>
            <w:r w:rsidRPr="0045242F">
              <w:rPr>
                <w:lang w:val="en-US"/>
              </w:rPr>
              <w:t xml:space="preserve"> </w:t>
            </w:r>
            <w:r w:rsidRPr="0045242F">
              <w:t>Учредительный</w:t>
            </w:r>
            <w:r w:rsidRPr="0045242F">
              <w:rPr>
                <w:lang w:val="en-US"/>
              </w:rPr>
              <w:t xml:space="preserve"> </w:t>
            </w:r>
            <w:r w:rsidRPr="0045242F">
              <w:t>договор</w:t>
            </w:r>
            <w:r w:rsidRPr="0045242F">
              <w:rPr>
                <w:lang w:val="en-US"/>
              </w:rPr>
              <w:t xml:space="preserve"> (Memorandum and Articles of Association)</w:t>
            </w:r>
          </w:p>
        </w:tc>
        <w:tc>
          <w:tcPr>
            <w:tcW w:w="3484" w:type="dxa"/>
            <w:tcBorders>
              <w:top w:val="nil"/>
              <w:left w:val="nil"/>
              <w:bottom w:val="single" w:sz="4" w:space="0" w:color="auto"/>
              <w:right w:val="single" w:sz="4" w:space="0" w:color="auto"/>
            </w:tcBorders>
            <w:vAlign w:val="center"/>
            <w:hideMark/>
          </w:tcPr>
          <w:p w14:paraId="6EF2A399" w14:textId="77777777" w:rsidR="007B0176" w:rsidRPr="0045242F" w:rsidRDefault="007B0176">
            <w:pPr>
              <w:jc w:val="center"/>
            </w:pPr>
            <w:proofErr w:type="spellStart"/>
            <w:r w:rsidRPr="0045242F">
              <w:t>апостилированные</w:t>
            </w:r>
            <w:proofErr w:type="spellEnd"/>
            <w:r w:rsidRPr="0045242F">
              <w:t xml:space="preserve"> документы с нотариально удостоверенным переводом</w:t>
            </w:r>
          </w:p>
        </w:tc>
      </w:tr>
      <w:tr w:rsidR="007B0176" w:rsidRPr="0045242F" w14:paraId="76BEC684" w14:textId="77777777" w:rsidTr="0045242F">
        <w:trPr>
          <w:trHeight w:val="465"/>
        </w:trPr>
        <w:tc>
          <w:tcPr>
            <w:tcW w:w="1016" w:type="dxa"/>
            <w:gridSpan w:val="3"/>
            <w:tcBorders>
              <w:top w:val="nil"/>
              <w:left w:val="single" w:sz="4" w:space="0" w:color="auto"/>
              <w:bottom w:val="single" w:sz="4" w:space="0" w:color="auto"/>
              <w:right w:val="single" w:sz="4" w:space="0" w:color="auto"/>
            </w:tcBorders>
            <w:noWrap/>
            <w:vAlign w:val="center"/>
            <w:hideMark/>
          </w:tcPr>
          <w:p w14:paraId="26229D15" w14:textId="77777777" w:rsidR="007B0176" w:rsidRPr="0045242F" w:rsidRDefault="007B0176">
            <w:pPr>
              <w:jc w:val="center"/>
            </w:pPr>
            <w:r w:rsidRPr="0045242F">
              <w:t>2</w:t>
            </w:r>
            <w:r w:rsidR="005E4376">
              <w:t>5</w:t>
            </w:r>
          </w:p>
        </w:tc>
        <w:tc>
          <w:tcPr>
            <w:tcW w:w="5701" w:type="dxa"/>
            <w:tcBorders>
              <w:top w:val="nil"/>
              <w:left w:val="nil"/>
              <w:bottom w:val="single" w:sz="4" w:space="0" w:color="auto"/>
              <w:right w:val="single" w:sz="4" w:space="0" w:color="auto"/>
            </w:tcBorders>
            <w:vAlign w:val="center"/>
            <w:hideMark/>
          </w:tcPr>
          <w:p w14:paraId="18F0F032" w14:textId="77777777" w:rsidR="007B0176" w:rsidRPr="0045242F" w:rsidRDefault="007B0176">
            <w:r w:rsidRPr="0045242F">
              <w:t>Сертификат о правоспособности (юридическом статусе) компании (</w:t>
            </w:r>
            <w:proofErr w:type="spellStart"/>
            <w:r w:rsidRPr="0045242F">
              <w:t>Certificate</w:t>
            </w:r>
            <w:proofErr w:type="spellEnd"/>
            <w:r w:rsidRPr="0045242F">
              <w:t xml:space="preserve"> </w:t>
            </w:r>
            <w:proofErr w:type="spellStart"/>
            <w:r w:rsidRPr="0045242F">
              <w:t>of</w:t>
            </w:r>
            <w:proofErr w:type="spellEnd"/>
            <w:r w:rsidRPr="0045242F">
              <w:t xml:space="preserve"> Good </w:t>
            </w:r>
            <w:proofErr w:type="spellStart"/>
            <w:r w:rsidRPr="0045242F">
              <w:t>Standing</w:t>
            </w:r>
            <w:proofErr w:type="spellEnd"/>
            <w:r w:rsidRPr="0045242F">
              <w:t xml:space="preserve">) </w:t>
            </w:r>
          </w:p>
        </w:tc>
        <w:tc>
          <w:tcPr>
            <w:tcW w:w="3484" w:type="dxa"/>
            <w:tcBorders>
              <w:top w:val="nil"/>
              <w:left w:val="nil"/>
              <w:bottom w:val="single" w:sz="4" w:space="0" w:color="auto"/>
              <w:right w:val="single" w:sz="4" w:space="0" w:color="auto"/>
            </w:tcBorders>
            <w:vAlign w:val="center"/>
            <w:hideMark/>
          </w:tcPr>
          <w:p w14:paraId="6E3B5F2A" w14:textId="77777777" w:rsidR="007B0176" w:rsidRPr="0045242F" w:rsidRDefault="007B0176">
            <w:pPr>
              <w:jc w:val="center"/>
            </w:pPr>
            <w:proofErr w:type="spellStart"/>
            <w:r w:rsidRPr="0045242F">
              <w:t>апостилированные</w:t>
            </w:r>
            <w:proofErr w:type="spellEnd"/>
            <w:r w:rsidRPr="0045242F">
              <w:t xml:space="preserve"> документы с нотариально удостоверенным переводом</w:t>
            </w:r>
          </w:p>
        </w:tc>
      </w:tr>
      <w:tr w:rsidR="007B0176" w:rsidRPr="0045242F" w14:paraId="23E5E404" w14:textId="77777777" w:rsidTr="0045242F">
        <w:trPr>
          <w:trHeight w:val="600"/>
        </w:trPr>
        <w:tc>
          <w:tcPr>
            <w:tcW w:w="1016" w:type="dxa"/>
            <w:gridSpan w:val="3"/>
            <w:tcBorders>
              <w:top w:val="nil"/>
              <w:left w:val="single" w:sz="4" w:space="0" w:color="auto"/>
              <w:bottom w:val="single" w:sz="4" w:space="0" w:color="auto"/>
              <w:right w:val="single" w:sz="4" w:space="0" w:color="auto"/>
            </w:tcBorders>
            <w:noWrap/>
            <w:vAlign w:val="center"/>
            <w:hideMark/>
          </w:tcPr>
          <w:p w14:paraId="0FD2A453" w14:textId="77777777" w:rsidR="007B0176" w:rsidRPr="0045242F" w:rsidRDefault="007B0176">
            <w:pPr>
              <w:jc w:val="center"/>
            </w:pPr>
            <w:r w:rsidRPr="0045242F">
              <w:t>2</w:t>
            </w:r>
            <w:r w:rsidR="005E4376">
              <w:t>6</w:t>
            </w:r>
          </w:p>
        </w:tc>
        <w:tc>
          <w:tcPr>
            <w:tcW w:w="5701" w:type="dxa"/>
            <w:tcBorders>
              <w:top w:val="nil"/>
              <w:left w:val="nil"/>
              <w:bottom w:val="single" w:sz="4" w:space="0" w:color="auto"/>
              <w:right w:val="single" w:sz="4" w:space="0" w:color="auto"/>
            </w:tcBorders>
            <w:noWrap/>
            <w:vAlign w:val="center"/>
            <w:hideMark/>
          </w:tcPr>
          <w:p w14:paraId="1EF6CD0F" w14:textId="77777777" w:rsidR="007B0176" w:rsidRPr="0045242F" w:rsidRDefault="007B0176">
            <w:r w:rsidRPr="0045242F">
              <w:t>Свидетельство о регистрации (</w:t>
            </w:r>
            <w:proofErr w:type="spellStart"/>
            <w:r w:rsidRPr="0045242F">
              <w:t>Certificate</w:t>
            </w:r>
            <w:proofErr w:type="spellEnd"/>
            <w:r w:rsidRPr="0045242F">
              <w:t xml:space="preserve"> </w:t>
            </w:r>
            <w:proofErr w:type="spellStart"/>
            <w:r w:rsidRPr="0045242F">
              <w:t>of</w:t>
            </w:r>
            <w:proofErr w:type="spellEnd"/>
            <w:r w:rsidRPr="0045242F">
              <w:t xml:space="preserve"> </w:t>
            </w:r>
            <w:proofErr w:type="spellStart"/>
            <w:r w:rsidRPr="0045242F">
              <w:t>Incorporation</w:t>
            </w:r>
            <w:proofErr w:type="spellEnd"/>
            <w:r w:rsidRPr="0045242F">
              <w:t>)</w:t>
            </w:r>
          </w:p>
        </w:tc>
        <w:tc>
          <w:tcPr>
            <w:tcW w:w="3484" w:type="dxa"/>
            <w:tcBorders>
              <w:top w:val="nil"/>
              <w:left w:val="nil"/>
              <w:bottom w:val="single" w:sz="4" w:space="0" w:color="auto"/>
              <w:right w:val="single" w:sz="4" w:space="0" w:color="auto"/>
            </w:tcBorders>
            <w:vAlign w:val="center"/>
            <w:hideMark/>
          </w:tcPr>
          <w:p w14:paraId="7D25882B" w14:textId="77777777" w:rsidR="007B0176" w:rsidRPr="0045242F" w:rsidRDefault="007B0176">
            <w:pPr>
              <w:jc w:val="center"/>
            </w:pPr>
            <w:proofErr w:type="spellStart"/>
            <w:r w:rsidRPr="0045242F">
              <w:t>апостилированные</w:t>
            </w:r>
            <w:proofErr w:type="spellEnd"/>
            <w:r w:rsidRPr="0045242F">
              <w:t xml:space="preserve"> документы с нотариально удостоверенным переводом</w:t>
            </w:r>
          </w:p>
        </w:tc>
      </w:tr>
      <w:tr w:rsidR="007B0176" w:rsidRPr="0045242F" w14:paraId="5E3DC36B" w14:textId="77777777" w:rsidTr="0045242F">
        <w:trPr>
          <w:trHeight w:val="600"/>
        </w:trPr>
        <w:tc>
          <w:tcPr>
            <w:tcW w:w="1016" w:type="dxa"/>
            <w:gridSpan w:val="3"/>
            <w:tcBorders>
              <w:top w:val="nil"/>
              <w:left w:val="single" w:sz="4" w:space="0" w:color="auto"/>
              <w:bottom w:val="single" w:sz="4" w:space="0" w:color="auto"/>
              <w:right w:val="single" w:sz="4" w:space="0" w:color="auto"/>
            </w:tcBorders>
            <w:noWrap/>
            <w:vAlign w:val="center"/>
            <w:hideMark/>
          </w:tcPr>
          <w:p w14:paraId="456933D0" w14:textId="77777777" w:rsidR="007B0176" w:rsidRPr="0045242F" w:rsidRDefault="007B0176">
            <w:pPr>
              <w:jc w:val="center"/>
            </w:pPr>
            <w:r w:rsidRPr="0045242F">
              <w:t>2</w:t>
            </w:r>
            <w:r w:rsidR="005E4376">
              <w:t>7</w:t>
            </w:r>
          </w:p>
        </w:tc>
        <w:tc>
          <w:tcPr>
            <w:tcW w:w="5701" w:type="dxa"/>
            <w:tcBorders>
              <w:top w:val="nil"/>
              <w:left w:val="nil"/>
              <w:bottom w:val="single" w:sz="4" w:space="0" w:color="auto"/>
              <w:right w:val="single" w:sz="4" w:space="0" w:color="auto"/>
            </w:tcBorders>
            <w:vAlign w:val="center"/>
            <w:hideMark/>
          </w:tcPr>
          <w:p w14:paraId="6FF57B8A" w14:textId="77777777" w:rsidR="007B0176" w:rsidRPr="0045242F" w:rsidRDefault="007B0176">
            <w:r w:rsidRPr="0045242F">
              <w:t>Сертификат о должностных полномочиях (</w:t>
            </w:r>
            <w:proofErr w:type="spellStart"/>
            <w:r w:rsidRPr="0045242F">
              <w:t>Incumbency</w:t>
            </w:r>
            <w:proofErr w:type="spellEnd"/>
            <w:r w:rsidRPr="0045242F">
              <w:t xml:space="preserve"> </w:t>
            </w:r>
            <w:proofErr w:type="spellStart"/>
            <w:r w:rsidRPr="0045242F">
              <w:t>Certificate</w:t>
            </w:r>
            <w:proofErr w:type="spellEnd"/>
            <w:r w:rsidRPr="0045242F">
              <w:t>) по форме Банка</w:t>
            </w:r>
          </w:p>
        </w:tc>
        <w:tc>
          <w:tcPr>
            <w:tcW w:w="3484" w:type="dxa"/>
            <w:tcBorders>
              <w:top w:val="nil"/>
              <w:left w:val="nil"/>
              <w:bottom w:val="single" w:sz="4" w:space="0" w:color="auto"/>
              <w:right w:val="single" w:sz="4" w:space="0" w:color="auto"/>
            </w:tcBorders>
            <w:vAlign w:val="center"/>
            <w:hideMark/>
          </w:tcPr>
          <w:p w14:paraId="37915A30" w14:textId="77777777" w:rsidR="007B0176" w:rsidRPr="0045242F" w:rsidRDefault="007B0176">
            <w:pPr>
              <w:jc w:val="center"/>
            </w:pPr>
            <w:proofErr w:type="spellStart"/>
            <w:r w:rsidRPr="0045242F">
              <w:t>апостилированные</w:t>
            </w:r>
            <w:proofErr w:type="spellEnd"/>
            <w:r w:rsidRPr="0045242F">
              <w:t xml:space="preserve"> документы с нотариально удостоверенным переводом</w:t>
            </w:r>
          </w:p>
        </w:tc>
      </w:tr>
      <w:tr w:rsidR="007B0176" w:rsidRPr="0045242F" w14:paraId="7BC879EC" w14:textId="77777777" w:rsidTr="0045242F">
        <w:trPr>
          <w:trHeight w:val="540"/>
        </w:trPr>
        <w:tc>
          <w:tcPr>
            <w:tcW w:w="1016" w:type="dxa"/>
            <w:gridSpan w:val="3"/>
            <w:tcBorders>
              <w:top w:val="nil"/>
              <w:left w:val="single" w:sz="4" w:space="0" w:color="auto"/>
              <w:bottom w:val="single" w:sz="4" w:space="0" w:color="auto"/>
              <w:right w:val="single" w:sz="4" w:space="0" w:color="auto"/>
            </w:tcBorders>
            <w:noWrap/>
            <w:vAlign w:val="center"/>
            <w:hideMark/>
          </w:tcPr>
          <w:p w14:paraId="027ED3DD" w14:textId="77777777" w:rsidR="007B0176" w:rsidRPr="0045242F" w:rsidRDefault="007B0176">
            <w:pPr>
              <w:jc w:val="center"/>
            </w:pPr>
            <w:r w:rsidRPr="0045242F">
              <w:t>2</w:t>
            </w:r>
            <w:r w:rsidR="005E4376">
              <w:t>8</w:t>
            </w:r>
          </w:p>
        </w:tc>
        <w:tc>
          <w:tcPr>
            <w:tcW w:w="5701" w:type="dxa"/>
            <w:tcBorders>
              <w:top w:val="nil"/>
              <w:left w:val="nil"/>
              <w:bottom w:val="single" w:sz="4" w:space="0" w:color="auto"/>
              <w:right w:val="single" w:sz="4" w:space="0" w:color="auto"/>
            </w:tcBorders>
            <w:noWrap/>
            <w:vAlign w:val="center"/>
            <w:hideMark/>
          </w:tcPr>
          <w:p w14:paraId="56927FA7" w14:textId="77777777" w:rsidR="007B0176" w:rsidRPr="0045242F" w:rsidRDefault="007B0176">
            <w:pPr>
              <w:rPr>
                <w:lang w:val="en-US"/>
              </w:rPr>
            </w:pPr>
            <w:r w:rsidRPr="0045242F">
              <w:t>Сертификат</w:t>
            </w:r>
            <w:r w:rsidRPr="0045242F">
              <w:rPr>
                <w:lang w:val="en-US"/>
              </w:rPr>
              <w:t xml:space="preserve"> </w:t>
            </w:r>
            <w:r w:rsidRPr="0045242F">
              <w:t>акционеров</w:t>
            </w:r>
            <w:r w:rsidRPr="0045242F">
              <w:rPr>
                <w:lang w:val="en-US"/>
              </w:rPr>
              <w:t xml:space="preserve">  (Certificate of Shareholders)</w:t>
            </w:r>
          </w:p>
        </w:tc>
        <w:tc>
          <w:tcPr>
            <w:tcW w:w="3484" w:type="dxa"/>
            <w:tcBorders>
              <w:top w:val="nil"/>
              <w:left w:val="nil"/>
              <w:bottom w:val="single" w:sz="4" w:space="0" w:color="auto"/>
              <w:right w:val="single" w:sz="4" w:space="0" w:color="auto"/>
            </w:tcBorders>
            <w:vAlign w:val="center"/>
            <w:hideMark/>
          </w:tcPr>
          <w:p w14:paraId="4D38169E" w14:textId="77777777" w:rsidR="007B0176" w:rsidRPr="0045242F" w:rsidRDefault="007B0176">
            <w:pPr>
              <w:jc w:val="center"/>
            </w:pPr>
            <w:proofErr w:type="spellStart"/>
            <w:r w:rsidRPr="0045242F">
              <w:t>апостилированные</w:t>
            </w:r>
            <w:proofErr w:type="spellEnd"/>
            <w:r w:rsidRPr="0045242F">
              <w:t xml:space="preserve"> документы с нотариально удостоверенным переводом</w:t>
            </w:r>
          </w:p>
        </w:tc>
      </w:tr>
      <w:tr w:rsidR="007B0176" w:rsidRPr="0045242F" w14:paraId="602C01AB" w14:textId="77777777" w:rsidTr="0045242F">
        <w:trPr>
          <w:trHeight w:val="600"/>
        </w:trPr>
        <w:tc>
          <w:tcPr>
            <w:tcW w:w="1016" w:type="dxa"/>
            <w:gridSpan w:val="3"/>
            <w:tcBorders>
              <w:top w:val="nil"/>
              <w:left w:val="single" w:sz="4" w:space="0" w:color="auto"/>
              <w:bottom w:val="single" w:sz="4" w:space="0" w:color="auto"/>
              <w:right w:val="single" w:sz="4" w:space="0" w:color="auto"/>
            </w:tcBorders>
            <w:noWrap/>
            <w:vAlign w:val="center"/>
            <w:hideMark/>
          </w:tcPr>
          <w:p w14:paraId="54FA3A5C" w14:textId="77777777" w:rsidR="007B0176" w:rsidRPr="0045242F" w:rsidRDefault="005E4376">
            <w:pPr>
              <w:jc w:val="center"/>
            </w:pPr>
            <w:r>
              <w:t>29</w:t>
            </w:r>
          </w:p>
        </w:tc>
        <w:tc>
          <w:tcPr>
            <w:tcW w:w="5701" w:type="dxa"/>
            <w:tcBorders>
              <w:top w:val="nil"/>
              <w:left w:val="nil"/>
              <w:bottom w:val="single" w:sz="4" w:space="0" w:color="auto"/>
              <w:right w:val="single" w:sz="4" w:space="0" w:color="auto"/>
            </w:tcBorders>
            <w:noWrap/>
            <w:vAlign w:val="center"/>
            <w:hideMark/>
          </w:tcPr>
          <w:p w14:paraId="1E9DBD5B" w14:textId="77777777" w:rsidR="007B0176" w:rsidRPr="0045242F" w:rsidRDefault="007B0176">
            <w:pPr>
              <w:rPr>
                <w:lang w:val="en-US"/>
              </w:rPr>
            </w:pPr>
            <w:r w:rsidRPr="0045242F">
              <w:t>Реестр</w:t>
            </w:r>
            <w:r w:rsidRPr="0045242F">
              <w:rPr>
                <w:lang w:val="en-US"/>
              </w:rPr>
              <w:t xml:space="preserve"> </w:t>
            </w:r>
            <w:r w:rsidRPr="0045242F">
              <w:t>акционеров</w:t>
            </w:r>
            <w:r w:rsidRPr="0045242F">
              <w:rPr>
                <w:lang w:val="en-US"/>
              </w:rPr>
              <w:t xml:space="preserve"> (Register of Members)</w:t>
            </w:r>
          </w:p>
        </w:tc>
        <w:tc>
          <w:tcPr>
            <w:tcW w:w="3484" w:type="dxa"/>
            <w:tcBorders>
              <w:top w:val="nil"/>
              <w:left w:val="nil"/>
              <w:bottom w:val="single" w:sz="4" w:space="0" w:color="auto"/>
              <w:right w:val="single" w:sz="4" w:space="0" w:color="auto"/>
            </w:tcBorders>
            <w:vAlign w:val="center"/>
            <w:hideMark/>
          </w:tcPr>
          <w:p w14:paraId="24760F0C" w14:textId="77777777" w:rsidR="007B0176" w:rsidRPr="0045242F" w:rsidRDefault="007B0176">
            <w:pPr>
              <w:jc w:val="center"/>
            </w:pPr>
            <w:proofErr w:type="spellStart"/>
            <w:r w:rsidRPr="0045242F">
              <w:t>апостилированные</w:t>
            </w:r>
            <w:proofErr w:type="spellEnd"/>
            <w:r w:rsidRPr="0045242F">
              <w:t xml:space="preserve"> документы с нотариально удостоверенным переводом</w:t>
            </w:r>
          </w:p>
        </w:tc>
      </w:tr>
      <w:tr w:rsidR="007B0176" w:rsidRPr="0045242F" w14:paraId="49103C9F" w14:textId="77777777" w:rsidTr="0045242F">
        <w:trPr>
          <w:trHeight w:val="600"/>
        </w:trPr>
        <w:tc>
          <w:tcPr>
            <w:tcW w:w="1016" w:type="dxa"/>
            <w:gridSpan w:val="3"/>
            <w:tcBorders>
              <w:top w:val="nil"/>
              <w:left w:val="single" w:sz="4" w:space="0" w:color="auto"/>
              <w:bottom w:val="single" w:sz="4" w:space="0" w:color="auto"/>
              <w:right w:val="single" w:sz="4" w:space="0" w:color="auto"/>
            </w:tcBorders>
            <w:noWrap/>
            <w:vAlign w:val="center"/>
            <w:hideMark/>
          </w:tcPr>
          <w:p w14:paraId="1348F3D0" w14:textId="77777777" w:rsidR="007B0176" w:rsidRPr="0045242F" w:rsidRDefault="005E4376">
            <w:pPr>
              <w:jc w:val="center"/>
            </w:pPr>
            <w:r>
              <w:t>30</w:t>
            </w:r>
          </w:p>
        </w:tc>
        <w:tc>
          <w:tcPr>
            <w:tcW w:w="5701" w:type="dxa"/>
            <w:tcBorders>
              <w:top w:val="nil"/>
              <w:left w:val="nil"/>
              <w:bottom w:val="single" w:sz="4" w:space="0" w:color="auto"/>
              <w:right w:val="single" w:sz="4" w:space="0" w:color="auto"/>
            </w:tcBorders>
            <w:noWrap/>
            <w:vAlign w:val="center"/>
            <w:hideMark/>
          </w:tcPr>
          <w:p w14:paraId="70BE1B3F" w14:textId="77777777" w:rsidR="007B0176" w:rsidRPr="0045242F" w:rsidRDefault="007B0176">
            <w:pPr>
              <w:rPr>
                <w:lang w:val="en-US"/>
              </w:rPr>
            </w:pPr>
            <w:r w:rsidRPr="0045242F">
              <w:t>Реестр</w:t>
            </w:r>
            <w:r w:rsidRPr="0045242F">
              <w:rPr>
                <w:lang w:val="en-US"/>
              </w:rPr>
              <w:t xml:space="preserve"> </w:t>
            </w:r>
            <w:r w:rsidRPr="0045242F">
              <w:t>директоров</w:t>
            </w:r>
            <w:r w:rsidRPr="0045242F">
              <w:rPr>
                <w:lang w:val="en-US"/>
              </w:rPr>
              <w:t xml:space="preserve"> (Register of Directors) </w:t>
            </w:r>
          </w:p>
        </w:tc>
        <w:tc>
          <w:tcPr>
            <w:tcW w:w="3484" w:type="dxa"/>
            <w:tcBorders>
              <w:top w:val="nil"/>
              <w:left w:val="nil"/>
              <w:bottom w:val="single" w:sz="4" w:space="0" w:color="auto"/>
              <w:right w:val="single" w:sz="4" w:space="0" w:color="auto"/>
            </w:tcBorders>
            <w:vAlign w:val="center"/>
            <w:hideMark/>
          </w:tcPr>
          <w:p w14:paraId="482831ED" w14:textId="77777777" w:rsidR="007B0176" w:rsidRPr="0045242F" w:rsidRDefault="007B0176">
            <w:pPr>
              <w:jc w:val="center"/>
            </w:pPr>
            <w:proofErr w:type="spellStart"/>
            <w:r w:rsidRPr="0045242F">
              <w:t>апостилированные</w:t>
            </w:r>
            <w:proofErr w:type="spellEnd"/>
            <w:r w:rsidRPr="0045242F">
              <w:t xml:space="preserve"> документы с нотариально удостоверенным переводом</w:t>
            </w:r>
          </w:p>
        </w:tc>
      </w:tr>
      <w:tr w:rsidR="007B0176" w:rsidRPr="0045242F" w14:paraId="3A1477B8" w14:textId="77777777" w:rsidTr="0045242F">
        <w:trPr>
          <w:trHeight w:val="675"/>
        </w:trPr>
        <w:tc>
          <w:tcPr>
            <w:tcW w:w="1016" w:type="dxa"/>
            <w:gridSpan w:val="3"/>
            <w:tcBorders>
              <w:top w:val="nil"/>
              <w:left w:val="single" w:sz="4" w:space="0" w:color="auto"/>
              <w:bottom w:val="single" w:sz="4" w:space="0" w:color="auto"/>
              <w:right w:val="single" w:sz="4" w:space="0" w:color="auto"/>
            </w:tcBorders>
            <w:noWrap/>
            <w:vAlign w:val="center"/>
            <w:hideMark/>
          </w:tcPr>
          <w:p w14:paraId="0EF26C57" w14:textId="77777777" w:rsidR="007B0176" w:rsidRPr="0045242F" w:rsidRDefault="007B0176">
            <w:pPr>
              <w:jc w:val="center"/>
            </w:pPr>
            <w:r w:rsidRPr="0045242F">
              <w:t>3</w:t>
            </w:r>
            <w:r w:rsidR="005E4376">
              <w:t>1</w:t>
            </w:r>
          </w:p>
        </w:tc>
        <w:tc>
          <w:tcPr>
            <w:tcW w:w="5701" w:type="dxa"/>
            <w:tcBorders>
              <w:top w:val="nil"/>
              <w:left w:val="nil"/>
              <w:bottom w:val="single" w:sz="4" w:space="0" w:color="auto"/>
              <w:right w:val="single" w:sz="4" w:space="0" w:color="auto"/>
            </w:tcBorders>
            <w:vAlign w:val="center"/>
            <w:hideMark/>
          </w:tcPr>
          <w:p w14:paraId="05331183" w14:textId="77777777" w:rsidR="007B0176" w:rsidRPr="0045242F" w:rsidRDefault="007B0176">
            <w:r w:rsidRPr="0045242F">
              <w:t>Документы, подтверждающие полномочия Директора (-</w:t>
            </w:r>
            <w:proofErr w:type="spellStart"/>
            <w:r w:rsidRPr="0045242F">
              <w:t>ов</w:t>
            </w:r>
            <w:proofErr w:type="spellEnd"/>
            <w:r w:rsidRPr="0045242F">
              <w:t>)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 )</w:t>
            </w:r>
          </w:p>
        </w:tc>
        <w:tc>
          <w:tcPr>
            <w:tcW w:w="3484" w:type="dxa"/>
            <w:tcBorders>
              <w:top w:val="nil"/>
              <w:left w:val="nil"/>
              <w:bottom w:val="single" w:sz="4" w:space="0" w:color="auto"/>
              <w:right w:val="single" w:sz="4" w:space="0" w:color="auto"/>
            </w:tcBorders>
            <w:vAlign w:val="center"/>
            <w:hideMark/>
          </w:tcPr>
          <w:p w14:paraId="13338225" w14:textId="77777777" w:rsidR="007B0176" w:rsidRPr="0045242F" w:rsidRDefault="007B0176">
            <w:pPr>
              <w:jc w:val="center"/>
            </w:pPr>
            <w:proofErr w:type="spellStart"/>
            <w:r w:rsidRPr="0045242F">
              <w:t>апостилированные</w:t>
            </w:r>
            <w:proofErr w:type="spellEnd"/>
            <w:r w:rsidRPr="0045242F">
              <w:t xml:space="preserve"> документы с нотариально удостоверенным переводом</w:t>
            </w:r>
          </w:p>
        </w:tc>
      </w:tr>
      <w:tr w:rsidR="007B0176" w:rsidRPr="0045242F" w14:paraId="78841DA5" w14:textId="77777777" w:rsidTr="0045242F">
        <w:trPr>
          <w:trHeight w:val="585"/>
        </w:trPr>
        <w:tc>
          <w:tcPr>
            <w:tcW w:w="1016" w:type="dxa"/>
            <w:gridSpan w:val="3"/>
            <w:tcBorders>
              <w:top w:val="nil"/>
              <w:left w:val="single" w:sz="4" w:space="0" w:color="auto"/>
              <w:bottom w:val="single" w:sz="4" w:space="0" w:color="auto"/>
              <w:right w:val="single" w:sz="4" w:space="0" w:color="auto"/>
            </w:tcBorders>
            <w:noWrap/>
            <w:vAlign w:val="center"/>
            <w:hideMark/>
          </w:tcPr>
          <w:p w14:paraId="3E41A31D" w14:textId="77777777" w:rsidR="007B0176" w:rsidRPr="0045242F" w:rsidRDefault="007B0176">
            <w:pPr>
              <w:jc w:val="center"/>
            </w:pPr>
            <w:r w:rsidRPr="0045242F">
              <w:t>3</w:t>
            </w:r>
            <w:r w:rsidR="005E4376">
              <w:t>2</w:t>
            </w:r>
          </w:p>
        </w:tc>
        <w:tc>
          <w:tcPr>
            <w:tcW w:w="5701" w:type="dxa"/>
            <w:tcBorders>
              <w:top w:val="nil"/>
              <w:left w:val="nil"/>
              <w:bottom w:val="single" w:sz="4" w:space="0" w:color="auto"/>
              <w:right w:val="single" w:sz="4" w:space="0" w:color="auto"/>
            </w:tcBorders>
            <w:noWrap/>
            <w:vAlign w:val="center"/>
            <w:hideMark/>
          </w:tcPr>
          <w:p w14:paraId="771B5E22" w14:textId="77777777" w:rsidR="007B0176" w:rsidRPr="0045242F" w:rsidRDefault="007B0176">
            <w:r w:rsidRPr="0045242F">
              <w:t>Доверенность (если подписантом по сделке со стороны контрагента выступает представитель по доверенности)</w:t>
            </w:r>
          </w:p>
        </w:tc>
        <w:tc>
          <w:tcPr>
            <w:tcW w:w="3484" w:type="dxa"/>
            <w:tcBorders>
              <w:top w:val="nil"/>
              <w:left w:val="nil"/>
              <w:bottom w:val="single" w:sz="4" w:space="0" w:color="auto"/>
              <w:right w:val="single" w:sz="4" w:space="0" w:color="auto"/>
            </w:tcBorders>
            <w:vAlign w:val="center"/>
            <w:hideMark/>
          </w:tcPr>
          <w:p w14:paraId="6FF72CF1" w14:textId="77777777" w:rsidR="007B0176" w:rsidRPr="0045242F" w:rsidRDefault="007B0176">
            <w:pPr>
              <w:jc w:val="center"/>
            </w:pPr>
            <w:proofErr w:type="spellStart"/>
            <w:r w:rsidRPr="0045242F">
              <w:t>апостилированные</w:t>
            </w:r>
            <w:proofErr w:type="spellEnd"/>
            <w:r w:rsidRPr="0045242F">
              <w:t xml:space="preserve"> документы с нотариально удостоверенным переводом</w:t>
            </w:r>
          </w:p>
        </w:tc>
      </w:tr>
      <w:tr w:rsidR="007B0176" w:rsidRPr="0045242F" w14:paraId="5EDFA4AB" w14:textId="77777777" w:rsidTr="0045242F">
        <w:trPr>
          <w:trHeight w:val="525"/>
        </w:trPr>
        <w:tc>
          <w:tcPr>
            <w:tcW w:w="10201" w:type="dxa"/>
            <w:gridSpan w:val="5"/>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7F724C22" w14:textId="77777777" w:rsidR="007B0176" w:rsidRPr="0045242F" w:rsidRDefault="007B0176">
            <w:pPr>
              <w:rPr>
                <w:b/>
                <w:bCs/>
                <w:u w:val="single"/>
              </w:rPr>
            </w:pPr>
            <w:r w:rsidRPr="0045242F">
              <w:rPr>
                <w:b/>
                <w:bCs/>
                <w:u w:val="single"/>
              </w:rPr>
              <w:t>для нерезидентов РФ - КИПР***</w:t>
            </w:r>
          </w:p>
        </w:tc>
      </w:tr>
      <w:tr w:rsidR="007B0176" w:rsidRPr="0045242F" w14:paraId="4575CE9A" w14:textId="77777777" w:rsidTr="0045242F">
        <w:trPr>
          <w:trHeight w:val="540"/>
        </w:trPr>
        <w:tc>
          <w:tcPr>
            <w:tcW w:w="1016" w:type="dxa"/>
            <w:gridSpan w:val="3"/>
            <w:tcBorders>
              <w:top w:val="nil"/>
              <w:left w:val="single" w:sz="4" w:space="0" w:color="auto"/>
              <w:bottom w:val="single" w:sz="4" w:space="0" w:color="auto"/>
              <w:right w:val="single" w:sz="4" w:space="0" w:color="auto"/>
            </w:tcBorders>
            <w:noWrap/>
            <w:vAlign w:val="center"/>
            <w:hideMark/>
          </w:tcPr>
          <w:p w14:paraId="44BD18C0" w14:textId="77777777" w:rsidR="007B0176" w:rsidRPr="0045242F" w:rsidRDefault="007B0176">
            <w:pPr>
              <w:jc w:val="center"/>
            </w:pPr>
            <w:r w:rsidRPr="0045242F">
              <w:t>3</w:t>
            </w:r>
            <w:r w:rsidR="005E4376">
              <w:t>3</w:t>
            </w:r>
          </w:p>
        </w:tc>
        <w:tc>
          <w:tcPr>
            <w:tcW w:w="5701" w:type="dxa"/>
            <w:tcBorders>
              <w:top w:val="nil"/>
              <w:left w:val="nil"/>
              <w:bottom w:val="single" w:sz="4" w:space="0" w:color="auto"/>
              <w:right w:val="single" w:sz="4" w:space="0" w:color="auto"/>
            </w:tcBorders>
            <w:noWrap/>
            <w:vAlign w:val="center"/>
            <w:hideMark/>
          </w:tcPr>
          <w:p w14:paraId="256B556B" w14:textId="77777777" w:rsidR="007B0176" w:rsidRPr="0045242F" w:rsidRDefault="007B0176">
            <w:pPr>
              <w:rPr>
                <w:lang w:val="en-US"/>
              </w:rPr>
            </w:pPr>
            <w:r w:rsidRPr="0045242F">
              <w:t>Устав</w:t>
            </w:r>
            <w:r w:rsidRPr="0045242F">
              <w:rPr>
                <w:lang w:val="en-US"/>
              </w:rPr>
              <w:t xml:space="preserve"> </w:t>
            </w:r>
            <w:r w:rsidRPr="0045242F">
              <w:t>и</w:t>
            </w:r>
            <w:r w:rsidRPr="0045242F">
              <w:rPr>
                <w:lang w:val="en-US"/>
              </w:rPr>
              <w:t xml:space="preserve"> </w:t>
            </w:r>
            <w:r w:rsidRPr="0045242F">
              <w:t>Учредительный</w:t>
            </w:r>
            <w:r w:rsidRPr="0045242F">
              <w:rPr>
                <w:lang w:val="en-US"/>
              </w:rPr>
              <w:t xml:space="preserve"> </w:t>
            </w:r>
            <w:r w:rsidRPr="0045242F">
              <w:t>договор</w:t>
            </w:r>
            <w:r w:rsidRPr="0045242F">
              <w:rPr>
                <w:lang w:val="en-US"/>
              </w:rPr>
              <w:t xml:space="preserve"> (Memorandum and Articles of Association)</w:t>
            </w:r>
          </w:p>
        </w:tc>
        <w:tc>
          <w:tcPr>
            <w:tcW w:w="3484" w:type="dxa"/>
            <w:tcBorders>
              <w:top w:val="nil"/>
              <w:left w:val="nil"/>
              <w:bottom w:val="single" w:sz="4" w:space="0" w:color="auto"/>
              <w:right w:val="single" w:sz="4" w:space="0" w:color="auto"/>
            </w:tcBorders>
            <w:vAlign w:val="center"/>
            <w:hideMark/>
          </w:tcPr>
          <w:p w14:paraId="21B8B148" w14:textId="77777777" w:rsidR="007B0176" w:rsidRPr="0045242F" w:rsidRDefault="007B0176">
            <w:pPr>
              <w:jc w:val="center"/>
            </w:pPr>
            <w:proofErr w:type="spellStart"/>
            <w:r w:rsidRPr="0045242F">
              <w:t>апостилированные</w:t>
            </w:r>
            <w:proofErr w:type="spellEnd"/>
            <w:r w:rsidRPr="0045242F">
              <w:t xml:space="preserve"> документы с нотариально удостоверенным переводом</w:t>
            </w:r>
          </w:p>
        </w:tc>
      </w:tr>
      <w:tr w:rsidR="007B0176" w:rsidRPr="0045242F" w14:paraId="6E928183" w14:textId="77777777" w:rsidTr="0045242F">
        <w:trPr>
          <w:trHeight w:val="450"/>
        </w:trPr>
        <w:tc>
          <w:tcPr>
            <w:tcW w:w="1016" w:type="dxa"/>
            <w:gridSpan w:val="3"/>
            <w:tcBorders>
              <w:top w:val="nil"/>
              <w:left w:val="single" w:sz="4" w:space="0" w:color="auto"/>
              <w:bottom w:val="single" w:sz="4" w:space="0" w:color="auto"/>
              <w:right w:val="single" w:sz="4" w:space="0" w:color="auto"/>
            </w:tcBorders>
            <w:noWrap/>
            <w:vAlign w:val="center"/>
            <w:hideMark/>
          </w:tcPr>
          <w:p w14:paraId="5383D3AB" w14:textId="77777777" w:rsidR="007B0176" w:rsidRPr="0045242F" w:rsidRDefault="007B0176">
            <w:pPr>
              <w:jc w:val="center"/>
            </w:pPr>
            <w:r w:rsidRPr="0045242F">
              <w:t>3</w:t>
            </w:r>
            <w:r w:rsidR="005E4376">
              <w:t>4</w:t>
            </w:r>
          </w:p>
        </w:tc>
        <w:tc>
          <w:tcPr>
            <w:tcW w:w="5701" w:type="dxa"/>
            <w:tcBorders>
              <w:top w:val="nil"/>
              <w:left w:val="nil"/>
              <w:bottom w:val="single" w:sz="4" w:space="0" w:color="auto"/>
              <w:right w:val="single" w:sz="4" w:space="0" w:color="auto"/>
            </w:tcBorders>
            <w:noWrap/>
            <w:vAlign w:val="center"/>
            <w:hideMark/>
          </w:tcPr>
          <w:p w14:paraId="035C2C47" w14:textId="77777777" w:rsidR="007B0176" w:rsidRPr="0045242F" w:rsidRDefault="007B0176">
            <w:r w:rsidRPr="0045242F">
              <w:t>Свидетельство о регистрации (</w:t>
            </w:r>
            <w:proofErr w:type="spellStart"/>
            <w:r w:rsidRPr="0045242F">
              <w:t>Certificate</w:t>
            </w:r>
            <w:proofErr w:type="spellEnd"/>
            <w:r w:rsidRPr="0045242F">
              <w:t xml:space="preserve"> </w:t>
            </w:r>
            <w:proofErr w:type="spellStart"/>
            <w:r w:rsidRPr="0045242F">
              <w:t>of</w:t>
            </w:r>
            <w:proofErr w:type="spellEnd"/>
            <w:r w:rsidRPr="0045242F">
              <w:t xml:space="preserve"> </w:t>
            </w:r>
            <w:proofErr w:type="spellStart"/>
            <w:r w:rsidRPr="0045242F">
              <w:t>Incorporation</w:t>
            </w:r>
            <w:proofErr w:type="spellEnd"/>
            <w:r w:rsidRPr="0045242F">
              <w:t>)</w:t>
            </w:r>
          </w:p>
        </w:tc>
        <w:tc>
          <w:tcPr>
            <w:tcW w:w="3484" w:type="dxa"/>
            <w:tcBorders>
              <w:top w:val="nil"/>
              <w:left w:val="nil"/>
              <w:bottom w:val="single" w:sz="4" w:space="0" w:color="auto"/>
              <w:right w:val="single" w:sz="4" w:space="0" w:color="auto"/>
            </w:tcBorders>
            <w:vAlign w:val="center"/>
            <w:hideMark/>
          </w:tcPr>
          <w:p w14:paraId="021B5B84" w14:textId="77777777" w:rsidR="007B0176" w:rsidRPr="0045242F" w:rsidRDefault="007B0176">
            <w:pPr>
              <w:jc w:val="center"/>
            </w:pPr>
            <w:proofErr w:type="spellStart"/>
            <w:r w:rsidRPr="0045242F">
              <w:t>апостилированные</w:t>
            </w:r>
            <w:proofErr w:type="spellEnd"/>
            <w:r w:rsidRPr="0045242F">
              <w:t xml:space="preserve"> документы с нотариально удостоверенным переводом</w:t>
            </w:r>
          </w:p>
        </w:tc>
      </w:tr>
      <w:tr w:rsidR="007B0176" w:rsidRPr="0045242F" w14:paraId="5A167407" w14:textId="77777777" w:rsidTr="0045242F">
        <w:trPr>
          <w:trHeight w:val="600"/>
        </w:trPr>
        <w:tc>
          <w:tcPr>
            <w:tcW w:w="1016" w:type="dxa"/>
            <w:gridSpan w:val="3"/>
            <w:tcBorders>
              <w:top w:val="nil"/>
              <w:left w:val="single" w:sz="4" w:space="0" w:color="auto"/>
              <w:bottom w:val="single" w:sz="4" w:space="0" w:color="auto"/>
              <w:right w:val="single" w:sz="4" w:space="0" w:color="auto"/>
            </w:tcBorders>
            <w:noWrap/>
            <w:vAlign w:val="center"/>
            <w:hideMark/>
          </w:tcPr>
          <w:p w14:paraId="057F5F07" w14:textId="77777777" w:rsidR="007B0176" w:rsidRPr="0045242F" w:rsidRDefault="007B0176">
            <w:pPr>
              <w:jc w:val="center"/>
            </w:pPr>
            <w:r w:rsidRPr="0045242F">
              <w:t>3</w:t>
            </w:r>
            <w:r w:rsidR="005E4376">
              <w:t>5</w:t>
            </w:r>
          </w:p>
        </w:tc>
        <w:tc>
          <w:tcPr>
            <w:tcW w:w="5701" w:type="dxa"/>
            <w:tcBorders>
              <w:top w:val="nil"/>
              <w:left w:val="nil"/>
              <w:bottom w:val="single" w:sz="4" w:space="0" w:color="auto"/>
              <w:right w:val="single" w:sz="4" w:space="0" w:color="auto"/>
            </w:tcBorders>
            <w:noWrap/>
            <w:vAlign w:val="center"/>
            <w:hideMark/>
          </w:tcPr>
          <w:p w14:paraId="026D5142" w14:textId="77777777" w:rsidR="007B0176" w:rsidRPr="0045242F" w:rsidRDefault="007B0176">
            <w:r w:rsidRPr="0045242F">
              <w:t>Сертификат о правоспособности (юридическом статусе) компании (</w:t>
            </w:r>
            <w:proofErr w:type="spellStart"/>
            <w:r w:rsidRPr="0045242F">
              <w:t>Certificate</w:t>
            </w:r>
            <w:proofErr w:type="spellEnd"/>
            <w:r w:rsidRPr="0045242F">
              <w:t xml:space="preserve"> </w:t>
            </w:r>
            <w:proofErr w:type="spellStart"/>
            <w:r w:rsidRPr="0045242F">
              <w:t>of</w:t>
            </w:r>
            <w:proofErr w:type="spellEnd"/>
            <w:r w:rsidRPr="0045242F">
              <w:t xml:space="preserve"> Good </w:t>
            </w:r>
            <w:proofErr w:type="spellStart"/>
            <w:r w:rsidRPr="0045242F">
              <w:t>Standing</w:t>
            </w:r>
            <w:proofErr w:type="spellEnd"/>
            <w:r w:rsidRPr="0045242F">
              <w:t>)</w:t>
            </w:r>
          </w:p>
        </w:tc>
        <w:tc>
          <w:tcPr>
            <w:tcW w:w="3484" w:type="dxa"/>
            <w:tcBorders>
              <w:top w:val="nil"/>
              <w:left w:val="nil"/>
              <w:bottom w:val="single" w:sz="4" w:space="0" w:color="auto"/>
              <w:right w:val="single" w:sz="4" w:space="0" w:color="auto"/>
            </w:tcBorders>
            <w:vAlign w:val="center"/>
            <w:hideMark/>
          </w:tcPr>
          <w:p w14:paraId="36D30FEB" w14:textId="77777777" w:rsidR="007B0176" w:rsidRPr="0045242F" w:rsidRDefault="007B0176">
            <w:pPr>
              <w:jc w:val="center"/>
            </w:pPr>
            <w:proofErr w:type="spellStart"/>
            <w:r w:rsidRPr="0045242F">
              <w:t>апостилированные</w:t>
            </w:r>
            <w:proofErr w:type="spellEnd"/>
            <w:r w:rsidRPr="0045242F">
              <w:t xml:space="preserve"> документы с нотариально удостоверенным переводом</w:t>
            </w:r>
          </w:p>
        </w:tc>
      </w:tr>
      <w:tr w:rsidR="007B0176" w:rsidRPr="0045242F" w14:paraId="4A766F54" w14:textId="77777777" w:rsidTr="0045242F">
        <w:trPr>
          <w:trHeight w:val="585"/>
        </w:trPr>
        <w:tc>
          <w:tcPr>
            <w:tcW w:w="1016" w:type="dxa"/>
            <w:gridSpan w:val="3"/>
            <w:tcBorders>
              <w:top w:val="nil"/>
              <w:left w:val="single" w:sz="4" w:space="0" w:color="auto"/>
              <w:bottom w:val="single" w:sz="4" w:space="0" w:color="auto"/>
              <w:right w:val="single" w:sz="4" w:space="0" w:color="auto"/>
            </w:tcBorders>
            <w:noWrap/>
            <w:vAlign w:val="center"/>
            <w:hideMark/>
          </w:tcPr>
          <w:p w14:paraId="2A6E103A" w14:textId="77777777" w:rsidR="007B0176" w:rsidRPr="0045242F" w:rsidRDefault="007B0176">
            <w:pPr>
              <w:jc w:val="center"/>
            </w:pPr>
            <w:r w:rsidRPr="0045242F">
              <w:t>3</w:t>
            </w:r>
            <w:r w:rsidR="005E4376">
              <w:t>6</w:t>
            </w:r>
          </w:p>
        </w:tc>
        <w:tc>
          <w:tcPr>
            <w:tcW w:w="5701" w:type="dxa"/>
            <w:tcBorders>
              <w:top w:val="nil"/>
              <w:left w:val="nil"/>
              <w:bottom w:val="single" w:sz="4" w:space="0" w:color="auto"/>
              <w:right w:val="single" w:sz="4" w:space="0" w:color="auto"/>
            </w:tcBorders>
            <w:noWrap/>
            <w:vAlign w:val="center"/>
            <w:hideMark/>
          </w:tcPr>
          <w:p w14:paraId="5B71592F" w14:textId="77777777" w:rsidR="007B0176" w:rsidRPr="0045242F" w:rsidRDefault="007B0176">
            <w:r w:rsidRPr="0045242F">
              <w:t>Сертификат об отсутствии сведений о ликвидации (</w:t>
            </w:r>
            <w:proofErr w:type="spellStart"/>
            <w:r w:rsidRPr="0045242F">
              <w:t>Certificate</w:t>
            </w:r>
            <w:proofErr w:type="spellEnd"/>
            <w:r w:rsidRPr="0045242F">
              <w:t xml:space="preserve"> </w:t>
            </w:r>
            <w:proofErr w:type="spellStart"/>
            <w:r w:rsidRPr="0045242F">
              <w:t>of</w:t>
            </w:r>
            <w:proofErr w:type="spellEnd"/>
            <w:r w:rsidRPr="0045242F">
              <w:t xml:space="preserve"> </w:t>
            </w:r>
            <w:proofErr w:type="spellStart"/>
            <w:r w:rsidRPr="0045242F">
              <w:t>no</w:t>
            </w:r>
            <w:proofErr w:type="spellEnd"/>
            <w:r w:rsidRPr="0045242F">
              <w:t xml:space="preserve"> </w:t>
            </w:r>
            <w:proofErr w:type="spellStart"/>
            <w:r w:rsidRPr="0045242F">
              <w:t>Winding</w:t>
            </w:r>
            <w:proofErr w:type="spellEnd"/>
            <w:r w:rsidRPr="0045242F">
              <w:t xml:space="preserve"> Up)</w:t>
            </w:r>
          </w:p>
        </w:tc>
        <w:tc>
          <w:tcPr>
            <w:tcW w:w="3484" w:type="dxa"/>
            <w:tcBorders>
              <w:top w:val="nil"/>
              <w:left w:val="nil"/>
              <w:bottom w:val="single" w:sz="4" w:space="0" w:color="auto"/>
              <w:right w:val="single" w:sz="4" w:space="0" w:color="auto"/>
            </w:tcBorders>
            <w:vAlign w:val="center"/>
            <w:hideMark/>
          </w:tcPr>
          <w:p w14:paraId="2677514B" w14:textId="77777777" w:rsidR="007B0176" w:rsidRPr="0045242F" w:rsidRDefault="007B0176">
            <w:pPr>
              <w:jc w:val="center"/>
            </w:pPr>
            <w:proofErr w:type="spellStart"/>
            <w:r w:rsidRPr="0045242F">
              <w:t>апостилированные</w:t>
            </w:r>
            <w:proofErr w:type="spellEnd"/>
            <w:r w:rsidRPr="0045242F">
              <w:t xml:space="preserve"> документы с нотариально удостоверенным переводом</w:t>
            </w:r>
          </w:p>
        </w:tc>
      </w:tr>
      <w:tr w:rsidR="007B0176" w:rsidRPr="0045242F" w14:paraId="0BF1F586" w14:textId="77777777" w:rsidTr="0045242F">
        <w:trPr>
          <w:trHeight w:val="510"/>
        </w:trPr>
        <w:tc>
          <w:tcPr>
            <w:tcW w:w="1016" w:type="dxa"/>
            <w:gridSpan w:val="3"/>
            <w:tcBorders>
              <w:top w:val="nil"/>
              <w:left w:val="single" w:sz="4" w:space="0" w:color="auto"/>
              <w:bottom w:val="single" w:sz="4" w:space="0" w:color="auto"/>
              <w:right w:val="single" w:sz="4" w:space="0" w:color="auto"/>
            </w:tcBorders>
            <w:noWrap/>
            <w:vAlign w:val="center"/>
            <w:hideMark/>
          </w:tcPr>
          <w:p w14:paraId="3C99D57D" w14:textId="77777777" w:rsidR="007B0176" w:rsidRPr="0045242F" w:rsidRDefault="007B0176">
            <w:pPr>
              <w:jc w:val="center"/>
            </w:pPr>
            <w:r w:rsidRPr="0045242F">
              <w:t>3</w:t>
            </w:r>
            <w:r w:rsidR="005E4376">
              <w:t>7</w:t>
            </w:r>
          </w:p>
        </w:tc>
        <w:tc>
          <w:tcPr>
            <w:tcW w:w="5701" w:type="dxa"/>
            <w:tcBorders>
              <w:top w:val="nil"/>
              <w:left w:val="nil"/>
              <w:bottom w:val="single" w:sz="4" w:space="0" w:color="auto"/>
              <w:right w:val="single" w:sz="4" w:space="0" w:color="auto"/>
            </w:tcBorders>
            <w:noWrap/>
            <w:vAlign w:val="center"/>
            <w:hideMark/>
          </w:tcPr>
          <w:p w14:paraId="749FEC6E" w14:textId="77777777" w:rsidR="007B0176" w:rsidRPr="0045242F" w:rsidRDefault="007B0176">
            <w:pPr>
              <w:rPr>
                <w:lang w:val="en-US"/>
              </w:rPr>
            </w:pPr>
            <w:r w:rsidRPr="0045242F">
              <w:t>Сертификат</w:t>
            </w:r>
            <w:r w:rsidRPr="0045242F">
              <w:rPr>
                <w:lang w:val="en-US"/>
              </w:rPr>
              <w:t xml:space="preserve"> </w:t>
            </w:r>
            <w:r w:rsidRPr="0045242F">
              <w:t>акционеров</w:t>
            </w:r>
            <w:r w:rsidRPr="0045242F">
              <w:rPr>
                <w:lang w:val="en-US"/>
              </w:rPr>
              <w:t xml:space="preserve">  (Certificate of Shareholders)</w:t>
            </w:r>
          </w:p>
        </w:tc>
        <w:tc>
          <w:tcPr>
            <w:tcW w:w="3484" w:type="dxa"/>
            <w:tcBorders>
              <w:top w:val="nil"/>
              <w:left w:val="nil"/>
              <w:bottom w:val="single" w:sz="4" w:space="0" w:color="auto"/>
              <w:right w:val="single" w:sz="4" w:space="0" w:color="auto"/>
            </w:tcBorders>
            <w:vAlign w:val="center"/>
            <w:hideMark/>
          </w:tcPr>
          <w:p w14:paraId="363E37DD" w14:textId="77777777" w:rsidR="007B0176" w:rsidRPr="0045242F" w:rsidRDefault="007B0176">
            <w:pPr>
              <w:jc w:val="center"/>
            </w:pPr>
            <w:proofErr w:type="spellStart"/>
            <w:r w:rsidRPr="0045242F">
              <w:t>апостилированные</w:t>
            </w:r>
            <w:proofErr w:type="spellEnd"/>
            <w:r w:rsidRPr="0045242F">
              <w:t xml:space="preserve"> документы с нотариально удостоверенным переводом</w:t>
            </w:r>
          </w:p>
        </w:tc>
      </w:tr>
      <w:tr w:rsidR="007B0176" w:rsidRPr="0045242F" w14:paraId="01C897A3" w14:textId="77777777" w:rsidTr="0045242F">
        <w:trPr>
          <w:trHeight w:val="615"/>
        </w:trPr>
        <w:tc>
          <w:tcPr>
            <w:tcW w:w="1016" w:type="dxa"/>
            <w:gridSpan w:val="3"/>
            <w:tcBorders>
              <w:top w:val="nil"/>
              <w:left w:val="single" w:sz="4" w:space="0" w:color="auto"/>
              <w:bottom w:val="single" w:sz="4" w:space="0" w:color="auto"/>
              <w:right w:val="single" w:sz="4" w:space="0" w:color="auto"/>
            </w:tcBorders>
            <w:noWrap/>
            <w:vAlign w:val="center"/>
            <w:hideMark/>
          </w:tcPr>
          <w:p w14:paraId="5C64E028" w14:textId="77777777" w:rsidR="007B0176" w:rsidRPr="0045242F" w:rsidRDefault="007B0176">
            <w:pPr>
              <w:jc w:val="center"/>
            </w:pPr>
            <w:r w:rsidRPr="0045242F">
              <w:lastRenderedPageBreak/>
              <w:t>3</w:t>
            </w:r>
            <w:r w:rsidR="005E4376">
              <w:t>8</w:t>
            </w:r>
          </w:p>
        </w:tc>
        <w:tc>
          <w:tcPr>
            <w:tcW w:w="5701" w:type="dxa"/>
            <w:tcBorders>
              <w:top w:val="nil"/>
              <w:left w:val="nil"/>
              <w:bottom w:val="single" w:sz="4" w:space="0" w:color="auto"/>
              <w:right w:val="single" w:sz="4" w:space="0" w:color="auto"/>
            </w:tcBorders>
            <w:noWrap/>
            <w:vAlign w:val="center"/>
            <w:hideMark/>
          </w:tcPr>
          <w:p w14:paraId="24F84D81" w14:textId="77777777" w:rsidR="007B0176" w:rsidRPr="0045242F" w:rsidRDefault="007B0176">
            <w:r w:rsidRPr="0045242F">
              <w:t>Сертификат о должностных лицах компании (Директор(а), Секретарь) (</w:t>
            </w:r>
            <w:proofErr w:type="spellStart"/>
            <w:r w:rsidRPr="0045242F">
              <w:t>Certificate</w:t>
            </w:r>
            <w:proofErr w:type="spellEnd"/>
            <w:r w:rsidRPr="0045242F">
              <w:t xml:space="preserve"> </w:t>
            </w:r>
            <w:proofErr w:type="spellStart"/>
            <w:r w:rsidRPr="0045242F">
              <w:t>of</w:t>
            </w:r>
            <w:proofErr w:type="spellEnd"/>
            <w:r w:rsidRPr="0045242F">
              <w:t xml:space="preserve"> </w:t>
            </w:r>
            <w:proofErr w:type="spellStart"/>
            <w:r w:rsidRPr="0045242F">
              <w:t>Directors</w:t>
            </w:r>
            <w:proofErr w:type="spellEnd"/>
            <w:r w:rsidRPr="0045242F">
              <w:t xml:space="preserve"> </w:t>
            </w:r>
            <w:proofErr w:type="spellStart"/>
            <w:r w:rsidRPr="0045242F">
              <w:t>and</w:t>
            </w:r>
            <w:proofErr w:type="spellEnd"/>
            <w:r w:rsidRPr="0045242F">
              <w:t xml:space="preserve"> </w:t>
            </w:r>
            <w:proofErr w:type="spellStart"/>
            <w:r w:rsidRPr="0045242F">
              <w:t>Secretary</w:t>
            </w:r>
            <w:proofErr w:type="spellEnd"/>
            <w:r w:rsidRPr="0045242F">
              <w:t>)</w:t>
            </w:r>
          </w:p>
        </w:tc>
        <w:tc>
          <w:tcPr>
            <w:tcW w:w="3484" w:type="dxa"/>
            <w:tcBorders>
              <w:top w:val="nil"/>
              <w:left w:val="nil"/>
              <w:bottom w:val="single" w:sz="4" w:space="0" w:color="auto"/>
              <w:right w:val="single" w:sz="4" w:space="0" w:color="auto"/>
            </w:tcBorders>
            <w:vAlign w:val="center"/>
            <w:hideMark/>
          </w:tcPr>
          <w:p w14:paraId="64C201B6" w14:textId="77777777" w:rsidR="007B0176" w:rsidRPr="0045242F" w:rsidRDefault="007B0176">
            <w:pPr>
              <w:jc w:val="center"/>
            </w:pPr>
            <w:proofErr w:type="spellStart"/>
            <w:r w:rsidRPr="0045242F">
              <w:t>апостилированные</w:t>
            </w:r>
            <w:proofErr w:type="spellEnd"/>
            <w:r w:rsidRPr="0045242F">
              <w:t xml:space="preserve"> документы с нотариально удостоверенным переводом</w:t>
            </w:r>
          </w:p>
        </w:tc>
      </w:tr>
      <w:tr w:rsidR="007B0176" w:rsidRPr="0045242F" w14:paraId="0B868168" w14:textId="77777777" w:rsidTr="0045242F">
        <w:trPr>
          <w:trHeight w:val="555"/>
        </w:trPr>
        <w:tc>
          <w:tcPr>
            <w:tcW w:w="1016" w:type="dxa"/>
            <w:gridSpan w:val="3"/>
            <w:tcBorders>
              <w:top w:val="nil"/>
              <w:left w:val="single" w:sz="4" w:space="0" w:color="auto"/>
              <w:bottom w:val="single" w:sz="4" w:space="0" w:color="auto"/>
              <w:right w:val="single" w:sz="4" w:space="0" w:color="auto"/>
            </w:tcBorders>
            <w:noWrap/>
            <w:vAlign w:val="center"/>
            <w:hideMark/>
          </w:tcPr>
          <w:p w14:paraId="076DE6A4" w14:textId="77777777" w:rsidR="007B0176" w:rsidRPr="0045242F" w:rsidRDefault="005E4376">
            <w:pPr>
              <w:jc w:val="center"/>
            </w:pPr>
            <w:r>
              <w:t>39</w:t>
            </w:r>
          </w:p>
        </w:tc>
        <w:tc>
          <w:tcPr>
            <w:tcW w:w="5701" w:type="dxa"/>
            <w:tcBorders>
              <w:top w:val="nil"/>
              <w:left w:val="nil"/>
              <w:bottom w:val="single" w:sz="4" w:space="0" w:color="auto"/>
              <w:right w:val="single" w:sz="4" w:space="0" w:color="auto"/>
            </w:tcBorders>
            <w:noWrap/>
            <w:vAlign w:val="center"/>
            <w:hideMark/>
          </w:tcPr>
          <w:p w14:paraId="1E35CB51" w14:textId="77777777" w:rsidR="007B0176" w:rsidRPr="0045242F" w:rsidRDefault="007B0176">
            <w:pPr>
              <w:rPr>
                <w:lang w:val="en-US"/>
              </w:rPr>
            </w:pPr>
            <w:r w:rsidRPr="0045242F">
              <w:t>Сертификат</w:t>
            </w:r>
            <w:r w:rsidRPr="0045242F">
              <w:rPr>
                <w:lang w:val="en-US"/>
              </w:rPr>
              <w:t xml:space="preserve"> </w:t>
            </w:r>
            <w:r w:rsidRPr="0045242F">
              <w:t>о</w:t>
            </w:r>
            <w:r w:rsidRPr="0045242F">
              <w:rPr>
                <w:lang w:val="en-US"/>
              </w:rPr>
              <w:t xml:space="preserve"> </w:t>
            </w:r>
            <w:r w:rsidRPr="0045242F">
              <w:t>зарегистрированном</w:t>
            </w:r>
            <w:r w:rsidRPr="0045242F">
              <w:rPr>
                <w:lang w:val="en-US"/>
              </w:rPr>
              <w:t xml:space="preserve"> </w:t>
            </w:r>
            <w:r w:rsidRPr="0045242F">
              <w:t>офисе</w:t>
            </w:r>
            <w:r w:rsidRPr="0045242F">
              <w:rPr>
                <w:lang w:val="en-US"/>
              </w:rPr>
              <w:t xml:space="preserve"> (Certificate of Registered address)</w:t>
            </w:r>
          </w:p>
        </w:tc>
        <w:tc>
          <w:tcPr>
            <w:tcW w:w="3484" w:type="dxa"/>
            <w:tcBorders>
              <w:top w:val="nil"/>
              <w:left w:val="nil"/>
              <w:bottom w:val="single" w:sz="4" w:space="0" w:color="auto"/>
              <w:right w:val="single" w:sz="4" w:space="0" w:color="auto"/>
            </w:tcBorders>
            <w:vAlign w:val="center"/>
            <w:hideMark/>
          </w:tcPr>
          <w:p w14:paraId="10C5B391" w14:textId="77777777" w:rsidR="007B0176" w:rsidRPr="0045242F" w:rsidRDefault="007B0176">
            <w:pPr>
              <w:jc w:val="center"/>
            </w:pPr>
            <w:proofErr w:type="spellStart"/>
            <w:r w:rsidRPr="0045242F">
              <w:t>апостилированные</w:t>
            </w:r>
            <w:proofErr w:type="spellEnd"/>
            <w:r w:rsidRPr="0045242F">
              <w:t xml:space="preserve"> документы с нотариально удостоверенным переводом</w:t>
            </w:r>
          </w:p>
        </w:tc>
      </w:tr>
      <w:tr w:rsidR="007B0176" w:rsidRPr="0045242F" w14:paraId="3E57A14E" w14:textId="77777777" w:rsidTr="0045242F">
        <w:trPr>
          <w:trHeight w:val="540"/>
        </w:trPr>
        <w:tc>
          <w:tcPr>
            <w:tcW w:w="1016" w:type="dxa"/>
            <w:gridSpan w:val="3"/>
            <w:tcBorders>
              <w:top w:val="nil"/>
              <w:left w:val="single" w:sz="4" w:space="0" w:color="auto"/>
              <w:bottom w:val="single" w:sz="4" w:space="0" w:color="auto"/>
              <w:right w:val="single" w:sz="4" w:space="0" w:color="auto"/>
            </w:tcBorders>
            <w:noWrap/>
            <w:vAlign w:val="center"/>
            <w:hideMark/>
          </w:tcPr>
          <w:p w14:paraId="421F25B2" w14:textId="77777777" w:rsidR="007B0176" w:rsidRPr="0045242F" w:rsidRDefault="007B0176">
            <w:pPr>
              <w:jc w:val="center"/>
            </w:pPr>
            <w:r w:rsidRPr="0045242F">
              <w:t>4</w:t>
            </w:r>
            <w:r w:rsidR="005E4376">
              <w:t>0</w:t>
            </w:r>
          </w:p>
        </w:tc>
        <w:tc>
          <w:tcPr>
            <w:tcW w:w="5701" w:type="dxa"/>
            <w:tcBorders>
              <w:top w:val="nil"/>
              <w:left w:val="nil"/>
              <w:bottom w:val="single" w:sz="4" w:space="0" w:color="auto"/>
              <w:right w:val="single" w:sz="4" w:space="0" w:color="auto"/>
            </w:tcBorders>
            <w:noWrap/>
            <w:vAlign w:val="center"/>
            <w:hideMark/>
          </w:tcPr>
          <w:p w14:paraId="3FF5F49E" w14:textId="77777777" w:rsidR="007B0176" w:rsidRPr="0045242F" w:rsidRDefault="007B0176">
            <w:pPr>
              <w:rPr>
                <w:lang w:val="en-US"/>
              </w:rPr>
            </w:pPr>
            <w:r w:rsidRPr="0045242F">
              <w:t>Реестр</w:t>
            </w:r>
            <w:r w:rsidRPr="0045242F">
              <w:rPr>
                <w:lang w:val="en-US"/>
              </w:rPr>
              <w:t xml:space="preserve"> </w:t>
            </w:r>
            <w:r w:rsidRPr="0045242F">
              <w:t>директоров</w:t>
            </w:r>
            <w:r w:rsidRPr="0045242F">
              <w:rPr>
                <w:lang w:val="en-US"/>
              </w:rPr>
              <w:t xml:space="preserve"> (Register of Directors) </w:t>
            </w:r>
          </w:p>
        </w:tc>
        <w:tc>
          <w:tcPr>
            <w:tcW w:w="3484" w:type="dxa"/>
            <w:tcBorders>
              <w:top w:val="nil"/>
              <w:left w:val="nil"/>
              <w:bottom w:val="single" w:sz="4" w:space="0" w:color="auto"/>
              <w:right w:val="single" w:sz="4" w:space="0" w:color="auto"/>
            </w:tcBorders>
            <w:vAlign w:val="center"/>
            <w:hideMark/>
          </w:tcPr>
          <w:p w14:paraId="59B6368D" w14:textId="77777777" w:rsidR="007B0176" w:rsidRPr="0045242F" w:rsidRDefault="007B0176">
            <w:pPr>
              <w:jc w:val="center"/>
            </w:pPr>
            <w:proofErr w:type="spellStart"/>
            <w:r w:rsidRPr="0045242F">
              <w:t>апостилированные</w:t>
            </w:r>
            <w:proofErr w:type="spellEnd"/>
            <w:r w:rsidRPr="0045242F">
              <w:t xml:space="preserve"> документы с нотариально удостоверенным переводом</w:t>
            </w:r>
          </w:p>
        </w:tc>
      </w:tr>
      <w:tr w:rsidR="007B0176" w:rsidRPr="0045242F" w14:paraId="478A3F5A" w14:textId="77777777" w:rsidTr="0045242F">
        <w:trPr>
          <w:trHeight w:val="540"/>
        </w:trPr>
        <w:tc>
          <w:tcPr>
            <w:tcW w:w="1016" w:type="dxa"/>
            <w:gridSpan w:val="3"/>
            <w:tcBorders>
              <w:top w:val="nil"/>
              <w:left w:val="single" w:sz="4" w:space="0" w:color="auto"/>
              <w:bottom w:val="single" w:sz="4" w:space="0" w:color="auto"/>
              <w:right w:val="single" w:sz="4" w:space="0" w:color="auto"/>
            </w:tcBorders>
            <w:noWrap/>
            <w:vAlign w:val="center"/>
            <w:hideMark/>
          </w:tcPr>
          <w:p w14:paraId="42D3FE42" w14:textId="77777777" w:rsidR="007B0176" w:rsidRPr="0045242F" w:rsidRDefault="007B0176">
            <w:pPr>
              <w:jc w:val="center"/>
            </w:pPr>
            <w:r w:rsidRPr="0045242F">
              <w:t>4</w:t>
            </w:r>
            <w:r w:rsidR="005E4376">
              <w:t>1</w:t>
            </w:r>
          </w:p>
        </w:tc>
        <w:tc>
          <w:tcPr>
            <w:tcW w:w="5701" w:type="dxa"/>
            <w:tcBorders>
              <w:top w:val="nil"/>
              <w:left w:val="nil"/>
              <w:bottom w:val="single" w:sz="4" w:space="0" w:color="auto"/>
              <w:right w:val="single" w:sz="4" w:space="0" w:color="auto"/>
            </w:tcBorders>
            <w:noWrap/>
            <w:vAlign w:val="center"/>
            <w:hideMark/>
          </w:tcPr>
          <w:p w14:paraId="59CE0A68" w14:textId="77777777" w:rsidR="007B0176" w:rsidRPr="0045242F" w:rsidRDefault="007B0176">
            <w:pPr>
              <w:rPr>
                <w:lang w:val="en-US"/>
              </w:rPr>
            </w:pPr>
            <w:r w:rsidRPr="0045242F">
              <w:t>Реестр</w:t>
            </w:r>
            <w:r w:rsidRPr="0045242F">
              <w:rPr>
                <w:lang w:val="en-US"/>
              </w:rPr>
              <w:t xml:space="preserve"> </w:t>
            </w:r>
            <w:r w:rsidRPr="0045242F">
              <w:t>секретарей</w:t>
            </w:r>
            <w:r w:rsidRPr="0045242F">
              <w:rPr>
                <w:lang w:val="en-US"/>
              </w:rPr>
              <w:t xml:space="preserve">  (Register of Secretaries) </w:t>
            </w:r>
          </w:p>
        </w:tc>
        <w:tc>
          <w:tcPr>
            <w:tcW w:w="3484" w:type="dxa"/>
            <w:tcBorders>
              <w:top w:val="nil"/>
              <w:left w:val="nil"/>
              <w:bottom w:val="single" w:sz="4" w:space="0" w:color="auto"/>
              <w:right w:val="single" w:sz="4" w:space="0" w:color="auto"/>
            </w:tcBorders>
            <w:vAlign w:val="center"/>
            <w:hideMark/>
          </w:tcPr>
          <w:p w14:paraId="50722F37" w14:textId="77777777" w:rsidR="007B0176" w:rsidRPr="0045242F" w:rsidRDefault="007B0176">
            <w:pPr>
              <w:jc w:val="center"/>
            </w:pPr>
            <w:proofErr w:type="spellStart"/>
            <w:r w:rsidRPr="0045242F">
              <w:t>апостилированные</w:t>
            </w:r>
            <w:proofErr w:type="spellEnd"/>
            <w:r w:rsidRPr="0045242F">
              <w:t xml:space="preserve"> документы с нотариально удостоверенным переводом</w:t>
            </w:r>
          </w:p>
        </w:tc>
      </w:tr>
      <w:tr w:rsidR="007B0176" w:rsidRPr="0045242F" w14:paraId="2AC24540" w14:textId="77777777" w:rsidTr="0045242F">
        <w:trPr>
          <w:trHeight w:val="570"/>
        </w:trPr>
        <w:tc>
          <w:tcPr>
            <w:tcW w:w="1016" w:type="dxa"/>
            <w:gridSpan w:val="3"/>
            <w:tcBorders>
              <w:top w:val="nil"/>
              <w:left w:val="single" w:sz="4" w:space="0" w:color="auto"/>
              <w:bottom w:val="single" w:sz="4" w:space="0" w:color="auto"/>
              <w:right w:val="single" w:sz="4" w:space="0" w:color="auto"/>
            </w:tcBorders>
            <w:noWrap/>
            <w:vAlign w:val="center"/>
            <w:hideMark/>
          </w:tcPr>
          <w:p w14:paraId="1DAD2887" w14:textId="77777777" w:rsidR="007B0176" w:rsidRPr="0045242F" w:rsidRDefault="007B0176">
            <w:pPr>
              <w:jc w:val="center"/>
            </w:pPr>
            <w:r w:rsidRPr="0045242F">
              <w:t>4</w:t>
            </w:r>
            <w:r w:rsidR="005E4376">
              <w:t>2</w:t>
            </w:r>
          </w:p>
        </w:tc>
        <w:tc>
          <w:tcPr>
            <w:tcW w:w="5701" w:type="dxa"/>
            <w:tcBorders>
              <w:top w:val="nil"/>
              <w:left w:val="nil"/>
              <w:bottom w:val="single" w:sz="4" w:space="0" w:color="auto"/>
              <w:right w:val="single" w:sz="4" w:space="0" w:color="auto"/>
            </w:tcBorders>
            <w:noWrap/>
            <w:vAlign w:val="center"/>
            <w:hideMark/>
          </w:tcPr>
          <w:p w14:paraId="16F88BCD" w14:textId="77777777" w:rsidR="007B0176" w:rsidRPr="0045242F" w:rsidRDefault="007B0176">
            <w:r w:rsidRPr="0045242F">
              <w:t>Реестр акционеров и переходов прав на акции (</w:t>
            </w:r>
            <w:proofErr w:type="spellStart"/>
            <w:r w:rsidRPr="0045242F">
              <w:t>Register</w:t>
            </w:r>
            <w:proofErr w:type="spellEnd"/>
            <w:r w:rsidRPr="0045242F">
              <w:t xml:space="preserve"> </w:t>
            </w:r>
            <w:proofErr w:type="spellStart"/>
            <w:r w:rsidRPr="0045242F">
              <w:t>of</w:t>
            </w:r>
            <w:proofErr w:type="spellEnd"/>
            <w:r w:rsidRPr="0045242F">
              <w:t xml:space="preserve"> </w:t>
            </w:r>
            <w:proofErr w:type="spellStart"/>
            <w:r w:rsidRPr="0045242F">
              <w:t>Members</w:t>
            </w:r>
            <w:proofErr w:type="spellEnd"/>
            <w:r w:rsidRPr="0045242F">
              <w:t xml:space="preserve"> </w:t>
            </w:r>
            <w:proofErr w:type="spellStart"/>
            <w:r w:rsidRPr="0045242F">
              <w:t>and</w:t>
            </w:r>
            <w:proofErr w:type="spellEnd"/>
            <w:r w:rsidRPr="0045242F">
              <w:t xml:space="preserve"> </w:t>
            </w:r>
            <w:proofErr w:type="spellStart"/>
            <w:r w:rsidRPr="0045242F">
              <w:t>Share</w:t>
            </w:r>
            <w:proofErr w:type="spellEnd"/>
            <w:r w:rsidRPr="0045242F">
              <w:t xml:space="preserve"> </w:t>
            </w:r>
            <w:proofErr w:type="spellStart"/>
            <w:r w:rsidRPr="0045242F">
              <w:t>Ledger</w:t>
            </w:r>
            <w:proofErr w:type="spellEnd"/>
            <w:r w:rsidRPr="0045242F">
              <w:t>) (предоставляется по требованию ЮД)</w:t>
            </w:r>
          </w:p>
        </w:tc>
        <w:tc>
          <w:tcPr>
            <w:tcW w:w="3484" w:type="dxa"/>
            <w:tcBorders>
              <w:top w:val="nil"/>
              <w:left w:val="nil"/>
              <w:bottom w:val="single" w:sz="4" w:space="0" w:color="auto"/>
              <w:right w:val="single" w:sz="4" w:space="0" w:color="auto"/>
            </w:tcBorders>
            <w:vAlign w:val="center"/>
            <w:hideMark/>
          </w:tcPr>
          <w:p w14:paraId="5817F942" w14:textId="77777777" w:rsidR="007B0176" w:rsidRPr="0045242F" w:rsidRDefault="007B0176">
            <w:pPr>
              <w:jc w:val="center"/>
            </w:pPr>
            <w:proofErr w:type="spellStart"/>
            <w:r w:rsidRPr="0045242F">
              <w:t>апостилированные</w:t>
            </w:r>
            <w:proofErr w:type="spellEnd"/>
            <w:r w:rsidRPr="0045242F">
              <w:t xml:space="preserve"> документы с нотариально удостоверенным переводом</w:t>
            </w:r>
          </w:p>
        </w:tc>
      </w:tr>
      <w:tr w:rsidR="007B0176" w:rsidRPr="0045242F" w14:paraId="6483B6F8" w14:textId="77777777" w:rsidTr="0045242F">
        <w:trPr>
          <w:trHeight w:val="585"/>
        </w:trPr>
        <w:tc>
          <w:tcPr>
            <w:tcW w:w="1016" w:type="dxa"/>
            <w:gridSpan w:val="3"/>
            <w:tcBorders>
              <w:top w:val="nil"/>
              <w:left w:val="single" w:sz="4" w:space="0" w:color="auto"/>
              <w:bottom w:val="single" w:sz="4" w:space="0" w:color="auto"/>
              <w:right w:val="single" w:sz="4" w:space="0" w:color="auto"/>
            </w:tcBorders>
            <w:noWrap/>
            <w:vAlign w:val="center"/>
            <w:hideMark/>
          </w:tcPr>
          <w:p w14:paraId="79E76DC8" w14:textId="77777777" w:rsidR="007B0176" w:rsidRPr="0045242F" w:rsidRDefault="007B0176">
            <w:pPr>
              <w:jc w:val="center"/>
            </w:pPr>
            <w:r w:rsidRPr="0045242F">
              <w:t>4</w:t>
            </w:r>
            <w:r w:rsidR="005E4376">
              <w:t>3</w:t>
            </w:r>
          </w:p>
        </w:tc>
        <w:tc>
          <w:tcPr>
            <w:tcW w:w="5701" w:type="dxa"/>
            <w:tcBorders>
              <w:top w:val="nil"/>
              <w:left w:val="nil"/>
              <w:bottom w:val="single" w:sz="4" w:space="0" w:color="auto"/>
              <w:right w:val="single" w:sz="4" w:space="0" w:color="auto"/>
            </w:tcBorders>
            <w:noWrap/>
            <w:vAlign w:val="center"/>
            <w:hideMark/>
          </w:tcPr>
          <w:p w14:paraId="3E6B8113" w14:textId="77777777" w:rsidR="007B0176" w:rsidRPr="0045242F" w:rsidRDefault="007B0176">
            <w:pPr>
              <w:rPr>
                <w:lang w:val="en-US"/>
              </w:rPr>
            </w:pPr>
            <w:r w:rsidRPr="0045242F">
              <w:t>Реестр</w:t>
            </w:r>
            <w:r w:rsidRPr="0045242F">
              <w:rPr>
                <w:lang w:val="en-US"/>
              </w:rPr>
              <w:t xml:space="preserve"> </w:t>
            </w:r>
            <w:r w:rsidRPr="0045242F">
              <w:t>залогов</w:t>
            </w:r>
            <w:r w:rsidRPr="0045242F">
              <w:rPr>
                <w:lang w:val="en-US"/>
              </w:rPr>
              <w:t xml:space="preserve"> (Register of charges) </w:t>
            </w:r>
          </w:p>
        </w:tc>
        <w:tc>
          <w:tcPr>
            <w:tcW w:w="3484" w:type="dxa"/>
            <w:tcBorders>
              <w:top w:val="nil"/>
              <w:left w:val="nil"/>
              <w:bottom w:val="single" w:sz="4" w:space="0" w:color="auto"/>
              <w:right w:val="single" w:sz="4" w:space="0" w:color="auto"/>
            </w:tcBorders>
            <w:vAlign w:val="center"/>
            <w:hideMark/>
          </w:tcPr>
          <w:p w14:paraId="3D4393A3" w14:textId="77777777" w:rsidR="007B0176" w:rsidRPr="0045242F" w:rsidRDefault="007B0176">
            <w:pPr>
              <w:jc w:val="center"/>
            </w:pPr>
            <w:proofErr w:type="spellStart"/>
            <w:r w:rsidRPr="0045242F">
              <w:t>апостилированные</w:t>
            </w:r>
            <w:proofErr w:type="spellEnd"/>
            <w:r w:rsidRPr="0045242F">
              <w:t xml:space="preserve"> документы с нотариально удостоверенным переводом</w:t>
            </w:r>
          </w:p>
        </w:tc>
      </w:tr>
      <w:tr w:rsidR="007B0176" w:rsidRPr="0045242F" w14:paraId="58612709" w14:textId="77777777" w:rsidTr="0045242F">
        <w:trPr>
          <w:trHeight w:val="510"/>
        </w:trPr>
        <w:tc>
          <w:tcPr>
            <w:tcW w:w="1016" w:type="dxa"/>
            <w:gridSpan w:val="3"/>
            <w:tcBorders>
              <w:top w:val="nil"/>
              <w:left w:val="single" w:sz="4" w:space="0" w:color="auto"/>
              <w:bottom w:val="single" w:sz="4" w:space="0" w:color="auto"/>
              <w:right w:val="single" w:sz="4" w:space="0" w:color="auto"/>
            </w:tcBorders>
            <w:noWrap/>
            <w:vAlign w:val="center"/>
            <w:hideMark/>
          </w:tcPr>
          <w:p w14:paraId="2C0F315F" w14:textId="77777777" w:rsidR="007B0176" w:rsidRPr="0045242F" w:rsidRDefault="007B0176">
            <w:pPr>
              <w:jc w:val="center"/>
            </w:pPr>
            <w:r w:rsidRPr="0045242F">
              <w:t>4</w:t>
            </w:r>
            <w:r w:rsidR="00496220">
              <w:t>4</w:t>
            </w:r>
          </w:p>
        </w:tc>
        <w:tc>
          <w:tcPr>
            <w:tcW w:w="5701" w:type="dxa"/>
            <w:tcBorders>
              <w:top w:val="nil"/>
              <w:left w:val="nil"/>
              <w:bottom w:val="single" w:sz="4" w:space="0" w:color="auto"/>
              <w:right w:val="single" w:sz="4" w:space="0" w:color="auto"/>
            </w:tcBorders>
            <w:noWrap/>
            <w:vAlign w:val="center"/>
            <w:hideMark/>
          </w:tcPr>
          <w:p w14:paraId="5DE5C4DA" w14:textId="77777777" w:rsidR="007B0176" w:rsidRPr="0045242F" w:rsidRDefault="007B0176">
            <w:r w:rsidRPr="0045242F">
              <w:t>Сертификат о должностных полномочиях (</w:t>
            </w:r>
            <w:proofErr w:type="spellStart"/>
            <w:r w:rsidRPr="0045242F">
              <w:t>Incumbency</w:t>
            </w:r>
            <w:proofErr w:type="spellEnd"/>
            <w:r w:rsidRPr="0045242F">
              <w:t xml:space="preserve"> </w:t>
            </w:r>
            <w:proofErr w:type="spellStart"/>
            <w:r w:rsidRPr="0045242F">
              <w:t>Certificate</w:t>
            </w:r>
            <w:proofErr w:type="spellEnd"/>
            <w:r w:rsidRPr="0045242F">
              <w:t>) по форме Банка</w:t>
            </w:r>
          </w:p>
        </w:tc>
        <w:tc>
          <w:tcPr>
            <w:tcW w:w="3484" w:type="dxa"/>
            <w:tcBorders>
              <w:top w:val="nil"/>
              <w:left w:val="nil"/>
              <w:bottom w:val="single" w:sz="4" w:space="0" w:color="auto"/>
              <w:right w:val="single" w:sz="4" w:space="0" w:color="auto"/>
            </w:tcBorders>
            <w:vAlign w:val="center"/>
            <w:hideMark/>
          </w:tcPr>
          <w:p w14:paraId="52BDDA01" w14:textId="77777777" w:rsidR="007B0176" w:rsidRPr="0045242F" w:rsidRDefault="007B0176">
            <w:pPr>
              <w:jc w:val="center"/>
            </w:pPr>
            <w:proofErr w:type="spellStart"/>
            <w:r w:rsidRPr="0045242F">
              <w:t>апостилированные</w:t>
            </w:r>
            <w:proofErr w:type="spellEnd"/>
            <w:r w:rsidRPr="0045242F">
              <w:t xml:space="preserve"> документы с нотариально удостоверенным переводом</w:t>
            </w:r>
          </w:p>
        </w:tc>
      </w:tr>
      <w:tr w:rsidR="007B0176" w:rsidRPr="0045242F" w14:paraId="47C3DD2C" w14:textId="77777777" w:rsidTr="0045242F">
        <w:trPr>
          <w:trHeight w:val="720"/>
        </w:trPr>
        <w:tc>
          <w:tcPr>
            <w:tcW w:w="1016" w:type="dxa"/>
            <w:gridSpan w:val="3"/>
            <w:tcBorders>
              <w:top w:val="nil"/>
              <w:left w:val="single" w:sz="4" w:space="0" w:color="auto"/>
              <w:bottom w:val="single" w:sz="4" w:space="0" w:color="auto"/>
              <w:right w:val="single" w:sz="4" w:space="0" w:color="auto"/>
            </w:tcBorders>
            <w:noWrap/>
            <w:vAlign w:val="center"/>
            <w:hideMark/>
          </w:tcPr>
          <w:p w14:paraId="222379D6" w14:textId="77777777" w:rsidR="007B0176" w:rsidRPr="0045242F" w:rsidRDefault="007B0176">
            <w:pPr>
              <w:jc w:val="center"/>
            </w:pPr>
            <w:r w:rsidRPr="0045242F">
              <w:t>4</w:t>
            </w:r>
            <w:r w:rsidR="00496220">
              <w:t>5</w:t>
            </w:r>
          </w:p>
        </w:tc>
        <w:tc>
          <w:tcPr>
            <w:tcW w:w="5701" w:type="dxa"/>
            <w:tcBorders>
              <w:top w:val="nil"/>
              <w:left w:val="nil"/>
              <w:bottom w:val="single" w:sz="4" w:space="0" w:color="auto"/>
              <w:right w:val="single" w:sz="4" w:space="0" w:color="auto"/>
            </w:tcBorders>
            <w:vAlign w:val="center"/>
            <w:hideMark/>
          </w:tcPr>
          <w:p w14:paraId="4605B9FE" w14:textId="77777777" w:rsidR="007B0176" w:rsidRPr="0045242F" w:rsidRDefault="007B0176">
            <w:r w:rsidRPr="0045242F">
              <w:t>Документы, подтверждающие полномочия Директора (</w:t>
            </w:r>
            <w:proofErr w:type="spellStart"/>
            <w:r w:rsidRPr="0045242F">
              <w:t>ов</w:t>
            </w:r>
            <w:proofErr w:type="spellEnd"/>
            <w:r w:rsidRPr="0045242F">
              <w:t>)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 )</w:t>
            </w:r>
          </w:p>
        </w:tc>
        <w:tc>
          <w:tcPr>
            <w:tcW w:w="3484" w:type="dxa"/>
            <w:tcBorders>
              <w:top w:val="nil"/>
              <w:left w:val="nil"/>
              <w:bottom w:val="single" w:sz="4" w:space="0" w:color="auto"/>
              <w:right w:val="single" w:sz="4" w:space="0" w:color="auto"/>
            </w:tcBorders>
            <w:vAlign w:val="center"/>
            <w:hideMark/>
          </w:tcPr>
          <w:p w14:paraId="64BD2867" w14:textId="77777777" w:rsidR="007B0176" w:rsidRPr="0045242F" w:rsidRDefault="007B0176">
            <w:pPr>
              <w:jc w:val="center"/>
            </w:pPr>
            <w:proofErr w:type="spellStart"/>
            <w:r w:rsidRPr="0045242F">
              <w:t>апостилированные</w:t>
            </w:r>
            <w:proofErr w:type="spellEnd"/>
            <w:r w:rsidRPr="0045242F">
              <w:t xml:space="preserve"> документы с нотариально удостоверенным переводом</w:t>
            </w:r>
          </w:p>
        </w:tc>
      </w:tr>
      <w:tr w:rsidR="007B0176" w:rsidRPr="0045242F" w14:paraId="17897741" w14:textId="77777777" w:rsidTr="0045242F">
        <w:trPr>
          <w:trHeight w:val="540"/>
        </w:trPr>
        <w:tc>
          <w:tcPr>
            <w:tcW w:w="1016" w:type="dxa"/>
            <w:gridSpan w:val="3"/>
            <w:tcBorders>
              <w:top w:val="nil"/>
              <w:left w:val="single" w:sz="4" w:space="0" w:color="auto"/>
              <w:bottom w:val="single" w:sz="4" w:space="0" w:color="auto"/>
              <w:right w:val="single" w:sz="4" w:space="0" w:color="auto"/>
            </w:tcBorders>
            <w:noWrap/>
            <w:vAlign w:val="center"/>
            <w:hideMark/>
          </w:tcPr>
          <w:p w14:paraId="4008AE16" w14:textId="77777777" w:rsidR="007B0176" w:rsidRPr="0045242F" w:rsidRDefault="007B0176">
            <w:pPr>
              <w:jc w:val="center"/>
            </w:pPr>
            <w:r w:rsidRPr="0045242F">
              <w:t>4</w:t>
            </w:r>
            <w:r w:rsidR="00496220">
              <w:t>6</w:t>
            </w:r>
          </w:p>
        </w:tc>
        <w:tc>
          <w:tcPr>
            <w:tcW w:w="5701" w:type="dxa"/>
            <w:tcBorders>
              <w:top w:val="nil"/>
              <w:left w:val="nil"/>
              <w:bottom w:val="single" w:sz="4" w:space="0" w:color="auto"/>
              <w:right w:val="single" w:sz="4" w:space="0" w:color="auto"/>
            </w:tcBorders>
            <w:noWrap/>
            <w:vAlign w:val="center"/>
            <w:hideMark/>
          </w:tcPr>
          <w:p w14:paraId="280B5850" w14:textId="77777777" w:rsidR="007B0176" w:rsidRPr="0045242F" w:rsidRDefault="007B0176">
            <w:r w:rsidRPr="0045242F">
              <w:t>Доверенность (если подписантом по сделке со стороны контрагента выступает представитель по доверенности)</w:t>
            </w:r>
          </w:p>
        </w:tc>
        <w:tc>
          <w:tcPr>
            <w:tcW w:w="3484" w:type="dxa"/>
            <w:tcBorders>
              <w:top w:val="nil"/>
              <w:left w:val="nil"/>
              <w:bottom w:val="single" w:sz="4" w:space="0" w:color="auto"/>
              <w:right w:val="single" w:sz="4" w:space="0" w:color="auto"/>
            </w:tcBorders>
            <w:vAlign w:val="center"/>
            <w:hideMark/>
          </w:tcPr>
          <w:p w14:paraId="5647B221" w14:textId="77777777" w:rsidR="007B0176" w:rsidRPr="0045242F" w:rsidRDefault="007B0176">
            <w:pPr>
              <w:jc w:val="center"/>
            </w:pPr>
            <w:proofErr w:type="spellStart"/>
            <w:r w:rsidRPr="0045242F">
              <w:t>апостилированные</w:t>
            </w:r>
            <w:proofErr w:type="spellEnd"/>
            <w:r w:rsidRPr="0045242F">
              <w:t xml:space="preserve"> документы с нотариально удостоверенным переводом</w:t>
            </w:r>
          </w:p>
        </w:tc>
      </w:tr>
      <w:tr w:rsidR="007B0176" w:rsidRPr="0045242F" w14:paraId="09257041" w14:textId="77777777" w:rsidTr="0045242F">
        <w:trPr>
          <w:trHeight w:val="525"/>
        </w:trPr>
        <w:tc>
          <w:tcPr>
            <w:tcW w:w="10201" w:type="dxa"/>
            <w:gridSpan w:val="5"/>
            <w:tcBorders>
              <w:top w:val="single" w:sz="4" w:space="0" w:color="auto"/>
              <w:left w:val="single" w:sz="4" w:space="0" w:color="auto"/>
              <w:bottom w:val="single" w:sz="4" w:space="0" w:color="auto"/>
              <w:right w:val="single" w:sz="4" w:space="0" w:color="auto"/>
            </w:tcBorders>
            <w:vAlign w:val="center"/>
            <w:hideMark/>
          </w:tcPr>
          <w:p w14:paraId="0FB0B53C" w14:textId="77777777" w:rsidR="007B0176" w:rsidRPr="0045242F" w:rsidRDefault="007B0176">
            <w:pPr>
              <w:jc w:val="center"/>
              <w:rPr>
                <w:b/>
                <w:bCs/>
              </w:rPr>
            </w:pPr>
            <w:r w:rsidRPr="0045242F">
              <w:rPr>
                <w:b/>
                <w:bCs/>
              </w:rPr>
              <w:t>ОБЩИЙ ПЕРЕЧЕНЬ ДОКУМЕНТОВ, ПРЕДОСТАВЛЯЕМЫХ ФИЗИЧЕСКИМ ЛИЦОМ</w:t>
            </w:r>
          </w:p>
        </w:tc>
      </w:tr>
      <w:tr w:rsidR="007B0176" w:rsidRPr="0045242F" w14:paraId="71AFCC9F" w14:textId="77777777" w:rsidTr="0045242F">
        <w:trPr>
          <w:trHeight w:val="525"/>
        </w:trPr>
        <w:tc>
          <w:tcPr>
            <w:tcW w:w="661" w:type="dxa"/>
            <w:gridSpan w:val="2"/>
            <w:tcBorders>
              <w:top w:val="single" w:sz="4" w:space="0" w:color="auto"/>
              <w:left w:val="single" w:sz="4" w:space="0" w:color="auto"/>
              <w:bottom w:val="single" w:sz="4" w:space="0" w:color="auto"/>
              <w:right w:val="single" w:sz="4" w:space="0" w:color="auto"/>
            </w:tcBorders>
            <w:vAlign w:val="center"/>
            <w:hideMark/>
          </w:tcPr>
          <w:p w14:paraId="7C501C97" w14:textId="77777777" w:rsidR="007B0176" w:rsidRPr="0045242F" w:rsidRDefault="007B0176">
            <w:pPr>
              <w:jc w:val="center"/>
              <w:rPr>
                <w:b/>
                <w:bCs/>
              </w:rPr>
            </w:pPr>
            <w:r w:rsidRPr="0045242F">
              <w:rPr>
                <w:b/>
                <w:bCs/>
              </w:rPr>
              <w:t>№</w:t>
            </w:r>
          </w:p>
        </w:tc>
        <w:tc>
          <w:tcPr>
            <w:tcW w:w="6056" w:type="dxa"/>
            <w:gridSpan w:val="2"/>
            <w:tcBorders>
              <w:top w:val="single" w:sz="4" w:space="0" w:color="auto"/>
              <w:left w:val="single" w:sz="4" w:space="0" w:color="auto"/>
              <w:bottom w:val="single" w:sz="4" w:space="0" w:color="auto"/>
              <w:right w:val="single" w:sz="4" w:space="0" w:color="auto"/>
            </w:tcBorders>
            <w:vAlign w:val="center"/>
            <w:hideMark/>
          </w:tcPr>
          <w:p w14:paraId="2865C8CA" w14:textId="77777777" w:rsidR="007B0176" w:rsidRPr="0045242F" w:rsidRDefault="007B0176">
            <w:pPr>
              <w:jc w:val="center"/>
              <w:rPr>
                <w:b/>
                <w:bCs/>
              </w:rPr>
            </w:pPr>
            <w:r w:rsidRPr="0045242F">
              <w:rPr>
                <w:b/>
                <w:bCs/>
              </w:rPr>
              <w:t>Наименование документа</w:t>
            </w:r>
          </w:p>
        </w:tc>
        <w:tc>
          <w:tcPr>
            <w:tcW w:w="3484" w:type="dxa"/>
            <w:tcBorders>
              <w:top w:val="single" w:sz="4" w:space="0" w:color="auto"/>
              <w:left w:val="single" w:sz="4" w:space="0" w:color="auto"/>
              <w:bottom w:val="single" w:sz="4" w:space="0" w:color="auto"/>
              <w:right w:val="single" w:sz="4" w:space="0" w:color="auto"/>
            </w:tcBorders>
            <w:vAlign w:val="center"/>
            <w:hideMark/>
          </w:tcPr>
          <w:p w14:paraId="63D4B1A4" w14:textId="77777777" w:rsidR="007B0176" w:rsidRPr="0045242F" w:rsidRDefault="007B0176">
            <w:pPr>
              <w:jc w:val="center"/>
              <w:rPr>
                <w:b/>
                <w:bCs/>
              </w:rPr>
            </w:pPr>
            <w:r w:rsidRPr="0045242F">
              <w:rPr>
                <w:b/>
                <w:bCs/>
              </w:rPr>
              <w:t>Формат документа</w:t>
            </w:r>
          </w:p>
        </w:tc>
      </w:tr>
      <w:tr w:rsidR="007B0176" w:rsidRPr="0045242F" w14:paraId="689F73FE" w14:textId="77777777" w:rsidTr="0045242F">
        <w:trPr>
          <w:trHeight w:val="60"/>
        </w:trPr>
        <w:tc>
          <w:tcPr>
            <w:tcW w:w="661" w:type="dxa"/>
            <w:gridSpan w:val="2"/>
            <w:tcBorders>
              <w:top w:val="single" w:sz="4" w:space="0" w:color="auto"/>
              <w:left w:val="single" w:sz="4" w:space="0" w:color="auto"/>
              <w:bottom w:val="single" w:sz="4" w:space="0" w:color="auto"/>
              <w:right w:val="single" w:sz="4" w:space="0" w:color="auto"/>
            </w:tcBorders>
            <w:noWrap/>
            <w:vAlign w:val="center"/>
            <w:hideMark/>
          </w:tcPr>
          <w:p w14:paraId="0049ED1F" w14:textId="77777777" w:rsidR="007B0176" w:rsidRPr="0045242F" w:rsidRDefault="007B0176">
            <w:pPr>
              <w:jc w:val="center"/>
            </w:pPr>
            <w:r w:rsidRPr="0045242F">
              <w:t>1</w:t>
            </w:r>
          </w:p>
        </w:tc>
        <w:tc>
          <w:tcPr>
            <w:tcW w:w="6056" w:type="dxa"/>
            <w:gridSpan w:val="2"/>
            <w:tcBorders>
              <w:top w:val="single" w:sz="4" w:space="0" w:color="auto"/>
              <w:left w:val="nil"/>
              <w:bottom w:val="single" w:sz="4" w:space="0" w:color="auto"/>
              <w:right w:val="single" w:sz="4" w:space="0" w:color="auto"/>
            </w:tcBorders>
            <w:vAlign w:val="center"/>
            <w:hideMark/>
          </w:tcPr>
          <w:p w14:paraId="2F1A6D65" w14:textId="77777777" w:rsidR="007B0176" w:rsidRPr="0045242F" w:rsidRDefault="007B0176">
            <w:r w:rsidRPr="0045242F">
              <w:t>Опросная анкета (по форме, размещенной на сайте www.lot-online.ru в разделе «карточка лота»)</w:t>
            </w:r>
          </w:p>
        </w:tc>
        <w:tc>
          <w:tcPr>
            <w:tcW w:w="3484" w:type="dxa"/>
            <w:tcBorders>
              <w:top w:val="single" w:sz="4" w:space="0" w:color="auto"/>
              <w:left w:val="nil"/>
              <w:bottom w:val="single" w:sz="4" w:space="0" w:color="auto"/>
              <w:right w:val="single" w:sz="4" w:space="0" w:color="auto"/>
            </w:tcBorders>
            <w:vAlign w:val="center"/>
            <w:hideMark/>
          </w:tcPr>
          <w:p w14:paraId="23E378D6" w14:textId="77777777" w:rsidR="007B0176" w:rsidRPr="0045242F" w:rsidRDefault="007B0176">
            <w:pPr>
              <w:jc w:val="center"/>
            </w:pPr>
            <w:r w:rsidRPr="0045242F">
              <w:t>оригинал, подписанный Претендентом</w:t>
            </w:r>
          </w:p>
        </w:tc>
      </w:tr>
      <w:tr w:rsidR="007B0176" w:rsidRPr="0045242F" w14:paraId="0AF0B198" w14:textId="77777777" w:rsidTr="0045242F">
        <w:trPr>
          <w:trHeight w:val="2310"/>
        </w:trPr>
        <w:tc>
          <w:tcPr>
            <w:tcW w:w="661" w:type="dxa"/>
            <w:gridSpan w:val="2"/>
            <w:tcBorders>
              <w:top w:val="single" w:sz="4" w:space="0" w:color="auto"/>
              <w:left w:val="single" w:sz="4" w:space="0" w:color="auto"/>
              <w:bottom w:val="single" w:sz="4" w:space="0" w:color="auto"/>
              <w:right w:val="single" w:sz="4" w:space="0" w:color="auto"/>
            </w:tcBorders>
            <w:noWrap/>
            <w:vAlign w:val="center"/>
            <w:hideMark/>
          </w:tcPr>
          <w:p w14:paraId="4831D7B3" w14:textId="77777777" w:rsidR="007B0176" w:rsidRPr="0045242F" w:rsidRDefault="007B0176">
            <w:pPr>
              <w:jc w:val="center"/>
            </w:pPr>
            <w:r w:rsidRPr="0045242F">
              <w:t>2</w:t>
            </w:r>
          </w:p>
        </w:tc>
        <w:tc>
          <w:tcPr>
            <w:tcW w:w="6056" w:type="dxa"/>
            <w:gridSpan w:val="2"/>
            <w:tcBorders>
              <w:top w:val="single" w:sz="4" w:space="0" w:color="auto"/>
              <w:left w:val="nil"/>
              <w:bottom w:val="single" w:sz="4" w:space="0" w:color="auto"/>
              <w:right w:val="single" w:sz="4" w:space="0" w:color="auto"/>
            </w:tcBorders>
            <w:vAlign w:val="center"/>
            <w:hideMark/>
          </w:tcPr>
          <w:p w14:paraId="3B2CD49B" w14:textId="1DEB958C" w:rsidR="007B0176" w:rsidRPr="0045242F" w:rsidRDefault="007B0176" w:rsidP="004C6A7C">
            <w:r w:rsidRPr="0045242F">
              <w:rPr>
                <w:b/>
                <w:bCs/>
                <w:u w:val="single"/>
              </w:rPr>
              <w:t xml:space="preserve">для граждан РФ </w:t>
            </w:r>
            <w:r w:rsidRPr="0045242F">
              <w:rPr>
                <w:b/>
                <w:bCs/>
              </w:rPr>
              <w:t xml:space="preserve">  -  документ удостоверяющий личность</w:t>
            </w:r>
            <w:r w:rsidRPr="0045242F">
              <w:rPr>
                <w:b/>
                <w:bCs/>
              </w:rPr>
              <w:br/>
            </w:r>
            <w:r w:rsidRPr="0045242F">
              <w:rPr>
                <w:b/>
                <w:bCs/>
              </w:rPr>
              <w:br/>
            </w:r>
            <w:r w:rsidRPr="0045242F">
              <w:t>Для граждан Российской Федерации  документом удостоверяющими личность является:</w:t>
            </w:r>
            <w:r w:rsidRPr="0045242F">
              <w:br/>
            </w:r>
            <w:r w:rsidR="004C6A7C" w:rsidRPr="0045242F">
              <w:t xml:space="preserve">- </w:t>
            </w:r>
            <w:r w:rsidRPr="0045242F">
              <w:t>паспорт гражданина Российской Федерации;</w:t>
            </w:r>
            <w:r w:rsidRPr="0045242F">
              <w:br/>
            </w:r>
            <w:r w:rsidR="004C6A7C" w:rsidRPr="0045242F">
              <w:t xml:space="preserve">- </w:t>
            </w:r>
            <w:r w:rsidRPr="0045242F">
              <w:t>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 ;</w:t>
            </w:r>
            <w:r w:rsidRPr="0045242F">
              <w:br/>
            </w:r>
            <w:r w:rsidR="00EC39A0">
              <w:t>-</w:t>
            </w:r>
            <w:r w:rsidRPr="0045242F">
              <w:t xml:space="preserve"> свидетельство о рождении гражданина Российской Федерации (для граждан Российской Федерации в возрасте до 14 лет);</w:t>
            </w:r>
            <w:r w:rsidRPr="0045242F">
              <w:br/>
            </w:r>
            <w:r w:rsidR="004C6A7C" w:rsidRPr="0045242F">
              <w:t xml:space="preserve">- </w:t>
            </w:r>
            <w:r w:rsidRPr="0045242F">
              <w:t>временное удостоверение личности гражданина Российской Федерации, выдаваемое на период оформления паспорта гражданина Российской Федерации;</w:t>
            </w:r>
          </w:p>
        </w:tc>
        <w:tc>
          <w:tcPr>
            <w:tcW w:w="3484" w:type="dxa"/>
            <w:tcBorders>
              <w:top w:val="single" w:sz="4" w:space="0" w:color="auto"/>
              <w:left w:val="nil"/>
              <w:bottom w:val="single" w:sz="4" w:space="0" w:color="auto"/>
              <w:right w:val="single" w:sz="4" w:space="0" w:color="auto"/>
            </w:tcBorders>
            <w:vAlign w:val="center"/>
            <w:hideMark/>
          </w:tcPr>
          <w:p w14:paraId="41E50B56" w14:textId="77777777" w:rsidR="007B0176" w:rsidRPr="0045242F" w:rsidRDefault="007B0176">
            <w:pPr>
              <w:jc w:val="center"/>
            </w:pPr>
            <w:r w:rsidRPr="0045242F">
              <w:t>копия, заверенная Претендентом</w:t>
            </w:r>
          </w:p>
        </w:tc>
      </w:tr>
      <w:tr w:rsidR="007B0176" w:rsidRPr="0045242F" w14:paraId="4FB4872F" w14:textId="77777777" w:rsidTr="0045242F">
        <w:trPr>
          <w:trHeight w:val="2985"/>
        </w:trPr>
        <w:tc>
          <w:tcPr>
            <w:tcW w:w="661" w:type="dxa"/>
            <w:gridSpan w:val="2"/>
            <w:tcBorders>
              <w:top w:val="single" w:sz="4" w:space="0" w:color="auto"/>
              <w:left w:val="single" w:sz="4" w:space="0" w:color="auto"/>
              <w:bottom w:val="single" w:sz="4" w:space="0" w:color="auto"/>
              <w:right w:val="single" w:sz="4" w:space="0" w:color="auto"/>
            </w:tcBorders>
            <w:noWrap/>
            <w:vAlign w:val="center"/>
            <w:hideMark/>
          </w:tcPr>
          <w:p w14:paraId="4ED9D568" w14:textId="77777777" w:rsidR="007B0176" w:rsidRPr="0045242F" w:rsidRDefault="007B0176">
            <w:pPr>
              <w:jc w:val="center"/>
            </w:pPr>
            <w:r w:rsidRPr="0045242F">
              <w:lastRenderedPageBreak/>
              <w:t>3</w:t>
            </w:r>
          </w:p>
        </w:tc>
        <w:tc>
          <w:tcPr>
            <w:tcW w:w="6056" w:type="dxa"/>
            <w:gridSpan w:val="2"/>
            <w:tcBorders>
              <w:top w:val="single" w:sz="4" w:space="0" w:color="auto"/>
              <w:left w:val="nil"/>
              <w:bottom w:val="single" w:sz="4" w:space="0" w:color="auto"/>
              <w:right w:val="single" w:sz="4" w:space="0" w:color="auto"/>
            </w:tcBorders>
            <w:vAlign w:val="center"/>
            <w:hideMark/>
          </w:tcPr>
          <w:p w14:paraId="15DCD1AC" w14:textId="77777777" w:rsidR="007B0176" w:rsidRPr="0045242F" w:rsidRDefault="007B0176">
            <w:r w:rsidRPr="0045242F">
              <w:rPr>
                <w:b/>
                <w:bCs/>
                <w:u w:val="single"/>
              </w:rPr>
              <w:t>для</w:t>
            </w:r>
            <w:r w:rsidRPr="0045242F">
              <w:rPr>
                <w:u w:val="single"/>
              </w:rPr>
              <w:t xml:space="preserve"> </w:t>
            </w:r>
            <w:r w:rsidRPr="0045242F">
              <w:rPr>
                <w:b/>
                <w:bCs/>
                <w:u w:val="single"/>
              </w:rPr>
              <w:t>нерезидентов РФ</w:t>
            </w:r>
            <w:r w:rsidRPr="0045242F">
              <w:rPr>
                <w:b/>
                <w:bCs/>
              </w:rPr>
              <w:t xml:space="preserve"> </w:t>
            </w:r>
            <w:r w:rsidRPr="0045242F">
              <w:t xml:space="preserve"> - </w:t>
            </w:r>
            <w:r w:rsidRPr="0045242F">
              <w:rPr>
                <w:b/>
                <w:bCs/>
              </w:rPr>
              <w:t>документ удостоверяющий личность, Миграционная карта, Виза или иное разрешение подтверждающее право находится на территории РФ</w:t>
            </w:r>
            <w:r w:rsidRPr="0045242F">
              <w:rPr>
                <w:b/>
                <w:bCs/>
              </w:rPr>
              <w:br/>
            </w:r>
            <w:r w:rsidRPr="0045242F">
              <w:rPr>
                <w:b/>
                <w:bCs/>
              </w:rPr>
              <w:br/>
            </w:r>
            <w:r w:rsidRPr="0045242F">
              <w:t xml:space="preserve">Для иностранных граждан документом удостоверяющими личность является:  паспорт иностранного гражданина;                             </w:t>
            </w:r>
            <w:r w:rsidRPr="0045242F">
              <w:br/>
            </w:r>
            <w:r w:rsidRPr="0045242F">
              <w:br/>
            </w:r>
            <w:r w:rsidRPr="0045242F">
              <w:rPr>
                <w:u w:val="single"/>
              </w:rPr>
              <w:t>Нерезидент дополнительно предоставляет (кроме нерезидентов из Республики Беларусь)*</w:t>
            </w:r>
            <w:r w:rsidRPr="0045242F">
              <w:t xml:space="preserve">: </w:t>
            </w:r>
            <w:r w:rsidRPr="0045242F">
              <w:br/>
              <w:t xml:space="preserve">- данные миграционной карты: номер карты, дата начала срока пребывания и дата окончания срока пребывания в Российской Федерации. </w:t>
            </w:r>
            <w:r w:rsidRPr="0045242F">
              <w:br/>
              <w:t>- данные документа, подтверждающего право иностранного гражданина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45242F">
              <w:br/>
              <w:t>*Сведения устанавливаются в отношении иностранных лиц ,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tc>
        <w:tc>
          <w:tcPr>
            <w:tcW w:w="3484" w:type="dxa"/>
            <w:tcBorders>
              <w:top w:val="single" w:sz="4" w:space="0" w:color="auto"/>
              <w:left w:val="nil"/>
              <w:bottom w:val="single" w:sz="4" w:space="0" w:color="auto"/>
              <w:right w:val="single" w:sz="4" w:space="0" w:color="auto"/>
            </w:tcBorders>
            <w:vAlign w:val="center"/>
            <w:hideMark/>
          </w:tcPr>
          <w:p w14:paraId="5364739F" w14:textId="77777777" w:rsidR="007B0176" w:rsidRPr="0045242F" w:rsidRDefault="007B0176">
            <w:pPr>
              <w:jc w:val="center"/>
            </w:pPr>
            <w:r w:rsidRPr="0045242F">
              <w:t>копия, заверенная Претендентом</w:t>
            </w:r>
          </w:p>
        </w:tc>
      </w:tr>
      <w:tr w:rsidR="007B0176" w:rsidRPr="0045242F" w14:paraId="09A219F0" w14:textId="77777777" w:rsidTr="0045242F">
        <w:trPr>
          <w:trHeight w:val="983"/>
        </w:trPr>
        <w:tc>
          <w:tcPr>
            <w:tcW w:w="661" w:type="dxa"/>
            <w:gridSpan w:val="2"/>
            <w:tcBorders>
              <w:top w:val="single" w:sz="4" w:space="0" w:color="auto"/>
              <w:left w:val="single" w:sz="4" w:space="0" w:color="auto"/>
              <w:bottom w:val="single" w:sz="4" w:space="0" w:color="auto"/>
              <w:right w:val="single" w:sz="4" w:space="0" w:color="auto"/>
            </w:tcBorders>
            <w:noWrap/>
            <w:vAlign w:val="center"/>
            <w:hideMark/>
          </w:tcPr>
          <w:p w14:paraId="5BB2E98B" w14:textId="77777777" w:rsidR="007B0176" w:rsidRPr="0045242F" w:rsidRDefault="007B0176">
            <w:pPr>
              <w:jc w:val="center"/>
            </w:pPr>
            <w:r w:rsidRPr="0045242F">
              <w:t>4</w:t>
            </w:r>
          </w:p>
        </w:tc>
        <w:tc>
          <w:tcPr>
            <w:tcW w:w="6056" w:type="dxa"/>
            <w:gridSpan w:val="2"/>
            <w:tcBorders>
              <w:top w:val="single" w:sz="4" w:space="0" w:color="auto"/>
              <w:left w:val="nil"/>
              <w:bottom w:val="single" w:sz="4" w:space="0" w:color="auto"/>
              <w:right w:val="single" w:sz="4" w:space="0" w:color="auto"/>
            </w:tcBorders>
            <w:vAlign w:val="center"/>
            <w:hideMark/>
          </w:tcPr>
          <w:p w14:paraId="79B660AB" w14:textId="77777777" w:rsidR="007B0176" w:rsidRPr="0045242F" w:rsidRDefault="007B0176" w:rsidP="004C6A7C">
            <w:r w:rsidRPr="0045242F">
              <w:rPr>
                <w:b/>
                <w:bCs/>
                <w:u w:val="single"/>
              </w:rPr>
              <w:t>для лиц без гражданства</w:t>
            </w:r>
            <w:r w:rsidRPr="0045242F">
              <w:rPr>
                <w:b/>
                <w:bCs/>
              </w:rPr>
              <w:t xml:space="preserve"> - Миграционная карта, Виза или иное разрешение подтверждающее право находится на территории РФ</w:t>
            </w:r>
            <w:r w:rsidRPr="0045242F">
              <w:br/>
            </w:r>
            <w:r w:rsidRPr="0045242F">
              <w:br/>
              <w:t>для лиц без гражданства документом удостоверяющим личность является:</w:t>
            </w:r>
            <w:r w:rsidRPr="0045242F">
              <w:br/>
            </w:r>
            <w:r w:rsidR="004C6A7C" w:rsidRPr="0045242F">
              <w:t xml:space="preserve">- </w:t>
            </w:r>
            <w:r w:rsidRPr="0045242F">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45242F">
              <w:br/>
            </w:r>
            <w:r w:rsidR="004C6A7C" w:rsidRPr="0045242F">
              <w:t xml:space="preserve">- </w:t>
            </w:r>
            <w:r w:rsidRPr="0045242F">
              <w:t>разрешение на временное проживание, вид на жительство;</w:t>
            </w:r>
            <w:r w:rsidRPr="0045242F">
              <w:br/>
            </w:r>
            <w:r w:rsidR="004C6A7C" w:rsidRPr="0045242F">
              <w:t xml:space="preserve">- </w:t>
            </w:r>
            <w:r w:rsidRPr="0045242F">
              <w:t>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r w:rsidRPr="0045242F">
              <w:br/>
            </w:r>
            <w:r w:rsidR="004C6A7C" w:rsidRPr="0045242F">
              <w:t xml:space="preserve">- </w:t>
            </w:r>
            <w:r w:rsidRPr="0045242F">
              <w:t xml:space="preserve">удостоверение беженца, свидетельство о рассмотрении ходатайства о признании беженцем на территории Российской Федерации по существу;   У клиентов нерезидентов в обязательном запрашивается (кроме нерезидентов из Республики Беларусь) </w:t>
            </w:r>
            <w:r w:rsidRPr="0045242F">
              <w:br/>
            </w:r>
            <w:r w:rsidRPr="0045242F">
              <w:br/>
            </w:r>
            <w:r w:rsidRPr="0045242F">
              <w:rPr>
                <w:u w:val="single"/>
              </w:rPr>
              <w:t>Лицо без гражданства дополнительно предоставляет*</w:t>
            </w:r>
            <w:r w:rsidRPr="0045242F">
              <w:rPr>
                <w:u w:val="single"/>
              </w:rPr>
              <w:br/>
            </w:r>
            <w:r w:rsidRPr="0045242F">
              <w:lastRenderedPageBreak/>
              <w:t xml:space="preserve">- данные миграционной карты: номер карты, дата начала срока пребывания и дата окончания срока пребывания в Российской Федерации. </w:t>
            </w:r>
            <w:r w:rsidRPr="0045242F">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 .</w:t>
            </w:r>
            <w:r w:rsidRPr="0045242F">
              <w:br/>
              <w:t>- данные документа, подтверждающего право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45242F">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r w:rsidRPr="0045242F">
              <w:br/>
              <w:t xml:space="preserve"> - иные документы, признаваемые документами, удостоверяющими личность гражданина Российской Федерации в соответствии с законодательством Российской Федерации, и документами, удостоверяющими личность лиц без гражданства в соответствии с законодательством Российской Федерации и международным договором Российской Федерации.</w:t>
            </w:r>
          </w:p>
        </w:tc>
        <w:tc>
          <w:tcPr>
            <w:tcW w:w="3484" w:type="dxa"/>
            <w:tcBorders>
              <w:top w:val="single" w:sz="4" w:space="0" w:color="auto"/>
              <w:left w:val="nil"/>
              <w:bottom w:val="single" w:sz="4" w:space="0" w:color="auto"/>
              <w:right w:val="single" w:sz="4" w:space="0" w:color="auto"/>
            </w:tcBorders>
            <w:vAlign w:val="center"/>
            <w:hideMark/>
          </w:tcPr>
          <w:p w14:paraId="64A784E4" w14:textId="77777777" w:rsidR="007B0176" w:rsidRPr="0045242F" w:rsidRDefault="007B0176">
            <w:pPr>
              <w:jc w:val="center"/>
            </w:pPr>
            <w:r w:rsidRPr="0045242F">
              <w:lastRenderedPageBreak/>
              <w:t>копия, заверенная Претендентом</w:t>
            </w:r>
          </w:p>
        </w:tc>
      </w:tr>
      <w:tr w:rsidR="007B0176" w:rsidRPr="0045242F" w14:paraId="1A72A724" w14:textId="77777777" w:rsidTr="0045242F">
        <w:trPr>
          <w:trHeight w:val="600"/>
        </w:trPr>
        <w:tc>
          <w:tcPr>
            <w:tcW w:w="661" w:type="dxa"/>
            <w:gridSpan w:val="2"/>
            <w:tcBorders>
              <w:top w:val="single" w:sz="4" w:space="0" w:color="auto"/>
              <w:left w:val="single" w:sz="4" w:space="0" w:color="auto"/>
              <w:bottom w:val="single" w:sz="4" w:space="0" w:color="auto"/>
              <w:right w:val="single" w:sz="4" w:space="0" w:color="auto"/>
            </w:tcBorders>
            <w:noWrap/>
            <w:vAlign w:val="center"/>
            <w:hideMark/>
          </w:tcPr>
          <w:p w14:paraId="2AC9D060" w14:textId="77777777" w:rsidR="007B0176" w:rsidRPr="0045242F" w:rsidRDefault="007B0176">
            <w:pPr>
              <w:jc w:val="center"/>
            </w:pPr>
            <w:r w:rsidRPr="0045242F">
              <w:t>5</w:t>
            </w:r>
          </w:p>
        </w:tc>
        <w:tc>
          <w:tcPr>
            <w:tcW w:w="6056" w:type="dxa"/>
            <w:gridSpan w:val="2"/>
            <w:tcBorders>
              <w:top w:val="single" w:sz="4" w:space="0" w:color="auto"/>
              <w:left w:val="nil"/>
              <w:bottom w:val="single" w:sz="4" w:space="0" w:color="auto"/>
              <w:right w:val="single" w:sz="4" w:space="0" w:color="auto"/>
            </w:tcBorders>
            <w:vAlign w:val="center"/>
            <w:hideMark/>
          </w:tcPr>
          <w:p w14:paraId="1B4BB198" w14:textId="77777777" w:rsidR="007B0176" w:rsidRPr="0045242F" w:rsidRDefault="007B0176">
            <w:r w:rsidRPr="0045242F">
              <w:t>нотариально заверенное согласие супруга(и) на сделку (-и)</w:t>
            </w:r>
          </w:p>
        </w:tc>
        <w:tc>
          <w:tcPr>
            <w:tcW w:w="3484" w:type="dxa"/>
            <w:tcBorders>
              <w:top w:val="single" w:sz="4" w:space="0" w:color="auto"/>
              <w:left w:val="nil"/>
              <w:bottom w:val="single" w:sz="4" w:space="0" w:color="auto"/>
              <w:right w:val="single" w:sz="4" w:space="0" w:color="auto"/>
            </w:tcBorders>
            <w:vAlign w:val="center"/>
            <w:hideMark/>
          </w:tcPr>
          <w:p w14:paraId="41E8C8F8" w14:textId="77777777" w:rsidR="007B0176" w:rsidRPr="0045242F" w:rsidRDefault="007B0176">
            <w:pPr>
              <w:jc w:val="center"/>
            </w:pPr>
            <w:r w:rsidRPr="0045242F">
              <w:t xml:space="preserve">нотариально заверенная копия </w:t>
            </w:r>
          </w:p>
        </w:tc>
      </w:tr>
      <w:tr w:rsidR="007B0176" w:rsidRPr="0045242F" w14:paraId="1049FE35" w14:textId="77777777" w:rsidTr="0045242F">
        <w:trPr>
          <w:trHeight w:val="1170"/>
        </w:trPr>
        <w:tc>
          <w:tcPr>
            <w:tcW w:w="661" w:type="dxa"/>
            <w:gridSpan w:val="2"/>
            <w:tcBorders>
              <w:top w:val="single" w:sz="4" w:space="0" w:color="auto"/>
              <w:left w:val="single" w:sz="4" w:space="0" w:color="auto"/>
              <w:bottom w:val="single" w:sz="4" w:space="0" w:color="auto"/>
              <w:right w:val="single" w:sz="4" w:space="0" w:color="auto"/>
            </w:tcBorders>
            <w:noWrap/>
            <w:vAlign w:val="center"/>
            <w:hideMark/>
          </w:tcPr>
          <w:p w14:paraId="3B82C9C6" w14:textId="77777777" w:rsidR="007B0176" w:rsidRPr="0045242F" w:rsidRDefault="007B0176">
            <w:pPr>
              <w:jc w:val="center"/>
            </w:pPr>
            <w:r w:rsidRPr="0045242F">
              <w:t>6</w:t>
            </w:r>
          </w:p>
        </w:tc>
        <w:tc>
          <w:tcPr>
            <w:tcW w:w="6056" w:type="dxa"/>
            <w:gridSpan w:val="2"/>
            <w:tcBorders>
              <w:top w:val="single" w:sz="4" w:space="0" w:color="auto"/>
              <w:left w:val="nil"/>
              <w:bottom w:val="single" w:sz="4" w:space="0" w:color="auto"/>
              <w:right w:val="single" w:sz="4" w:space="0" w:color="auto"/>
            </w:tcBorders>
            <w:vAlign w:val="center"/>
            <w:hideMark/>
          </w:tcPr>
          <w:p w14:paraId="23838587" w14:textId="77777777" w:rsidR="007B0176" w:rsidRPr="0045242F" w:rsidRDefault="007B0176">
            <w:pPr>
              <w:jc w:val="both"/>
            </w:pPr>
            <w:r w:rsidRPr="0045242F">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484" w:type="dxa"/>
            <w:tcBorders>
              <w:top w:val="single" w:sz="4" w:space="0" w:color="auto"/>
              <w:left w:val="nil"/>
              <w:bottom w:val="single" w:sz="4" w:space="0" w:color="auto"/>
              <w:right w:val="single" w:sz="4" w:space="0" w:color="auto"/>
            </w:tcBorders>
            <w:vAlign w:val="center"/>
            <w:hideMark/>
          </w:tcPr>
          <w:p w14:paraId="07A6424B" w14:textId="77777777" w:rsidR="007B0176" w:rsidRPr="0045242F" w:rsidRDefault="007B0176">
            <w:pPr>
              <w:jc w:val="center"/>
            </w:pPr>
            <w:r w:rsidRPr="0045242F">
              <w:t>оригинал</w:t>
            </w:r>
          </w:p>
        </w:tc>
      </w:tr>
      <w:tr w:rsidR="007B0176" w:rsidRPr="0045242F" w14:paraId="62FBCDEF" w14:textId="77777777" w:rsidTr="0045242F">
        <w:trPr>
          <w:trHeight w:val="540"/>
        </w:trPr>
        <w:tc>
          <w:tcPr>
            <w:tcW w:w="10201" w:type="dxa"/>
            <w:gridSpan w:val="5"/>
            <w:tcBorders>
              <w:top w:val="single" w:sz="4" w:space="0" w:color="auto"/>
              <w:left w:val="single" w:sz="4" w:space="0" w:color="auto"/>
              <w:bottom w:val="single" w:sz="4" w:space="0" w:color="auto"/>
              <w:right w:val="single" w:sz="4" w:space="0" w:color="auto"/>
            </w:tcBorders>
            <w:vAlign w:val="center"/>
            <w:hideMark/>
          </w:tcPr>
          <w:p w14:paraId="01A9EB42" w14:textId="77777777" w:rsidR="007B0176" w:rsidRPr="0045242F" w:rsidRDefault="007B0176">
            <w:pPr>
              <w:jc w:val="center"/>
              <w:rPr>
                <w:b/>
                <w:bCs/>
              </w:rPr>
            </w:pPr>
            <w:r w:rsidRPr="0045242F">
              <w:rPr>
                <w:b/>
                <w:bCs/>
              </w:rPr>
              <w:t xml:space="preserve">ОБЩИЙ ПЕРЕЧЕНЬ ДОКУМЕНТОВ, ПРЕДОСТАВЛЯЕМЫХ ИНДИВИДУАЛЬНЫМ ПРЕДПРИНИМАТЕЛЕМ </w:t>
            </w:r>
          </w:p>
          <w:p w14:paraId="6EB2F8B3" w14:textId="77777777" w:rsidR="007B0176" w:rsidRPr="0045242F" w:rsidRDefault="007B0176">
            <w:pPr>
              <w:jc w:val="center"/>
              <w:rPr>
                <w:b/>
                <w:bCs/>
              </w:rPr>
            </w:pPr>
            <w:r w:rsidRPr="0045242F">
              <w:rPr>
                <w:b/>
                <w:bCs/>
              </w:rPr>
              <w:t>(необходимо также предоставление документов из перечня для физического лица)</w:t>
            </w:r>
          </w:p>
        </w:tc>
      </w:tr>
      <w:tr w:rsidR="007B0176" w:rsidRPr="0045242F" w14:paraId="34C364D1" w14:textId="77777777" w:rsidTr="0045242F">
        <w:trPr>
          <w:trHeight w:val="495"/>
        </w:trPr>
        <w:tc>
          <w:tcPr>
            <w:tcW w:w="562" w:type="dxa"/>
            <w:tcBorders>
              <w:top w:val="single" w:sz="4" w:space="0" w:color="auto"/>
              <w:left w:val="single" w:sz="4" w:space="0" w:color="auto"/>
              <w:bottom w:val="single" w:sz="4" w:space="0" w:color="auto"/>
              <w:right w:val="single" w:sz="4" w:space="0" w:color="auto"/>
            </w:tcBorders>
            <w:vAlign w:val="center"/>
            <w:hideMark/>
          </w:tcPr>
          <w:p w14:paraId="71182635" w14:textId="77777777" w:rsidR="007B0176" w:rsidRPr="0045242F" w:rsidRDefault="007B0176">
            <w:pPr>
              <w:jc w:val="center"/>
              <w:rPr>
                <w:b/>
                <w:bCs/>
              </w:rPr>
            </w:pPr>
            <w:r w:rsidRPr="0045242F">
              <w:rPr>
                <w:b/>
                <w:bCs/>
              </w:rPr>
              <w:t>№</w:t>
            </w:r>
          </w:p>
        </w:tc>
        <w:tc>
          <w:tcPr>
            <w:tcW w:w="6155" w:type="dxa"/>
            <w:gridSpan w:val="3"/>
            <w:tcBorders>
              <w:top w:val="single" w:sz="4" w:space="0" w:color="auto"/>
              <w:left w:val="single" w:sz="4" w:space="0" w:color="auto"/>
              <w:bottom w:val="single" w:sz="4" w:space="0" w:color="auto"/>
              <w:right w:val="single" w:sz="4" w:space="0" w:color="auto"/>
            </w:tcBorders>
            <w:vAlign w:val="center"/>
            <w:hideMark/>
          </w:tcPr>
          <w:p w14:paraId="467EBE08" w14:textId="77777777" w:rsidR="007B0176" w:rsidRPr="0045242F" w:rsidRDefault="007B0176">
            <w:pPr>
              <w:jc w:val="center"/>
              <w:rPr>
                <w:b/>
                <w:bCs/>
              </w:rPr>
            </w:pPr>
            <w:r w:rsidRPr="0045242F">
              <w:rPr>
                <w:b/>
                <w:bCs/>
              </w:rPr>
              <w:t>Наименование документа</w:t>
            </w:r>
          </w:p>
        </w:tc>
        <w:tc>
          <w:tcPr>
            <w:tcW w:w="3484" w:type="dxa"/>
            <w:tcBorders>
              <w:top w:val="single" w:sz="4" w:space="0" w:color="auto"/>
              <w:left w:val="single" w:sz="4" w:space="0" w:color="auto"/>
              <w:bottom w:val="single" w:sz="4" w:space="0" w:color="auto"/>
              <w:right w:val="single" w:sz="4" w:space="0" w:color="auto"/>
            </w:tcBorders>
            <w:vAlign w:val="center"/>
            <w:hideMark/>
          </w:tcPr>
          <w:p w14:paraId="074D1FA3" w14:textId="77777777" w:rsidR="007B0176" w:rsidRPr="0045242F" w:rsidRDefault="007B0176">
            <w:pPr>
              <w:jc w:val="center"/>
              <w:rPr>
                <w:b/>
                <w:bCs/>
              </w:rPr>
            </w:pPr>
            <w:r w:rsidRPr="0045242F">
              <w:rPr>
                <w:b/>
                <w:bCs/>
              </w:rPr>
              <w:t>Формат документа для Банка</w:t>
            </w:r>
          </w:p>
        </w:tc>
      </w:tr>
      <w:tr w:rsidR="007B0176" w:rsidRPr="0045242F" w14:paraId="1B0187BD" w14:textId="77777777" w:rsidTr="0045242F">
        <w:trPr>
          <w:trHeight w:val="95"/>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46FF6D08" w14:textId="77777777" w:rsidR="007B0176" w:rsidRPr="0045242F" w:rsidRDefault="007B0176">
            <w:pPr>
              <w:jc w:val="center"/>
            </w:pPr>
            <w:r w:rsidRPr="0045242F">
              <w:t>1</w:t>
            </w:r>
          </w:p>
        </w:tc>
        <w:tc>
          <w:tcPr>
            <w:tcW w:w="6155" w:type="dxa"/>
            <w:gridSpan w:val="3"/>
            <w:tcBorders>
              <w:top w:val="single" w:sz="4" w:space="0" w:color="auto"/>
              <w:left w:val="single" w:sz="4" w:space="0" w:color="auto"/>
              <w:bottom w:val="single" w:sz="4" w:space="0" w:color="auto"/>
              <w:right w:val="single" w:sz="4" w:space="0" w:color="auto"/>
            </w:tcBorders>
            <w:vAlign w:val="center"/>
            <w:hideMark/>
          </w:tcPr>
          <w:p w14:paraId="5006B435" w14:textId="77777777" w:rsidR="007B0176" w:rsidRPr="0045242F" w:rsidRDefault="007B0176">
            <w:pPr>
              <w:jc w:val="both"/>
            </w:pPr>
            <w:r w:rsidRPr="0045242F">
              <w:t>Опросная анкета (по форме, размещенной на сайте www.lot-online.ru в разделе «карточка лота»)</w:t>
            </w:r>
          </w:p>
        </w:tc>
        <w:tc>
          <w:tcPr>
            <w:tcW w:w="3484" w:type="dxa"/>
            <w:tcBorders>
              <w:top w:val="single" w:sz="4" w:space="0" w:color="auto"/>
              <w:left w:val="single" w:sz="4" w:space="0" w:color="auto"/>
              <w:bottom w:val="single" w:sz="4" w:space="0" w:color="auto"/>
              <w:right w:val="single" w:sz="4" w:space="0" w:color="auto"/>
            </w:tcBorders>
            <w:noWrap/>
            <w:vAlign w:val="center"/>
            <w:hideMark/>
          </w:tcPr>
          <w:p w14:paraId="2C3C291A" w14:textId="77777777" w:rsidR="007B0176" w:rsidRPr="0045242F" w:rsidRDefault="007B0176">
            <w:pPr>
              <w:jc w:val="center"/>
            </w:pPr>
            <w:r w:rsidRPr="0045242F">
              <w:t>оригинал, подписанный Претендентом</w:t>
            </w:r>
          </w:p>
        </w:tc>
      </w:tr>
      <w:tr w:rsidR="007B0176" w:rsidRPr="0045242F" w14:paraId="7E0445B4" w14:textId="77777777" w:rsidTr="0045242F">
        <w:trPr>
          <w:trHeight w:val="6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24C12777" w14:textId="77777777" w:rsidR="007B0176" w:rsidRPr="0045242F" w:rsidRDefault="007B0176">
            <w:pPr>
              <w:jc w:val="center"/>
            </w:pPr>
            <w:r w:rsidRPr="0045242F">
              <w:t>2</w:t>
            </w:r>
          </w:p>
        </w:tc>
        <w:tc>
          <w:tcPr>
            <w:tcW w:w="6155" w:type="dxa"/>
            <w:gridSpan w:val="3"/>
            <w:tcBorders>
              <w:top w:val="single" w:sz="4" w:space="0" w:color="auto"/>
              <w:left w:val="single" w:sz="4" w:space="0" w:color="auto"/>
              <w:bottom w:val="single" w:sz="4" w:space="0" w:color="auto"/>
              <w:right w:val="single" w:sz="4" w:space="0" w:color="auto"/>
            </w:tcBorders>
            <w:hideMark/>
          </w:tcPr>
          <w:p w14:paraId="2113D6DA" w14:textId="77777777" w:rsidR="007B0176" w:rsidRPr="0045242F" w:rsidRDefault="007B0176">
            <w:pPr>
              <w:jc w:val="both"/>
            </w:pPr>
            <w:r w:rsidRPr="0045242F">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484" w:type="dxa"/>
            <w:tcBorders>
              <w:top w:val="single" w:sz="4" w:space="0" w:color="auto"/>
              <w:left w:val="single" w:sz="4" w:space="0" w:color="auto"/>
              <w:bottom w:val="single" w:sz="4" w:space="0" w:color="auto"/>
              <w:right w:val="single" w:sz="4" w:space="0" w:color="auto"/>
            </w:tcBorders>
            <w:vAlign w:val="center"/>
            <w:hideMark/>
          </w:tcPr>
          <w:p w14:paraId="11261BC6" w14:textId="77777777" w:rsidR="007B0176" w:rsidRPr="0045242F" w:rsidRDefault="007B0176">
            <w:pPr>
              <w:jc w:val="center"/>
            </w:pPr>
            <w:r w:rsidRPr="0045242F">
              <w:t>оригинал</w:t>
            </w:r>
          </w:p>
        </w:tc>
      </w:tr>
      <w:tr w:rsidR="007B0176" w:rsidRPr="0045242F" w14:paraId="6D161740" w14:textId="77777777" w:rsidTr="0045242F">
        <w:trPr>
          <w:trHeight w:val="60"/>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4F3153D" w14:textId="77777777" w:rsidR="007B0176" w:rsidRPr="0045242F" w:rsidRDefault="007B0176">
            <w:pPr>
              <w:jc w:val="center"/>
            </w:pPr>
            <w:r w:rsidRPr="0045242F">
              <w:t>3</w:t>
            </w:r>
          </w:p>
        </w:tc>
        <w:tc>
          <w:tcPr>
            <w:tcW w:w="6155" w:type="dxa"/>
            <w:gridSpan w:val="3"/>
            <w:tcBorders>
              <w:top w:val="single" w:sz="4" w:space="0" w:color="auto"/>
              <w:left w:val="single" w:sz="4" w:space="0" w:color="auto"/>
              <w:bottom w:val="single" w:sz="4" w:space="0" w:color="auto"/>
              <w:right w:val="single" w:sz="4" w:space="0" w:color="auto"/>
            </w:tcBorders>
            <w:vAlign w:val="bottom"/>
            <w:hideMark/>
          </w:tcPr>
          <w:p w14:paraId="7C826899" w14:textId="77777777" w:rsidR="007B0176" w:rsidRPr="0045242F" w:rsidRDefault="007B0176">
            <w:r w:rsidRPr="0045242F">
              <w:t>Свидетельство о внесении в ЕГРИП записи об индивидуальном предпринимателе, зарегистрированном до 01.01.2004 года</w:t>
            </w:r>
          </w:p>
        </w:tc>
        <w:tc>
          <w:tcPr>
            <w:tcW w:w="3484" w:type="dxa"/>
            <w:tcBorders>
              <w:top w:val="single" w:sz="4" w:space="0" w:color="auto"/>
              <w:left w:val="single" w:sz="4" w:space="0" w:color="auto"/>
              <w:bottom w:val="single" w:sz="4" w:space="0" w:color="auto"/>
              <w:right w:val="single" w:sz="4" w:space="0" w:color="auto"/>
            </w:tcBorders>
            <w:vAlign w:val="center"/>
            <w:hideMark/>
          </w:tcPr>
          <w:p w14:paraId="31F3B290" w14:textId="77777777" w:rsidR="007B0176" w:rsidRPr="0045242F" w:rsidRDefault="007B0176">
            <w:pPr>
              <w:jc w:val="center"/>
            </w:pPr>
            <w:r w:rsidRPr="0045242F">
              <w:t xml:space="preserve">нотариально заверенная копия </w:t>
            </w:r>
          </w:p>
        </w:tc>
      </w:tr>
      <w:tr w:rsidR="007B0176" w:rsidRPr="0045242F" w14:paraId="607872E4" w14:textId="77777777" w:rsidTr="0045242F">
        <w:trPr>
          <w:trHeight w:val="855"/>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386E365" w14:textId="77777777" w:rsidR="007B0176" w:rsidRPr="0045242F" w:rsidRDefault="007B0176">
            <w:pPr>
              <w:jc w:val="center"/>
            </w:pPr>
            <w:r w:rsidRPr="0045242F">
              <w:t>4</w:t>
            </w:r>
          </w:p>
        </w:tc>
        <w:tc>
          <w:tcPr>
            <w:tcW w:w="6155" w:type="dxa"/>
            <w:gridSpan w:val="3"/>
            <w:tcBorders>
              <w:top w:val="single" w:sz="4" w:space="0" w:color="auto"/>
              <w:left w:val="single" w:sz="4" w:space="0" w:color="auto"/>
              <w:bottom w:val="single" w:sz="4" w:space="0" w:color="auto"/>
              <w:right w:val="single" w:sz="4" w:space="0" w:color="auto"/>
            </w:tcBorders>
            <w:vAlign w:val="center"/>
            <w:hideMark/>
          </w:tcPr>
          <w:p w14:paraId="68CE57F4" w14:textId="77777777" w:rsidR="007B0176" w:rsidRPr="0045242F" w:rsidRDefault="007B0176">
            <w:r w:rsidRPr="0045242F">
              <w:t xml:space="preserve">документ удостоверяющий личность для ИП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w:t>
            </w:r>
            <w:r w:rsidRPr="0045242F">
              <w:lastRenderedPageBreak/>
              <w:t>находится на территории РФ (если их наличие требуется в соответствии с законодательством РФ))</w:t>
            </w:r>
          </w:p>
        </w:tc>
        <w:tc>
          <w:tcPr>
            <w:tcW w:w="3484" w:type="dxa"/>
            <w:tcBorders>
              <w:top w:val="single" w:sz="4" w:space="0" w:color="auto"/>
              <w:left w:val="single" w:sz="4" w:space="0" w:color="auto"/>
              <w:bottom w:val="single" w:sz="4" w:space="0" w:color="auto"/>
              <w:right w:val="single" w:sz="4" w:space="0" w:color="auto"/>
            </w:tcBorders>
            <w:vAlign w:val="center"/>
            <w:hideMark/>
          </w:tcPr>
          <w:p w14:paraId="4F1129AB" w14:textId="77777777" w:rsidR="007B0176" w:rsidRPr="0045242F" w:rsidRDefault="007B0176">
            <w:pPr>
              <w:jc w:val="center"/>
            </w:pPr>
            <w:r w:rsidRPr="0045242F">
              <w:lastRenderedPageBreak/>
              <w:t>копия, заверенная Претендентом</w:t>
            </w:r>
          </w:p>
        </w:tc>
      </w:tr>
    </w:tbl>
    <w:p w14:paraId="07DC72A4" w14:textId="77777777" w:rsidR="007B0176" w:rsidRDefault="007B0176" w:rsidP="007B0176">
      <w:pPr>
        <w:autoSpaceDE w:val="0"/>
        <w:autoSpaceDN w:val="0"/>
        <w:adjustRightInd w:val="0"/>
        <w:ind w:firstLine="720"/>
        <w:jc w:val="both"/>
        <w:outlineLvl w:val="1"/>
      </w:pPr>
    </w:p>
    <w:p w14:paraId="2F26C0F1" w14:textId="77777777" w:rsidR="007B0176" w:rsidRDefault="007B0176" w:rsidP="007B0176">
      <w:pPr>
        <w:ind w:firstLine="709"/>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7CC49C56" w14:textId="77777777" w:rsidR="007B0176" w:rsidRDefault="007B0176" w:rsidP="007B0176">
      <w:pPr>
        <w:ind w:firstLine="709"/>
        <w:jc w:val="both"/>
      </w:pPr>
      <w: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уступки Прав (требований), </w:t>
      </w:r>
      <w:r w:rsidR="001278BD">
        <w:t xml:space="preserve">соглашений о предоставлении опционов, </w:t>
      </w:r>
      <w:r>
        <w:t>которы</w:t>
      </w:r>
      <w:r w:rsidR="001278BD">
        <w:t>е</w:t>
      </w:r>
      <w:r>
        <w:t xml:space="preserve"> заключа</w:t>
      </w:r>
      <w:r w:rsidR="001278BD">
        <w:t>ются</w:t>
      </w:r>
      <w:r>
        <w:t xml:space="preserve"> в простой письменной форме.</w:t>
      </w:r>
    </w:p>
    <w:p w14:paraId="1DAE97B0" w14:textId="77777777" w:rsidR="007B0176" w:rsidRDefault="007B0176" w:rsidP="007B0176">
      <w:pPr>
        <w:ind w:firstLine="709"/>
        <w:jc w:val="both"/>
      </w:pPr>
      <w: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261CB73A" w14:textId="61695D2D" w:rsidR="00E71662" w:rsidRPr="00DF5EB5" w:rsidRDefault="007B0176" w:rsidP="003E0644">
      <w:pPr>
        <w:ind w:firstLine="709"/>
        <w:jc w:val="both"/>
      </w:pPr>
      <w: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Pr>
            <w:rStyle w:val="ac"/>
            <w:lang w:val="en-US"/>
          </w:rPr>
          <w:t>www</w:t>
        </w:r>
        <w:r>
          <w:rPr>
            <w:rStyle w:val="ac"/>
          </w:rPr>
          <w:t>.</w:t>
        </w:r>
        <w:r>
          <w:rPr>
            <w:rStyle w:val="ac"/>
            <w:lang w:val="en-US"/>
          </w:rPr>
          <w:t>lot</w:t>
        </w:r>
        <w:r>
          <w:rPr>
            <w:rStyle w:val="ac"/>
          </w:rPr>
          <w:t>-</w:t>
        </w:r>
        <w:r>
          <w:rPr>
            <w:rStyle w:val="ac"/>
            <w:lang w:val="en-US"/>
          </w:rPr>
          <w:t>online</w:t>
        </w:r>
        <w:r>
          <w:rPr>
            <w:rStyle w:val="ac"/>
          </w:rPr>
          <w:t>.</w:t>
        </w:r>
        <w:proofErr w:type="spellStart"/>
        <w:r>
          <w:rPr>
            <w:rStyle w:val="ac"/>
            <w:lang w:val="en-US"/>
          </w:rPr>
          <w:t>ru</w:t>
        </w:r>
        <w:proofErr w:type="spellEnd"/>
      </w:hyperlink>
      <w:r>
        <w:t xml:space="preserve">  в разделе «карточка лота», </w:t>
      </w:r>
      <w:r w:rsidR="00DF5EB5" w:rsidRPr="00DF5EB5">
        <w:t xml:space="preserve">путем перечисления денежных средств на расчетный счет </w:t>
      </w:r>
      <w:r w:rsidR="00DF5EB5" w:rsidRPr="00DF5EB5">
        <w:rPr>
          <w:bCs/>
        </w:rPr>
        <w:t>АО «Российский аукционный дом»</w:t>
      </w:r>
      <w:r w:rsidR="00DF5EB5" w:rsidRPr="00DF5EB5">
        <w:t xml:space="preserve"> (ИНН 7838430413, КПП 783801001):</w:t>
      </w:r>
    </w:p>
    <w:p w14:paraId="36ADF906" w14:textId="77777777" w:rsidR="00DF5EB5" w:rsidRPr="00DF5EB5" w:rsidRDefault="00DF5EB5" w:rsidP="00DF5EB5">
      <w:pPr>
        <w:ind w:firstLine="709"/>
        <w:jc w:val="both"/>
        <w:rPr>
          <w:b/>
          <w:bCs/>
        </w:rPr>
      </w:pPr>
      <w:r w:rsidRPr="00DF5EB5">
        <w:rPr>
          <w:b/>
          <w:bCs/>
        </w:rPr>
        <w:t>Для резидентов РФ:</w:t>
      </w:r>
    </w:p>
    <w:p w14:paraId="4B37238F" w14:textId="77777777" w:rsidR="00DF5EB5" w:rsidRPr="00DF5EB5" w:rsidRDefault="00DF5EB5" w:rsidP="00DF5EB5">
      <w:pPr>
        <w:ind w:firstLine="709"/>
        <w:jc w:val="both"/>
        <w:rPr>
          <w:b/>
          <w:bCs/>
        </w:rPr>
      </w:pPr>
      <w:r w:rsidRPr="00DF5EB5">
        <w:rPr>
          <w:b/>
          <w:bCs/>
          <w:u w:val="single"/>
        </w:rPr>
        <w:t>Получатель</w:t>
      </w:r>
      <w:r w:rsidRPr="00DF5EB5">
        <w:rPr>
          <w:b/>
          <w:bCs/>
        </w:rPr>
        <w:t xml:space="preserve"> - АО «Российский аукционный дом» (ИНН 7838430413, КПП 783801001):</w:t>
      </w:r>
    </w:p>
    <w:p w14:paraId="1D5C10A0" w14:textId="77777777" w:rsidR="00DF5EB5" w:rsidRPr="00DF5EB5" w:rsidRDefault="00DF5EB5" w:rsidP="00DF5EB5">
      <w:pPr>
        <w:ind w:firstLine="709"/>
        <w:jc w:val="both"/>
        <w:rPr>
          <w:b/>
          <w:bCs/>
        </w:rPr>
      </w:pPr>
      <w:r w:rsidRPr="00DF5EB5">
        <w:rPr>
          <w:b/>
          <w:bCs/>
        </w:rPr>
        <w:t>р/с № 40702810355000036459 в СЕВЕРО-ЗАПАДНЫЙ БАНК ПАО СБЕРБАНК,</w:t>
      </w:r>
    </w:p>
    <w:p w14:paraId="6FF67E46" w14:textId="77777777" w:rsidR="00DF5EB5" w:rsidRPr="00DF5EB5" w:rsidRDefault="00DF5EB5" w:rsidP="00DF5EB5">
      <w:pPr>
        <w:ind w:firstLine="709"/>
        <w:jc w:val="both"/>
        <w:rPr>
          <w:b/>
          <w:bCs/>
        </w:rPr>
      </w:pPr>
      <w:r w:rsidRPr="00DF5EB5">
        <w:rPr>
          <w:b/>
          <w:bCs/>
        </w:rPr>
        <w:t>БИК 044030653, к/с 30101810500000000653.</w:t>
      </w:r>
    </w:p>
    <w:p w14:paraId="5E572D74" w14:textId="77777777" w:rsidR="00DF5EB5" w:rsidRPr="00DF5EB5" w:rsidRDefault="00DF5EB5" w:rsidP="00DF5EB5">
      <w:pPr>
        <w:ind w:firstLine="709"/>
        <w:jc w:val="both"/>
      </w:pPr>
      <w:r w:rsidRPr="00DF5EB5">
        <w:t xml:space="preserve">В случае, если Претендент является нерезидентом РФ, Претендент перечисляет Организатору торгов единым платежом сумму Задатка и комиссии за осуществление валютного контроля, взимаемой кредитной организацией (далее - «Комиссия»).  </w:t>
      </w:r>
    </w:p>
    <w:p w14:paraId="517795E1" w14:textId="77777777" w:rsidR="00DF5EB5" w:rsidRPr="00DF5EB5" w:rsidRDefault="00DF5EB5" w:rsidP="00DF5EB5">
      <w:pPr>
        <w:ind w:firstLine="709"/>
        <w:jc w:val="both"/>
        <w:rPr>
          <w:b/>
          <w:bCs/>
        </w:rPr>
      </w:pPr>
      <w:r w:rsidRPr="00DF5EB5">
        <w:rPr>
          <w:b/>
          <w:bCs/>
        </w:rPr>
        <w:t>Размер Комиссии составляет:</w:t>
      </w:r>
    </w:p>
    <w:p w14:paraId="73BDB14D" w14:textId="77777777" w:rsidR="00DF5EB5" w:rsidRPr="00DF5EB5" w:rsidRDefault="00DF5EB5" w:rsidP="00DF5EB5">
      <w:pPr>
        <w:ind w:firstLine="709"/>
        <w:jc w:val="both"/>
        <w:rPr>
          <w:b/>
          <w:bCs/>
        </w:rPr>
      </w:pPr>
      <w:r w:rsidRPr="00DF5EB5">
        <w:rPr>
          <w:b/>
          <w:bCs/>
        </w:rPr>
        <w:t>- в случае если сумма Задатка не превышает 40 000 000 рублей (включительно) - 0,25 % от указанной суммы Задатка;</w:t>
      </w:r>
    </w:p>
    <w:p w14:paraId="4F47CBA3" w14:textId="77777777" w:rsidR="00DF5EB5" w:rsidRPr="00DF5EB5" w:rsidRDefault="00DF5EB5" w:rsidP="00DF5EB5">
      <w:pPr>
        <w:ind w:firstLine="709"/>
        <w:jc w:val="both"/>
        <w:rPr>
          <w:b/>
          <w:bCs/>
        </w:rPr>
      </w:pPr>
      <w:r w:rsidRPr="00DF5EB5">
        <w:rPr>
          <w:b/>
          <w:bCs/>
        </w:rPr>
        <w:t>- в случае если сумма Задатка превышает 40 000 000 рублей - 1666 долларов США по курсу ЦБ РФ на день перечисления.</w:t>
      </w:r>
    </w:p>
    <w:p w14:paraId="105BFF04" w14:textId="77777777" w:rsidR="00DF5EB5" w:rsidRPr="00DF5EB5" w:rsidRDefault="00DF5EB5" w:rsidP="00DF5EB5">
      <w:pPr>
        <w:ind w:firstLine="709"/>
        <w:jc w:val="both"/>
        <w:rPr>
          <w:b/>
          <w:bCs/>
        </w:rPr>
      </w:pPr>
      <w:r w:rsidRPr="00DF5EB5">
        <w:rPr>
          <w:b/>
          <w:bCs/>
        </w:rPr>
        <w:t xml:space="preserve">В случае наступления оснований для возврата и удержания Задатка, предусмотренных </w:t>
      </w:r>
      <w:proofErr w:type="spellStart"/>
      <w:r w:rsidRPr="00DF5EB5">
        <w:rPr>
          <w:b/>
          <w:bCs/>
        </w:rPr>
        <w:t>п.п</w:t>
      </w:r>
      <w:proofErr w:type="spellEnd"/>
      <w:r w:rsidRPr="00DF5EB5">
        <w:rPr>
          <w:b/>
          <w:bCs/>
        </w:rPr>
        <w:t>.</w:t>
      </w:r>
      <w:r w:rsidR="003D294D">
        <w:rPr>
          <w:b/>
          <w:bCs/>
        </w:rPr>
        <w:t xml:space="preserve"> </w:t>
      </w:r>
      <w:r w:rsidRPr="00DF5EB5">
        <w:rPr>
          <w:b/>
          <w:bCs/>
        </w:rPr>
        <w:t>6,7 Договора о задатке, сумма денежных средств в размере Комиссии остается на расчетном счете Оператора электронной площадки в качестве компенсации расходов и возврату не подлежит.</w:t>
      </w:r>
    </w:p>
    <w:p w14:paraId="3452E4EA" w14:textId="77777777" w:rsidR="00DF5EB5" w:rsidRPr="00DF5EB5" w:rsidRDefault="00DF5EB5" w:rsidP="00DF5EB5">
      <w:pPr>
        <w:ind w:firstLine="709"/>
        <w:jc w:val="both"/>
      </w:pPr>
      <w:r w:rsidRPr="00DF5EB5">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DF5EB5">
          <w:rPr>
            <w:rStyle w:val="ac"/>
            <w:lang w:val="en-US"/>
          </w:rPr>
          <w:t>www</w:t>
        </w:r>
        <w:r w:rsidRPr="00DF5EB5">
          <w:rPr>
            <w:rStyle w:val="ac"/>
          </w:rPr>
          <w:t>.</w:t>
        </w:r>
        <w:r w:rsidRPr="00DF5EB5">
          <w:rPr>
            <w:rStyle w:val="ac"/>
            <w:lang w:val="en-US"/>
          </w:rPr>
          <w:t>lot</w:t>
        </w:r>
        <w:r w:rsidRPr="00DF5EB5">
          <w:rPr>
            <w:rStyle w:val="ac"/>
          </w:rPr>
          <w:t>-</w:t>
        </w:r>
        <w:r w:rsidRPr="00DF5EB5">
          <w:rPr>
            <w:rStyle w:val="ac"/>
            <w:lang w:val="en-US"/>
          </w:rPr>
          <w:t>online</w:t>
        </w:r>
        <w:r w:rsidRPr="00DF5EB5">
          <w:rPr>
            <w:rStyle w:val="ac"/>
          </w:rPr>
          <w:t>.</w:t>
        </w:r>
        <w:proofErr w:type="spellStart"/>
        <w:r w:rsidRPr="00DF5EB5">
          <w:rPr>
            <w:rStyle w:val="ac"/>
            <w:lang w:val="en-US"/>
          </w:rPr>
          <w:t>ru</w:t>
        </w:r>
        <w:proofErr w:type="spellEnd"/>
      </w:hyperlink>
      <w:r w:rsidRPr="00DF5EB5">
        <w:t xml:space="preserve"> в разделе «карточка лота». </w:t>
      </w:r>
    </w:p>
    <w:p w14:paraId="6B24C224" w14:textId="77777777" w:rsidR="00DF5EB5" w:rsidRDefault="00DF5EB5" w:rsidP="007B0176">
      <w:pPr>
        <w:ind w:firstLine="709"/>
        <w:jc w:val="both"/>
      </w:pPr>
      <w:r w:rsidRPr="00DF5EB5">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7C38D6CF" w14:textId="77777777" w:rsidR="007B0176" w:rsidRDefault="007B0176" w:rsidP="007B0176">
      <w:pPr>
        <w:ind w:firstLine="709"/>
        <w:jc w:val="both"/>
      </w:pPr>
      <w:r>
        <w:t>Задаток перечисляется непосредственно стороной по договору о задатке (договору присоединения).</w:t>
      </w:r>
    </w:p>
    <w:p w14:paraId="2B95CD98" w14:textId="77777777" w:rsidR="00DF5EB5" w:rsidRDefault="00DF5EB5" w:rsidP="004563FD">
      <w:pPr>
        <w:ind w:firstLine="709"/>
        <w:jc w:val="both"/>
        <w:rPr>
          <w:b/>
          <w:bCs/>
        </w:rPr>
      </w:pPr>
      <w:r w:rsidRPr="00DF5EB5">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r w:rsidRPr="00DF5EB5">
        <w:rPr>
          <w:b/>
          <w:bCs/>
        </w:rPr>
        <w:t xml:space="preserve">Исполнение обязанности по внесению суммы задатка третьими лицами не допускается. </w:t>
      </w:r>
    </w:p>
    <w:p w14:paraId="2CFD0694" w14:textId="77777777" w:rsidR="00DF5EB5" w:rsidRPr="00DF5EB5" w:rsidRDefault="00DF5EB5" w:rsidP="004563FD">
      <w:pPr>
        <w:ind w:firstLine="709"/>
        <w:jc w:val="both"/>
      </w:pPr>
      <w:r w:rsidRPr="00DF5EB5">
        <w:lastRenderedPageBreak/>
        <w:t xml:space="preserve">Сумма денежных средств, перечисляемая Организатору торгов в качестве </w:t>
      </w:r>
      <w:r w:rsidR="00B37687">
        <w:t>з</w:t>
      </w:r>
      <w:r w:rsidRPr="00DF5EB5">
        <w:t xml:space="preserve">адатка, считается уплаченной в качестве </w:t>
      </w:r>
      <w:r w:rsidR="00B37687">
        <w:t>з</w:t>
      </w:r>
      <w:r w:rsidRPr="00DF5EB5">
        <w:t>адатка с момента ее блокирования на лицевом счете Претендента.</w:t>
      </w:r>
    </w:p>
    <w:p w14:paraId="01F224C0" w14:textId="77777777" w:rsidR="00DF5EB5" w:rsidRDefault="00DF5EB5" w:rsidP="004563FD">
      <w:pPr>
        <w:ind w:firstLine="709"/>
        <w:jc w:val="both"/>
      </w:pPr>
      <w:r w:rsidRPr="00DF5EB5">
        <w:t xml:space="preserve">Фактом внесения и блокирования денежных средств на лицевом счете </w:t>
      </w:r>
      <w:r w:rsidR="00176D81">
        <w:t>П</w:t>
      </w:r>
      <w:r w:rsidRPr="00DF5EB5">
        <w:t xml:space="preserve">ретендента в качестве Задатка на участие в аукционе и подачей заявки на участие в аукционе </w:t>
      </w:r>
      <w:r w:rsidR="00176D81">
        <w:t>п</w:t>
      </w:r>
      <w:r w:rsidRPr="00DF5EB5">
        <w:t>ретендент подтверждает согласие со всеми условиями проведения аукциона и условиями договора о задатке (договора присоединения).</w:t>
      </w:r>
    </w:p>
    <w:p w14:paraId="41788A14" w14:textId="77777777" w:rsidR="00DF5EB5" w:rsidRPr="00DF5EB5" w:rsidRDefault="00DF5EB5" w:rsidP="004563FD">
      <w:pPr>
        <w:ind w:firstLine="709"/>
        <w:jc w:val="both"/>
      </w:pPr>
      <w:r w:rsidRPr="00DF5EB5">
        <w:t>Условия и порядок оплаты</w:t>
      </w:r>
      <w:r>
        <w:t xml:space="preserve"> </w:t>
      </w:r>
      <w:r w:rsidRPr="00DF5EB5">
        <w:t>задатка определяются в соответствии с Регламентом о порядке работы с денежными средствами.</w:t>
      </w:r>
    </w:p>
    <w:p w14:paraId="4856012D" w14:textId="77777777" w:rsidR="00DF5EB5" w:rsidRPr="00DF5EB5" w:rsidRDefault="00DF5EB5" w:rsidP="004563FD">
      <w:pPr>
        <w:ind w:firstLine="709"/>
        <w:jc w:val="both"/>
        <w:rPr>
          <w:b/>
          <w:bCs/>
        </w:rPr>
      </w:pPr>
    </w:p>
    <w:p w14:paraId="2677F903" w14:textId="3E71B738" w:rsidR="00A7613A" w:rsidRPr="00243E3D" w:rsidRDefault="00C32879" w:rsidP="004563FD">
      <w:pPr>
        <w:ind w:firstLine="709"/>
        <w:jc w:val="both"/>
      </w:pPr>
      <w:r w:rsidRPr="00C32879">
        <w:t xml:space="preserve">Задаток победителя </w:t>
      </w:r>
      <w:r w:rsidR="008546C9">
        <w:t>т</w:t>
      </w:r>
      <w:r w:rsidRPr="00C32879">
        <w:t xml:space="preserve">оргов обеспечивает заключение </w:t>
      </w:r>
      <w:r w:rsidR="00052D98">
        <w:t>Д</w:t>
      </w:r>
      <w:r w:rsidRPr="00C32879">
        <w:t xml:space="preserve">оговора уступки </w:t>
      </w:r>
      <w:r w:rsidR="005F3EF4">
        <w:t xml:space="preserve">прав </w:t>
      </w:r>
      <w:r w:rsidRPr="00C32879">
        <w:t xml:space="preserve">(требований), </w:t>
      </w:r>
      <w:r>
        <w:t>О</w:t>
      </w:r>
      <w:r w:rsidRPr="00C32879">
        <w:t xml:space="preserve">пциона колл и </w:t>
      </w:r>
      <w:r>
        <w:t>О</w:t>
      </w:r>
      <w:r w:rsidRPr="00C32879">
        <w:t xml:space="preserve">пциона пут и является обеспечительным платежом по </w:t>
      </w:r>
      <w:r w:rsidR="00052D98">
        <w:t>Д</w:t>
      </w:r>
      <w:r w:rsidRPr="00C32879">
        <w:t>оговору уступки прав (требований)</w:t>
      </w:r>
      <w:r w:rsidR="00EE30E1" w:rsidRPr="0051231A">
        <w:t>.</w:t>
      </w:r>
      <w:r w:rsidR="007B0176" w:rsidRPr="00243E3D">
        <w:t xml:space="preserve"> </w:t>
      </w:r>
    </w:p>
    <w:p w14:paraId="16EC54A3" w14:textId="5A62669B" w:rsidR="002245EB" w:rsidRDefault="002245EB" w:rsidP="00A7613A">
      <w:pPr>
        <w:ind w:firstLine="709"/>
        <w:jc w:val="both"/>
      </w:pPr>
      <w:r w:rsidRPr="002245EB">
        <w:t xml:space="preserve">В случае признания </w:t>
      </w:r>
      <w:r>
        <w:t>а</w:t>
      </w:r>
      <w:r w:rsidRPr="002245EB">
        <w:t xml:space="preserve">укциона состоявшимся </w:t>
      </w:r>
      <w:r>
        <w:t>з</w:t>
      </w:r>
      <w:r w:rsidRPr="002245EB">
        <w:t xml:space="preserve">адаток возвращается всем участникам </w:t>
      </w:r>
      <w:r>
        <w:t>а</w:t>
      </w:r>
      <w:r w:rsidRPr="002245EB">
        <w:t xml:space="preserve">укциона, кроме победителя </w:t>
      </w:r>
      <w:r>
        <w:t>а</w:t>
      </w:r>
      <w:r w:rsidRPr="002245EB">
        <w:t xml:space="preserve">укциона/участника </w:t>
      </w:r>
      <w:r>
        <w:t>а</w:t>
      </w:r>
      <w:r w:rsidRPr="002245EB">
        <w:t xml:space="preserve">укциона, сделавшего предпоследнее предложение о цене, не позднее 5 (Пяти) рабочих дней с даты подведения итогов </w:t>
      </w:r>
      <w:r>
        <w:t>а</w:t>
      </w:r>
      <w:r w:rsidRPr="002245EB">
        <w:t>укциона.</w:t>
      </w:r>
    </w:p>
    <w:p w14:paraId="1FA56F99" w14:textId="095D538C" w:rsidR="002245EB" w:rsidRDefault="0095079D" w:rsidP="00A7613A">
      <w:pPr>
        <w:ind w:firstLine="709"/>
        <w:jc w:val="both"/>
      </w:pPr>
      <w:r w:rsidRPr="0095079D">
        <w:t xml:space="preserve">Задаток, перечисленный участником </w:t>
      </w:r>
      <w:r>
        <w:t>а</w:t>
      </w:r>
      <w:r w:rsidRPr="0095079D">
        <w:t xml:space="preserve">укциона, сделавшим предпоследнее предложение о цене (в случае заключения победителем </w:t>
      </w:r>
      <w:r>
        <w:t>а</w:t>
      </w:r>
      <w:r w:rsidRPr="0095079D">
        <w:t xml:space="preserve">укциона Опциона Колл, Опциона Пут, Договора уступки прав (требований)), возвращается не позднее 8 (восьми) рабочих дней с даты подведения итогов </w:t>
      </w:r>
      <w:r>
        <w:t>а</w:t>
      </w:r>
      <w:r w:rsidRPr="0095079D">
        <w:t>укциона.</w:t>
      </w:r>
    </w:p>
    <w:p w14:paraId="7AF2A2E2" w14:textId="72A71CE3" w:rsidR="001E2FC6" w:rsidRDefault="001E2FC6" w:rsidP="001E2FC6">
      <w:pPr>
        <w:autoSpaceDE w:val="0"/>
        <w:autoSpaceDN w:val="0"/>
        <w:adjustRightInd w:val="0"/>
        <w:ind w:firstLine="708"/>
        <w:jc w:val="both"/>
        <w:outlineLvl w:val="1"/>
      </w:pPr>
      <w:r>
        <w:t xml:space="preserve">В случае признания аукциона несостоявшимся задаток возвращается в следующем порядке: </w:t>
      </w:r>
    </w:p>
    <w:p w14:paraId="495FA832" w14:textId="22E3F166" w:rsidR="001E2FC6" w:rsidRDefault="001E2FC6" w:rsidP="001E2FC6">
      <w:pPr>
        <w:autoSpaceDE w:val="0"/>
        <w:autoSpaceDN w:val="0"/>
        <w:adjustRightInd w:val="0"/>
        <w:ind w:firstLine="708"/>
        <w:jc w:val="both"/>
        <w:outlineLvl w:val="1"/>
      </w:pPr>
      <w:r>
        <w:t>- Претендентам (за исключением единственного участника/участника аукциона, который подал заявку на участие в аукционе первым относительно прочих лиц, допущенных к участию в аукционе (в случае признания аукциона несостоявшимся по причине допуска к участию в аукционе единственного участника/не совершения никем из участников аукциона предложений по цене)), в течение 5 (пяти) банковских дней с даты подведения итогов аукциона (подписания протокола признания аукциона несостоявшимся);</w:t>
      </w:r>
    </w:p>
    <w:p w14:paraId="3CE04AE3" w14:textId="5D0ECD1E" w:rsidR="001E2FC6" w:rsidRDefault="001E2FC6" w:rsidP="001E2FC6">
      <w:pPr>
        <w:autoSpaceDE w:val="0"/>
        <w:autoSpaceDN w:val="0"/>
        <w:adjustRightInd w:val="0"/>
        <w:ind w:firstLine="708"/>
        <w:jc w:val="both"/>
        <w:outlineLvl w:val="1"/>
      </w:pPr>
      <w:r>
        <w:t xml:space="preserve">- Претенденту - единственному участнику/участнику </w:t>
      </w:r>
      <w:r w:rsidR="00B403CD">
        <w:t>а</w:t>
      </w:r>
      <w:r>
        <w:t xml:space="preserve">укциона, который подал заявку на участие в </w:t>
      </w:r>
      <w:r w:rsidR="00B403CD">
        <w:t>а</w:t>
      </w:r>
      <w:r>
        <w:t xml:space="preserve">укционе первым относительно прочих лиц, допущенных к участию в </w:t>
      </w:r>
      <w:r w:rsidR="00B403CD">
        <w:t>а</w:t>
      </w:r>
      <w:r>
        <w:t xml:space="preserve">укционе (в случае признания </w:t>
      </w:r>
      <w:r w:rsidR="00B403CD">
        <w:t>а</w:t>
      </w:r>
      <w:r>
        <w:t xml:space="preserve">укциона несостоявшимся по причине допуска к участию в </w:t>
      </w:r>
      <w:r w:rsidR="00B403CD">
        <w:t>а</w:t>
      </w:r>
      <w:r>
        <w:t xml:space="preserve">укционе единственного участника/не совершения никем из участников </w:t>
      </w:r>
      <w:r w:rsidR="00B403CD">
        <w:t>а</w:t>
      </w:r>
      <w:r>
        <w:t xml:space="preserve">укциона предложений по цене) </w:t>
      </w:r>
      <w:r w:rsidR="00B403CD">
        <w:t>з</w:t>
      </w:r>
      <w:r>
        <w:t xml:space="preserve">адаток не возвращается. Организатор торгов перечисляет сумму </w:t>
      </w:r>
      <w:r w:rsidR="00B403CD">
        <w:t>з</w:t>
      </w:r>
      <w:r>
        <w:t>адатка в Банк «ТРАСТ» (ПАО).</w:t>
      </w:r>
    </w:p>
    <w:p w14:paraId="2566E6A3" w14:textId="77777777" w:rsidR="001E2FC6" w:rsidRDefault="001E2FC6" w:rsidP="00E51DB6">
      <w:pPr>
        <w:autoSpaceDE w:val="0"/>
        <w:autoSpaceDN w:val="0"/>
        <w:adjustRightInd w:val="0"/>
        <w:jc w:val="both"/>
        <w:outlineLvl w:val="1"/>
      </w:pPr>
    </w:p>
    <w:p w14:paraId="7A19ABB3" w14:textId="4956E39D" w:rsidR="007B0176" w:rsidRDefault="007B0176" w:rsidP="007B0176">
      <w:pPr>
        <w:autoSpaceDE w:val="0"/>
        <w:autoSpaceDN w:val="0"/>
        <w:adjustRightInd w:val="0"/>
        <w:ind w:firstLine="708"/>
        <w:jc w:val="both"/>
        <w:outlineLvl w:val="1"/>
      </w:pPr>
      <w:r w:rsidRPr="00567273">
        <w:t xml:space="preserve">Для участия в аукционе по Лоту </w:t>
      </w:r>
      <w:r w:rsidR="00336E3D" w:rsidRPr="00567273">
        <w:t>П</w:t>
      </w:r>
      <w:r w:rsidRPr="00567273">
        <w:t>ретендент может подать только одну заявку.</w:t>
      </w:r>
    </w:p>
    <w:p w14:paraId="45DCDDA0" w14:textId="77777777" w:rsidR="00013131" w:rsidRPr="00013131" w:rsidRDefault="00013131" w:rsidP="00013131">
      <w:pPr>
        <w:ind w:firstLine="709"/>
        <w:jc w:val="both"/>
        <w:rPr>
          <w:b/>
          <w:bCs/>
        </w:rPr>
      </w:pPr>
      <w:r w:rsidRPr="00013131">
        <w:rPr>
          <w:b/>
          <w:bCs/>
        </w:rPr>
        <w:t xml:space="preserve">Заявка на участие в аукционе не может быть отозвана до окончания срока приема заявок, за исключением случая отзыва заявки в целях внесения изменения в нее. При этом новая заявка должна быть подана до окончания срока приема заявок, в противном случае отозванная ранее заявка будет признана действительной.  </w:t>
      </w:r>
    </w:p>
    <w:p w14:paraId="452F16AC" w14:textId="77777777" w:rsidR="007B0176" w:rsidRPr="00013131" w:rsidRDefault="00013131" w:rsidP="00013131">
      <w:pPr>
        <w:ind w:firstLine="709"/>
        <w:jc w:val="both"/>
        <w:rPr>
          <w:b/>
          <w:bCs/>
        </w:rPr>
      </w:pPr>
      <w:r w:rsidRPr="00013131">
        <w:rPr>
          <w:b/>
          <w:bCs/>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3A858C44" w14:textId="77777777" w:rsidR="007B0176" w:rsidRDefault="007B0176" w:rsidP="007B0176">
      <w:pPr>
        <w:ind w:firstLine="709"/>
        <w:jc w:val="both"/>
        <w:rPr>
          <w:b/>
          <w:bCs/>
        </w:rPr>
      </w:pPr>
      <w:r>
        <w:t>Заявки, поступившие после истечения срока приема заявок, указанного в настоящем информационном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Pr>
          <w:b/>
          <w:bCs/>
        </w:rPr>
        <w:t xml:space="preserve"> </w:t>
      </w:r>
    </w:p>
    <w:p w14:paraId="3062E6FE" w14:textId="77777777" w:rsidR="007B0176" w:rsidRDefault="007B0176" w:rsidP="007B0176">
      <w:pPr>
        <w:ind w:firstLine="709"/>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5D447364" w14:textId="77777777" w:rsidR="007B0176" w:rsidRDefault="007B0176" w:rsidP="007B0176">
      <w:pPr>
        <w:autoSpaceDE w:val="0"/>
        <w:autoSpaceDN w:val="0"/>
        <w:adjustRightInd w:val="0"/>
        <w:ind w:firstLine="709"/>
        <w:jc w:val="both"/>
      </w:pPr>
      <w:r>
        <w:t xml:space="preserve">К участию в аукционе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о проведении аукциона и перечислившие задаток в порядке и размере, указанном в договоре о задатке и настоящем информационном сообщении. </w:t>
      </w:r>
    </w:p>
    <w:p w14:paraId="260BAA5B" w14:textId="77777777" w:rsidR="007B0176" w:rsidRDefault="007B0176" w:rsidP="007B0176">
      <w:pPr>
        <w:autoSpaceDE w:val="0"/>
        <w:autoSpaceDN w:val="0"/>
        <w:adjustRightInd w:val="0"/>
        <w:ind w:firstLine="709"/>
        <w:jc w:val="both"/>
      </w:pPr>
      <w:r>
        <w:rPr>
          <w:b/>
          <w:bCs/>
        </w:rPr>
        <w:t>Организатор отказывает в допуске Претенденту к участию в аукционе</w:t>
      </w:r>
      <w:r w:rsidR="00F866F1">
        <w:rPr>
          <w:b/>
          <w:bCs/>
        </w:rPr>
        <w:t>,</w:t>
      </w:r>
      <w:r>
        <w:rPr>
          <w:b/>
          <w:bCs/>
        </w:rPr>
        <w:t xml:space="preserve"> если:</w:t>
      </w:r>
    </w:p>
    <w:p w14:paraId="28933589" w14:textId="77777777" w:rsidR="007B0176" w:rsidRDefault="007B0176" w:rsidP="009A1727">
      <w:pPr>
        <w:numPr>
          <w:ilvl w:val="0"/>
          <w:numId w:val="18"/>
        </w:numPr>
        <w:tabs>
          <w:tab w:val="left" w:pos="1134"/>
        </w:tabs>
        <w:autoSpaceDE w:val="0"/>
        <w:autoSpaceDN w:val="0"/>
        <w:adjustRightInd w:val="0"/>
        <w:ind w:left="0" w:firstLine="709"/>
        <w:jc w:val="both"/>
      </w:pPr>
      <w:r>
        <w:lastRenderedPageBreak/>
        <w:t>заявка на участие в аукционе не соответствует требованиям, установленным в настоящем информационном сообщении;</w:t>
      </w:r>
    </w:p>
    <w:p w14:paraId="32797F65" w14:textId="77777777" w:rsidR="00660D39" w:rsidRDefault="007B0176" w:rsidP="00660D39">
      <w:pPr>
        <w:numPr>
          <w:ilvl w:val="0"/>
          <w:numId w:val="20"/>
        </w:numPr>
        <w:ind w:left="0" w:firstLine="709"/>
        <w:jc w:val="both"/>
      </w:pPr>
      <w:r>
        <w:t>представленные Претендентом документы не соответствуют установленным к ним требованиям или сведения, содержащиеся в них, недостоверны</w:t>
      </w:r>
      <w:r w:rsidR="00342373">
        <w:t xml:space="preserve"> </w:t>
      </w:r>
      <w:r w:rsidR="00342373" w:rsidRPr="006F1062">
        <w:t>(в том числе Претендентом не предоставлен документ, содержащий информацию о раскрытии структуры собственников вплоть до конечных бенефициаров-физических лиц и состава органов управления)</w:t>
      </w:r>
      <w:r>
        <w:t>;</w:t>
      </w:r>
    </w:p>
    <w:p w14:paraId="7A190920" w14:textId="77777777" w:rsidR="0069054C" w:rsidRDefault="00186915" w:rsidP="0069054C">
      <w:pPr>
        <w:numPr>
          <w:ilvl w:val="0"/>
          <w:numId w:val="20"/>
        </w:numPr>
        <w:ind w:left="0" w:firstLine="709"/>
        <w:jc w:val="both"/>
      </w:pPr>
      <w:r w:rsidRPr="00186915">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57AF79F" w14:textId="4295A9A1" w:rsidR="00334AC8" w:rsidRDefault="00334AC8" w:rsidP="00FB632D">
      <w:pPr>
        <w:numPr>
          <w:ilvl w:val="0"/>
          <w:numId w:val="20"/>
        </w:numPr>
        <w:ind w:left="0" w:firstLine="709"/>
        <w:jc w:val="both"/>
      </w:pPr>
      <w:r w:rsidRPr="00334AC8">
        <w:t xml:space="preserve">Претендент не прошёл прошедшие проверку Блока безопасности Банка «ТРАСТ» (ПАО), проверку Банком «ТРАСТ» (ПАО) правоспособности и полномочий представителя, а также </w:t>
      </w:r>
      <w:r>
        <w:t xml:space="preserve">не </w:t>
      </w:r>
      <w:r w:rsidRPr="00334AC8">
        <w:t>предостави</w:t>
      </w:r>
      <w:r>
        <w:t>л</w:t>
      </w:r>
      <w:r w:rsidRPr="00334AC8">
        <w:t xml:space="preserve"> надлежащие корпоративные одобрения органов управления на совершение планируемой сделки</w:t>
      </w:r>
      <w:r>
        <w:t>;</w:t>
      </w:r>
    </w:p>
    <w:p w14:paraId="2210096D" w14:textId="77777777" w:rsidR="000D460B" w:rsidRDefault="00211622" w:rsidP="00FB632D">
      <w:pPr>
        <w:numPr>
          <w:ilvl w:val="0"/>
          <w:numId w:val="20"/>
        </w:numPr>
        <w:ind w:left="0" w:firstLine="709"/>
        <w:jc w:val="both"/>
      </w:pPr>
      <w:r w:rsidRPr="00AF093D">
        <w:rPr>
          <w:lang w:bidi="ru-RU"/>
        </w:rPr>
        <w:t>Претендент является лицом недружественного государства, поименованного в перечне, утвержденном распоряжением Правительства РФ от 05.03.2022 N 430-р</w:t>
      </w:r>
      <w:r>
        <w:t>.</w:t>
      </w:r>
    </w:p>
    <w:p w14:paraId="5C464C80" w14:textId="77777777" w:rsidR="007B0176" w:rsidRDefault="000D460B" w:rsidP="000D460B">
      <w:pPr>
        <w:tabs>
          <w:tab w:val="left" w:pos="709"/>
        </w:tabs>
        <w:jc w:val="both"/>
      </w:pPr>
      <w:r>
        <w:tab/>
      </w:r>
      <w:r w:rsidR="007B0176">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FF1A34B" w14:textId="77777777" w:rsidR="007B0176" w:rsidRDefault="007B0176" w:rsidP="007B0176">
      <w:pPr>
        <w:autoSpaceDE w:val="0"/>
        <w:autoSpaceDN w:val="0"/>
        <w:adjustRightInd w:val="0"/>
        <w:ind w:firstLine="709"/>
        <w:jc w:val="both"/>
        <w:outlineLvl w:val="1"/>
      </w:pPr>
      <w: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44123117" w14:textId="77777777" w:rsidR="00AB1EB6" w:rsidRDefault="00AB1EB6" w:rsidP="007B0176">
      <w:pPr>
        <w:autoSpaceDE w:val="0"/>
        <w:autoSpaceDN w:val="0"/>
        <w:adjustRightInd w:val="0"/>
        <w:ind w:firstLine="709"/>
        <w:jc w:val="both"/>
        <w:outlineLvl w:val="1"/>
      </w:pPr>
    </w:p>
    <w:p w14:paraId="08F205B8" w14:textId="77777777" w:rsidR="007B0176" w:rsidRDefault="007B0176" w:rsidP="007B0176">
      <w:pPr>
        <w:ind w:firstLine="709"/>
        <w:jc w:val="center"/>
        <w:rPr>
          <w:b/>
        </w:rPr>
      </w:pPr>
      <w:r>
        <w:rPr>
          <w:b/>
        </w:rPr>
        <w:t>Порядок проведения электронного аукциона:</w:t>
      </w:r>
    </w:p>
    <w:p w14:paraId="47D20676" w14:textId="77777777" w:rsidR="007B0176" w:rsidRDefault="007B0176" w:rsidP="007B0176">
      <w:pPr>
        <w:ind w:firstLine="709"/>
        <w:jc w:val="both"/>
        <w:rPr>
          <w:b/>
        </w:rPr>
      </w:pPr>
    </w:p>
    <w:p w14:paraId="166CEF38" w14:textId="6BEC6653" w:rsidR="00A26EEA" w:rsidRDefault="00A26EEA" w:rsidP="007F5FEB">
      <w:pPr>
        <w:ind w:firstLine="720"/>
        <w:jc w:val="both"/>
      </w:pPr>
      <w:r w:rsidRPr="00A26EEA">
        <w:t xml:space="preserve">Порядок проведения аукциона на понижение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3" w:history="1">
        <w:r w:rsidRPr="004418D1">
          <w:rPr>
            <w:rStyle w:val="ac"/>
          </w:rPr>
          <w:t>www.lot-online.ru</w:t>
        </w:r>
      </w:hyperlink>
      <w:r w:rsidRPr="00A26EEA">
        <w:t>.</w:t>
      </w:r>
    </w:p>
    <w:p w14:paraId="694B54DB" w14:textId="42F043FC" w:rsidR="007B0176" w:rsidRDefault="007B0176" w:rsidP="007F5FEB">
      <w:pPr>
        <w:ind w:firstLine="720"/>
        <w:jc w:val="both"/>
      </w:pPr>
      <w:r>
        <w:t xml:space="preserve">Победителем торгов признается Участник торгов, предложивший наибольшую цену за Лот. </w:t>
      </w:r>
    </w:p>
    <w:p w14:paraId="0A034295" w14:textId="77777777" w:rsidR="007B0176" w:rsidRDefault="007B0176" w:rsidP="007F5FEB">
      <w:pPr>
        <w:autoSpaceDE w:val="0"/>
        <w:autoSpaceDN w:val="0"/>
        <w:adjustRightInd w:val="0"/>
        <w:ind w:firstLine="720"/>
        <w:jc w:val="both"/>
        <w:outlineLvl w:val="1"/>
      </w:pPr>
      <w: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A1E0C9F" w14:textId="77777777" w:rsidR="007B0176" w:rsidRDefault="007B0176" w:rsidP="007F5FEB">
      <w:pPr>
        <w:autoSpaceDE w:val="0"/>
        <w:autoSpaceDN w:val="0"/>
        <w:adjustRightInd w:val="0"/>
        <w:ind w:firstLine="720"/>
        <w:jc w:val="both"/>
      </w:pPr>
      <w: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2DD6F5F9" w14:textId="77777777" w:rsidR="007B0176" w:rsidRDefault="007B0176" w:rsidP="007F5FEB">
      <w:pPr>
        <w:autoSpaceDE w:val="0"/>
        <w:autoSpaceDN w:val="0"/>
        <w:adjustRightInd w:val="0"/>
        <w:ind w:firstLine="720"/>
        <w:jc w:val="both"/>
      </w:pPr>
      <w: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2AA70C81" w14:textId="23BD5D7E" w:rsidR="003E4CC3" w:rsidRDefault="00D76313" w:rsidP="003E4CC3">
      <w:pPr>
        <w:autoSpaceDE w:val="0"/>
        <w:autoSpaceDN w:val="0"/>
        <w:adjustRightInd w:val="0"/>
        <w:ind w:firstLine="720"/>
        <w:jc w:val="both"/>
        <w:rPr>
          <w:b/>
          <w:bCs/>
        </w:rPr>
      </w:pPr>
      <w:r w:rsidRPr="00D76313">
        <w:rPr>
          <w:b/>
          <w:bCs/>
        </w:rPr>
        <w:t xml:space="preserve">Опцион Колл, Опцион Пут, </w:t>
      </w:r>
      <w:r w:rsidR="00750DD0">
        <w:rPr>
          <w:b/>
          <w:bCs/>
        </w:rPr>
        <w:t>Д</w:t>
      </w:r>
      <w:r w:rsidRPr="00D76313">
        <w:rPr>
          <w:b/>
          <w:bCs/>
        </w:rPr>
        <w:t>оговор уступки прав (требований)</w:t>
      </w:r>
      <w:r w:rsidR="00C8500B" w:rsidRPr="00C8500B">
        <w:rPr>
          <w:b/>
          <w:bCs/>
        </w:rPr>
        <w:t xml:space="preserve"> заключа</w:t>
      </w:r>
      <w:r>
        <w:rPr>
          <w:b/>
          <w:bCs/>
        </w:rPr>
        <w:t>ю</w:t>
      </w:r>
      <w:r w:rsidR="00C8500B" w:rsidRPr="00C8500B">
        <w:rPr>
          <w:b/>
          <w:bCs/>
        </w:rPr>
        <w:t>тся между Банком «ТРАСТ» (ПАО) и победителем аукциона в течение</w:t>
      </w:r>
      <w:r w:rsidR="00AD179C">
        <w:rPr>
          <w:b/>
          <w:bCs/>
        </w:rPr>
        <w:t xml:space="preserve"> </w:t>
      </w:r>
      <w:r w:rsidR="000D460B">
        <w:rPr>
          <w:b/>
          <w:bCs/>
        </w:rPr>
        <w:t>5</w:t>
      </w:r>
      <w:r w:rsidR="00C8500B" w:rsidRPr="00C8500B">
        <w:rPr>
          <w:b/>
          <w:bCs/>
        </w:rPr>
        <w:t xml:space="preserve"> (</w:t>
      </w:r>
      <w:r w:rsidR="000D460B">
        <w:rPr>
          <w:b/>
          <w:bCs/>
        </w:rPr>
        <w:t>Пяти</w:t>
      </w:r>
      <w:r w:rsidR="00C8500B" w:rsidRPr="00C8500B">
        <w:rPr>
          <w:b/>
          <w:bCs/>
        </w:rPr>
        <w:t xml:space="preserve">) рабочих дней с даты подведения итогов аукциона в соответствии с </w:t>
      </w:r>
      <w:r w:rsidR="00632AFC" w:rsidRPr="00C8500B">
        <w:rPr>
          <w:b/>
          <w:bCs/>
        </w:rPr>
        <w:t>примерн</w:t>
      </w:r>
      <w:r w:rsidR="003A7D4C">
        <w:rPr>
          <w:b/>
          <w:bCs/>
        </w:rPr>
        <w:t>ыми</w:t>
      </w:r>
      <w:r w:rsidR="00632AFC" w:rsidRPr="00C8500B">
        <w:rPr>
          <w:b/>
          <w:bCs/>
        </w:rPr>
        <w:t xml:space="preserve"> форм</w:t>
      </w:r>
      <w:r w:rsidR="003A7D4C">
        <w:rPr>
          <w:b/>
          <w:bCs/>
        </w:rPr>
        <w:t>ами</w:t>
      </w:r>
      <w:r w:rsidR="00C8500B" w:rsidRPr="00C8500B">
        <w:rPr>
          <w:b/>
          <w:bCs/>
        </w:rPr>
        <w:t xml:space="preserve">, </w:t>
      </w:r>
      <w:r w:rsidR="00632AFC" w:rsidRPr="00C8500B">
        <w:rPr>
          <w:b/>
          <w:bCs/>
        </w:rPr>
        <w:t>являющ</w:t>
      </w:r>
      <w:r w:rsidR="003A7D4C">
        <w:rPr>
          <w:b/>
          <w:bCs/>
        </w:rPr>
        <w:t>имися</w:t>
      </w:r>
      <w:r w:rsidR="00632AFC" w:rsidRPr="00C8500B">
        <w:rPr>
          <w:b/>
          <w:bCs/>
        </w:rPr>
        <w:t xml:space="preserve"> приложени</w:t>
      </w:r>
      <w:r w:rsidR="00632AFC">
        <w:rPr>
          <w:b/>
          <w:bCs/>
        </w:rPr>
        <w:t>ем</w:t>
      </w:r>
      <w:r w:rsidR="00632AFC" w:rsidRPr="00C8500B">
        <w:rPr>
          <w:b/>
          <w:bCs/>
        </w:rPr>
        <w:t xml:space="preserve"> </w:t>
      </w:r>
      <w:r w:rsidR="00C8500B" w:rsidRPr="00C8500B">
        <w:rPr>
          <w:b/>
          <w:bCs/>
        </w:rPr>
        <w:t xml:space="preserve">к настоящему информационному сообщению, </w:t>
      </w:r>
      <w:r w:rsidR="00632AFC" w:rsidRPr="00C8500B">
        <w:rPr>
          <w:b/>
          <w:bCs/>
        </w:rPr>
        <w:t>размещенн</w:t>
      </w:r>
      <w:r w:rsidR="003A7D4C">
        <w:rPr>
          <w:b/>
          <w:bCs/>
        </w:rPr>
        <w:t>ыми</w:t>
      </w:r>
      <w:r w:rsidR="00632AFC" w:rsidRPr="00C8500B">
        <w:rPr>
          <w:b/>
          <w:bCs/>
        </w:rPr>
        <w:t xml:space="preserve"> </w:t>
      </w:r>
      <w:r w:rsidR="00C8500B" w:rsidRPr="00C8500B">
        <w:rPr>
          <w:b/>
          <w:bCs/>
        </w:rPr>
        <w:t>на сайте www.lot-online.ru в разделе «карточка лота».</w:t>
      </w:r>
    </w:p>
    <w:p w14:paraId="21DF8483" w14:textId="77777777" w:rsidR="00FC0BB8" w:rsidRDefault="002F48A8" w:rsidP="00FC0BB8">
      <w:pPr>
        <w:autoSpaceDE w:val="0"/>
        <w:autoSpaceDN w:val="0"/>
        <w:adjustRightInd w:val="0"/>
        <w:ind w:firstLine="720"/>
        <w:jc w:val="both"/>
      </w:pPr>
      <w:r w:rsidRPr="002F48A8">
        <w:t xml:space="preserve">Сумма задатка, внесенного </w:t>
      </w:r>
      <w:r>
        <w:t>победителем</w:t>
      </w:r>
      <w:r w:rsidRPr="002F48A8">
        <w:t xml:space="preserve"> </w:t>
      </w:r>
      <w:r>
        <w:t>т</w:t>
      </w:r>
      <w:r w:rsidRPr="002F48A8">
        <w:t xml:space="preserve">оргов на счет Организатора </w:t>
      </w:r>
      <w:r w:rsidR="0040204C">
        <w:t>т</w:t>
      </w:r>
      <w:r w:rsidRPr="002F48A8">
        <w:t>оргов, в полном объеме засчитывается в счет оплаты Обеспечительного платежа по Договору уступки прав (требований) в соответствии с условиями Договора уступки прав (требований).</w:t>
      </w:r>
    </w:p>
    <w:p w14:paraId="7CB4A67B" w14:textId="5E5A246A" w:rsidR="00E9362F" w:rsidRDefault="00FC0BB8" w:rsidP="00FC0BB8">
      <w:pPr>
        <w:autoSpaceDE w:val="0"/>
        <w:autoSpaceDN w:val="0"/>
        <w:adjustRightInd w:val="0"/>
        <w:ind w:firstLine="720"/>
        <w:jc w:val="both"/>
        <w:rPr>
          <w:b/>
          <w:bCs/>
        </w:rPr>
      </w:pPr>
      <w:r w:rsidRPr="00FC0BB8">
        <w:rPr>
          <w:b/>
          <w:bCs/>
        </w:rPr>
        <w:t xml:space="preserve">Опцион Колл, Опцион Пут, Договор уступки прав (требований) могут заключаться с участником </w:t>
      </w:r>
      <w:r>
        <w:rPr>
          <w:b/>
          <w:bCs/>
        </w:rPr>
        <w:t>т</w:t>
      </w:r>
      <w:r w:rsidRPr="00FC0BB8">
        <w:rPr>
          <w:b/>
          <w:bCs/>
        </w:rPr>
        <w:t xml:space="preserve">оргов, сделавшим предпоследнее предложение о цене, в течение 5 (пяти) рабочих дней с даты окончания срока для заключения Опциона Колл, Опциона Пут, Договора уступки прав (требований) с победителем </w:t>
      </w:r>
      <w:r>
        <w:rPr>
          <w:b/>
          <w:bCs/>
        </w:rPr>
        <w:t>т</w:t>
      </w:r>
      <w:r w:rsidRPr="00FC0BB8">
        <w:rPr>
          <w:b/>
          <w:bCs/>
        </w:rPr>
        <w:t xml:space="preserve">оргов, по предложенной им цене, в случае уклонения или отказа победителя </w:t>
      </w:r>
      <w:r>
        <w:rPr>
          <w:b/>
          <w:bCs/>
        </w:rPr>
        <w:t>т</w:t>
      </w:r>
      <w:r w:rsidRPr="00FC0BB8">
        <w:rPr>
          <w:b/>
          <w:bCs/>
        </w:rPr>
        <w:t xml:space="preserve">оргов от заключения Опциона Колл, Опциона Пут, Договора уступки прав (требований). При этом, заключение Опциона Колл, Опциона Пут, Договора уступки </w:t>
      </w:r>
      <w:r w:rsidRPr="00FC0BB8">
        <w:rPr>
          <w:b/>
          <w:bCs/>
        </w:rPr>
        <w:lastRenderedPageBreak/>
        <w:t xml:space="preserve">прав (требований) для такого участника </w:t>
      </w:r>
      <w:r>
        <w:rPr>
          <w:b/>
          <w:bCs/>
        </w:rPr>
        <w:t>т</w:t>
      </w:r>
      <w:r w:rsidRPr="00FC0BB8">
        <w:rPr>
          <w:b/>
          <w:bCs/>
        </w:rPr>
        <w:t xml:space="preserve">оргов является обязательным, в случае получения соответствующего уведомления от Банка «ТРАСТ» ПАО. Сумма задатка, внесенного указанным участником на счет Организатора </w:t>
      </w:r>
      <w:r>
        <w:rPr>
          <w:b/>
          <w:bCs/>
        </w:rPr>
        <w:t>т</w:t>
      </w:r>
      <w:r w:rsidRPr="00FC0BB8">
        <w:rPr>
          <w:b/>
          <w:bCs/>
        </w:rPr>
        <w:t>оргов, в полном объеме засчитывается в счет оплаты Обеспечительного платежа по Договору уступки прав (требований) в соответствии с условиями Договора уступки прав (требований)</w:t>
      </w:r>
      <w:r>
        <w:rPr>
          <w:b/>
          <w:bCs/>
        </w:rPr>
        <w:t>.</w:t>
      </w:r>
    </w:p>
    <w:p w14:paraId="4333ECD2" w14:textId="72ADBB2A" w:rsidR="00E701A9" w:rsidRDefault="00E701A9" w:rsidP="00FC0BB8">
      <w:pPr>
        <w:autoSpaceDE w:val="0"/>
        <w:autoSpaceDN w:val="0"/>
        <w:adjustRightInd w:val="0"/>
        <w:ind w:firstLine="720"/>
        <w:jc w:val="both"/>
        <w:rPr>
          <w:b/>
          <w:bCs/>
        </w:rPr>
      </w:pPr>
      <w:r w:rsidRPr="00E701A9">
        <w:rPr>
          <w:b/>
          <w:bCs/>
        </w:rPr>
        <w:t xml:space="preserve">В случае признания </w:t>
      </w:r>
      <w:r>
        <w:rPr>
          <w:b/>
          <w:bCs/>
        </w:rPr>
        <w:t>т</w:t>
      </w:r>
      <w:r w:rsidRPr="00E701A9">
        <w:rPr>
          <w:b/>
          <w:bCs/>
        </w:rPr>
        <w:t xml:space="preserve">оргов несостоявшимися по причине допуска к участию только одного участника / по причине того, что ни один из участников </w:t>
      </w:r>
      <w:r>
        <w:rPr>
          <w:b/>
          <w:bCs/>
        </w:rPr>
        <w:t>т</w:t>
      </w:r>
      <w:r w:rsidRPr="00E701A9">
        <w:rPr>
          <w:b/>
          <w:bCs/>
        </w:rPr>
        <w:t xml:space="preserve">оргов не сделал предложения по цене Лота, Банк «ТРАСТ» ПАО вправе заключить с единственным участником </w:t>
      </w:r>
      <w:r>
        <w:rPr>
          <w:b/>
          <w:bCs/>
        </w:rPr>
        <w:t>т</w:t>
      </w:r>
      <w:r w:rsidRPr="00E701A9">
        <w:rPr>
          <w:b/>
          <w:bCs/>
        </w:rPr>
        <w:t xml:space="preserve">оргов / участником </w:t>
      </w:r>
      <w:r>
        <w:rPr>
          <w:b/>
          <w:bCs/>
        </w:rPr>
        <w:t>т</w:t>
      </w:r>
      <w:r w:rsidRPr="00E701A9">
        <w:rPr>
          <w:b/>
          <w:bCs/>
        </w:rPr>
        <w:t xml:space="preserve">оргов, который первый подал заявку на участие в </w:t>
      </w:r>
      <w:r>
        <w:rPr>
          <w:b/>
          <w:bCs/>
        </w:rPr>
        <w:t>т</w:t>
      </w:r>
      <w:r w:rsidRPr="00E701A9">
        <w:rPr>
          <w:b/>
          <w:bCs/>
        </w:rPr>
        <w:t xml:space="preserve">оргах, Опцион Колл, Опцион Пут, Договор уступки прав (требований) в течение 5 (пяти) рабочих дней с даты признания </w:t>
      </w:r>
      <w:r>
        <w:rPr>
          <w:b/>
          <w:bCs/>
        </w:rPr>
        <w:t>т</w:t>
      </w:r>
      <w:r w:rsidRPr="00E701A9">
        <w:rPr>
          <w:b/>
          <w:bCs/>
        </w:rPr>
        <w:t xml:space="preserve">оргов несостоявшимися, по предложенной им цене, но не ниже </w:t>
      </w:r>
      <w:r>
        <w:rPr>
          <w:b/>
          <w:bCs/>
        </w:rPr>
        <w:t>минимальной цены продажи</w:t>
      </w:r>
      <w:r w:rsidRPr="00E701A9">
        <w:rPr>
          <w:b/>
          <w:bCs/>
        </w:rPr>
        <w:t xml:space="preserve"> Лота, или по </w:t>
      </w:r>
      <w:r>
        <w:rPr>
          <w:b/>
          <w:bCs/>
        </w:rPr>
        <w:t>минимальной цене продажи Лота</w:t>
      </w:r>
      <w:r w:rsidRPr="00E701A9">
        <w:rPr>
          <w:b/>
          <w:bCs/>
        </w:rPr>
        <w:t xml:space="preserve"> (в случае отсутствия предложения о цене от участника) на условиях аукционной документации. При этом, заключение Опциона Колл, Опциона Пут, Договора уступки прав (требований) для единственного участника </w:t>
      </w:r>
      <w:r>
        <w:rPr>
          <w:b/>
          <w:bCs/>
        </w:rPr>
        <w:t>т</w:t>
      </w:r>
      <w:r w:rsidRPr="00E701A9">
        <w:rPr>
          <w:b/>
          <w:bCs/>
        </w:rPr>
        <w:t xml:space="preserve">оргов / участника </w:t>
      </w:r>
      <w:r>
        <w:rPr>
          <w:b/>
          <w:bCs/>
        </w:rPr>
        <w:t>т</w:t>
      </w:r>
      <w:r w:rsidRPr="00E701A9">
        <w:rPr>
          <w:b/>
          <w:bCs/>
        </w:rPr>
        <w:t xml:space="preserve">оргов, который первый подал заявку на участие в </w:t>
      </w:r>
      <w:r>
        <w:rPr>
          <w:b/>
          <w:bCs/>
        </w:rPr>
        <w:t>т</w:t>
      </w:r>
      <w:r w:rsidRPr="00E701A9">
        <w:rPr>
          <w:b/>
          <w:bCs/>
        </w:rPr>
        <w:t xml:space="preserve">оргах, является обязательным, в случае получения соответствующего уведомления от Банка «ТРАСТ» ПАО. Сумма задатка, внесенного указанным участником на счет Организатора </w:t>
      </w:r>
      <w:r>
        <w:rPr>
          <w:b/>
          <w:bCs/>
        </w:rPr>
        <w:t>т</w:t>
      </w:r>
      <w:r w:rsidRPr="00E701A9">
        <w:rPr>
          <w:b/>
          <w:bCs/>
        </w:rPr>
        <w:t>оргов, в полном объеме засчитывается в счет оплаты Обеспечительного платежа по Договору уступки прав (требований) в соответствии с условиями Договора уступки прав (требований).</w:t>
      </w:r>
    </w:p>
    <w:p w14:paraId="0DF22DF3" w14:textId="57DE39C5" w:rsidR="00460ED0" w:rsidRPr="00E701A9" w:rsidRDefault="00460ED0" w:rsidP="00FC0BB8">
      <w:pPr>
        <w:autoSpaceDE w:val="0"/>
        <w:autoSpaceDN w:val="0"/>
        <w:adjustRightInd w:val="0"/>
        <w:ind w:firstLine="720"/>
        <w:jc w:val="both"/>
        <w:rPr>
          <w:b/>
          <w:bCs/>
        </w:rPr>
      </w:pPr>
      <w:r>
        <w:rPr>
          <w:b/>
          <w:bCs/>
        </w:rPr>
        <w:t>П</w:t>
      </w:r>
      <w:r w:rsidRPr="00460ED0">
        <w:rPr>
          <w:b/>
          <w:bCs/>
        </w:rPr>
        <w:t xml:space="preserve">ри уклонении или отказе победителя </w:t>
      </w:r>
      <w:r>
        <w:rPr>
          <w:b/>
          <w:bCs/>
        </w:rPr>
        <w:t>т</w:t>
      </w:r>
      <w:r w:rsidRPr="00460ED0">
        <w:rPr>
          <w:b/>
          <w:bCs/>
        </w:rPr>
        <w:t xml:space="preserve">оргов / участника </w:t>
      </w:r>
      <w:r>
        <w:rPr>
          <w:b/>
          <w:bCs/>
        </w:rPr>
        <w:t>т</w:t>
      </w:r>
      <w:r w:rsidRPr="00460ED0">
        <w:rPr>
          <w:b/>
          <w:bCs/>
        </w:rPr>
        <w:t xml:space="preserve">оргов, сделавшего предпоследнее предложение по цене (в случае уклонения или отказа победителя </w:t>
      </w:r>
      <w:r>
        <w:rPr>
          <w:b/>
          <w:bCs/>
        </w:rPr>
        <w:t>т</w:t>
      </w:r>
      <w:r w:rsidRPr="00460ED0">
        <w:rPr>
          <w:b/>
          <w:bCs/>
        </w:rPr>
        <w:t xml:space="preserve">оргов от заключения Опциона Колл, Опциона Пут, Договора уступки прав (требований)) (в случае признания </w:t>
      </w:r>
      <w:r>
        <w:rPr>
          <w:b/>
          <w:bCs/>
        </w:rPr>
        <w:t>т</w:t>
      </w:r>
      <w:r w:rsidRPr="00460ED0">
        <w:rPr>
          <w:b/>
          <w:bCs/>
        </w:rPr>
        <w:t xml:space="preserve">оргов состоявшимися) / единственного участника </w:t>
      </w:r>
      <w:r>
        <w:rPr>
          <w:b/>
          <w:bCs/>
        </w:rPr>
        <w:t>т</w:t>
      </w:r>
      <w:r w:rsidRPr="00460ED0">
        <w:rPr>
          <w:b/>
          <w:bCs/>
        </w:rPr>
        <w:t xml:space="preserve">оргов / участника </w:t>
      </w:r>
      <w:r>
        <w:rPr>
          <w:b/>
          <w:bCs/>
        </w:rPr>
        <w:t>т</w:t>
      </w:r>
      <w:r w:rsidRPr="00460ED0">
        <w:rPr>
          <w:b/>
          <w:bCs/>
        </w:rPr>
        <w:t xml:space="preserve">оргов, который первый подал заявку на участие в </w:t>
      </w:r>
      <w:r>
        <w:rPr>
          <w:b/>
          <w:bCs/>
        </w:rPr>
        <w:t>т</w:t>
      </w:r>
      <w:r w:rsidRPr="00460ED0">
        <w:rPr>
          <w:b/>
          <w:bCs/>
        </w:rPr>
        <w:t xml:space="preserve">оргах (в случае признания </w:t>
      </w:r>
      <w:r>
        <w:rPr>
          <w:b/>
          <w:bCs/>
        </w:rPr>
        <w:t>т</w:t>
      </w:r>
      <w:r w:rsidRPr="00460ED0">
        <w:rPr>
          <w:b/>
          <w:bCs/>
        </w:rPr>
        <w:t xml:space="preserve">оргов несостоявшимися) от заключения Опциона Колл, Опциона Пут, Договора уступки прав (требований) на срок более чем 5 (пять) рабочих дней дня с момента подведения итогов торгов (с даты окончания срока для заключения договоров по итогам торгов с победителем – для участника, сделавшего предпоследнее предложение о цене), указанный участник </w:t>
      </w:r>
      <w:r>
        <w:rPr>
          <w:b/>
          <w:bCs/>
        </w:rPr>
        <w:t>т</w:t>
      </w:r>
      <w:r w:rsidRPr="00460ED0">
        <w:rPr>
          <w:b/>
          <w:bCs/>
        </w:rPr>
        <w:t>оргов утрачивает право на заключение Опциона Колл, Опциона Пут, Договора уступки прав (требований), задаток ему не возвращается</w:t>
      </w:r>
      <w:r>
        <w:rPr>
          <w:b/>
          <w:bCs/>
        </w:rPr>
        <w:t>.</w:t>
      </w:r>
    </w:p>
    <w:p w14:paraId="561C77F6" w14:textId="77777777" w:rsidR="00FC0BB8" w:rsidRPr="00ED1757" w:rsidRDefault="00FC0BB8" w:rsidP="005D3D37">
      <w:pPr>
        <w:shd w:val="clear" w:color="auto" w:fill="FFFFFF"/>
        <w:jc w:val="both"/>
        <w:rPr>
          <w:b/>
        </w:rPr>
      </w:pPr>
    </w:p>
    <w:p w14:paraId="3963B0C0" w14:textId="1144CD98" w:rsidR="00085F13" w:rsidRDefault="00085F13" w:rsidP="00085F13">
      <w:pPr>
        <w:ind w:firstLine="709"/>
        <w:jc w:val="both"/>
        <w:rPr>
          <w:b/>
        </w:rPr>
      </w:pPr>
      <w:r w:rsidRPr="00085F13">
        <w:rPr>
          <w:b/>
        </w:rPr>
        <w:t xml:space="preserve">Условия оплаты по </w:t>
      </w:r>
      <w:r w:rsidR="006F0AD1">
        <w:rPr>
          <w:b/>
        </w:rPr>
        <w:t>Д</w:t>
      </w:r>
      <w:r w:rsidRPr="00085F13">
        <w:rPr>
          <w:b/>
        </w:rPr>
        <w:t xml:space="preserve">оговору уступки </w:t>
      </w:r>
      <w:r>
        <w:rPr>
          <w:b/>
        </w:rPr>
        <w:t>Прав (</w:t>
      </w:r>
      <w:r w:rsidRPr="00085F13">
        <w:rPr>
          <w:b/>
        </w:rPr>
        <w:t>требований):</w:t>
      </w:r>
    </w:p>
    <w:p w14:paraId="45C843B0" w14:textId="77777777" w:rsidR="008B1839" w:rsidRPr="008B1839" w:rsidRDefault="008B1839" w:rsidP="008B1839">
      <w:pPr>
        <w:ind w:left="720"/>
        <w:jc w:val="both"/>
        <w:rPr>
          <w:bCs/>
        </w:rPr>
      </w:pPr>
      <w:r w:rsidRPr="008B1839">
        <w:rPr>
          <w:bCs/>
        </w:rPr>
        <w:t>Цена договора уступки прав (требований) будет состоять из:</w:t>
      </w:r>
    </w:p>
    <w:p w14:paraId="2ED99247" w14:textId="0608B4B5" w:rsidR="008B1839" w:rsidRPr="008B1839" w:rsidRDefault="008B1839" w:rsidP="008B1839">
      <w:pPr>
        <w:ind w:firstLine="709"/>
        <w:jc w:val="both"/>
        <w:rPr>
          <w:bCs/>
          <w:lang w:bidi="ru-RU"/>
        </w:rPr>
      </w:pPr>
      <w:r w:rsidRPr="008B1839">
        <w:rPr>
          <w:bCs/>
          <w:lang w:bidi="ru-RU"/>
        </w:rPr>
        <w:t xml:space="preserve">1. Фиксированной цены прав (требований), которая определяется по итогам </w:t>
      </w:r>
      <w:r>
        <w:rPr>
          <w:bCs/>
          <w:lang w:bidi="ru-RU"/>
        </w:rPr>
        <w:t>т</w:t>
      </w:r>
      <w:r w:rsidRPr="008B1839">
        <w:rPr>
          <w:bCs/>
          <w:lang w:bidi="ru-RU"/>
        </w:rPr>
        <w:t>оргов;</w:t>
      </w:r>
    </w:p>
    <w:p w14:paraId="6BCD7160" w14:textId="77777777" w:rsidR="008B1839" w:rsidRPr="008B1839" w:rsidRDefault="008B1839" w:rsidP="008B1839">
      <w:pPr>
        <w:ind w:firstLine="709"/>
        <w:jc w:val="both"/>
        <w:rPr>
          <w:bCs/>
          <w:lang w:bidi="ru-RU"/>
        </w:rPr>
      </w:pPr>
      <w:r w:rsidRPr="008B1839">
        <w:rPr>
          <w:bCs/>
          <w:lang w:bidi="ru-RU"/>
        </w:rPr>
        <w:t>2. Отложенной цены прав (требований) – суммы в размере 50 % денежных средств, взысканных по вступившему в законную силу судебному акту с контролирующих лиц АО «</w:t>
      </w:r>
      <w:proofErr w:type="spellStart"/>
      <w:r w:rsidRPr="008B1839">
        <w:rPr>
          <w:bCs/>
          <w:lang w:bidi="ru-RU"/>
        </w:rPr>
        <w:t>РоузХилл</w:t>
      </w:r>
      <w:proofErr w:type="spellEnd"/>
      <w:r w:rsidRPr="008B1839">
        <w:rPr>
          <w:bCs/>
          <w:lang w:bidi="ru-RU"/>
        </w:rPr>
        <w:t>» (в т.ч. АО «БОХЗ» (ОГРН 1025000507377) и прочих), ООО «Цветочный экспресс» (ОГРН 5117746066500) (далее – КДЛ), и фактически полученных в результате привлечения КДЛ к субсидиарной ответственности и к гражданско-правовой ответственности по возмещению убытков, в том числе в случае поступления денежных средств в результате продажи требования к контролирующему должника лицу на торгах в процедуре банкротства должника по правилам п. 2 ст. 140 Федерального закона «О несостоятельности (банкротстве), Цессионарием и/или третьим лицом, приобретшим у Цессионария права (требования) и/или требования к КДЛ.</w:t>
      </w:r>
    </w:p>
    <w:p w14:paraId="438369EF" w14:textId="75D1E025" w:rsidR="008B1839" w:rsidRPr="008B1839" w:rsidRDefault="008B1839" w:rsidP="008B1839">
      <w:pPr>
        <w:ind w:firstLine="709"/>
        <w:jc w:val="both"/>
        <w:rPr>
          <w:bCs/>
          <w:lang w:bidi="ru-RU"/>
        </w:rPr>
      </w:pPr>
      <w:r w:rsidRPr="008B1839">
        <w:rPr>
          <w:bCs/>
          <w:lang w:bidi="ru-RU"/>
        </w:rPr>
        <w:t xml:space="preserve">В дату подписания </w:t>
      </w:r>
      <w:r>
        <w:rPr>
          <w:bCs/>
          <w:lang w:bidi="ru-RU"/>
        </w:rPr>
        <w:t>Д</w:t>
      </w:r>
      <w:r w:rsidRPr="008B1839">
        <w:rPr>
          <w:bCs/>
          <w:lang w:bidi="ru-RU"/>
        </w:rPr>
        <w:t>оговора уступки прав (требований) Цессионарий обязан перечислить Цеденту обеспечительный платеж в целях обеспечения надлежащего исполнения обязательств по оплате фиксированной цены прав (требований) в размере</w:t>
      </w:r>
      <w:r>
        <w:rPr>
          <w:bCs/>
          <w:lang w:bidi="ru-RU"/>
        </w:rPr>
        <w:t xml:space="preserve"> </w:t>
      </w:r>
      <w:r w:rsidRPr="008B1839">
        <w:rPr>
          <w:bCs/>
          <w:lang w:bidi="ru-RU"/>
        </w:rPr>
        <w:t xml:space="preserve">153 300 000 (сто пятьдесят три миллиона триста тысяч) рублей 00 копеек (далее – «Обеспечительный платеж»). В качестве оплаты Обеспечительного платежа засчитывается сумма задатка, уплаченная Цессионарием для участия в </w:t>
      </w:r>
      <w:r>
        <w:rPr>
          <w:bCs/>
          <w:lang w:bidi="ru-RU"/>
        </w:rPr>
        <w:t>т</w:t>
      </w:r>
      <w:r w:rsidRPr="008B1839">
        <w:rPr>
          <w:bCs/>
          <w:lang w:bidi="ru-RU"/>
        </w:rPr>
        <w:t>оргах.</w:t>
      </w:r>
    </w:p>
    <w:p w14:paraId="2383CB9F" w14:textId="0FDF9710" w:rsidR="008B1839" w:rsidRPr="008B1839" w:rsidRDefault="008B1839" w:rsidP="008B1839">
      <w:pPr>
        <w:ind w:firstLine="709"/>
        <w:jc w:val="both"/>
        <w:rPr>
          <w:bCs/>
          <w:lang w:bidi="ru-RU"/>
        </w:rPr>
      </w:pPr>
      <w:r w:rsidRPr="008B1839">
        <w:rPr>
          <w:bCs/>
          <w:lang w:bidi="ru-RU"/>
        </w:rPr>
        <w:t xml:space="preserve">Оставшаяся часть фиксированной цены прав (требований) уплачивается Цессионарием в течение 10 (десять) календарных дней с даты заключения </w:t>
      </w:r>
      <w:r w:rsidR="004503D2">
        <w:rPr>
          <w:bCs/>
          <w:lang w:bidi="ru-RU"/>
        </w:rPr>
        <w:t>Д</w:t>
      </w:r>
      <w:r w:rsidRPr="008B1839">
        <w:rPr>
          <w:bCs/>
          <w:lang w:bidi="ru-RU"/>
        </w:rPr>
        <w:t>оговора уступки прав (требований).</w:t>
      </w:r>
    </w:p>
    <w:p w14:paraId="1227456B" w14:textId="77777777" w:rsidR="008B1839" w:rsidRPr="008B1839" w:rsidRDefault="008B1839" w:rsidP="008B1839">
      <w:pPr>
        <w:ind w:firstLine="709"/>
        <w:jc w:val="both"/>
        <w:rPr>
          <w:bCs/>
          <w:lang w:bidi="ru-RU"/>
        </w:rPr>
      </w:pPr>
      <w:r w:rsidRPr="008B1839">
        <w:rPr>
          <w:bCs/>
          <w:lang w:bidi="ru-RU"/>
        </w:rPr>
        <w:lastRenderedPageBreak/>
        <w:t>В дату зачисления оставшейся части фиксированной цены прав (требований) в полном размере, сумма Обеспечительного платежа засчитывается в счет оплаты Фиксированной цены прав (требований).</w:t>
      </w:r>
    </w:p>
    <w:p w14:paraId="079EC542" w14:textId="77777777" w:rsidR="008B1839" w:rsidRPr="008B1839" w:rsidRDefault="008B1839" w:rsidP="008B1839">
      <w:pPr>
        <w:ind w:firstLine="709"/>
        <w:jc w:val="both"/>
        <w:rPr>
          <w:bCs/>
        </w:rPr>
      </w:pPr>
      <w:r w:rsidRPr="008B1839">
        <w:rPr>
          <w:bCs/>
        </w:rPr>
        <w:t>Отложенная цена прав (требований) уплачивается Цессионарием в течение 10 (Десяти) календарных дней с момента фактического получения в результате привлечения КДЛ к субсидиарной ответственности и к гражданско-правовой ответственности по возмещению убытков денежных средств Цессионарием и/или третьим лицом, приобретшим у Цессионария права (требования) и/или требования к КДЛ.</w:t>
      </w:r>
    </w:p>
    <w:p w14:paraId="789D07AE" w14:textId="77777777" w:rsidR="00C32879" w:rsidRPr="00A22A2B" w:rsidRDefault="00C32879" w:rsidP="00A22A2B">
      <w:pPr>
        <w:ind w:firstLine="709"/>
        <w:jc w:val="both"/>
        <w:rPr>
          <w:iCs/>
        </w:rPr>
      </w:pPr>
    </w:p>
    <w:p w14:paraId="3B3C944C" w14:textId="36976E6E" w:rsidR="00A22A2B" w:rsidRPr="00A22A2B" w:rsidRDefault="00A22A2B" w:rsidP="00A22A2B">
      <w:pPr>
        <w:ind w:firstLine="709"/>
        <w:jc w:val="both"/>
        <w:rPr>
          <w:iCs/>
        </w:rPr>
      </w:pPr>
      <w:r w:rsidRPr="00C32879">
        <w:rPr>
          <w:b/>
          <w:bCs/>
          <w:iCs/>
        </w:rPr>
        <w:t xml:space="preserve">Момент перехода прав (требований) по </w:t>
      </w:r>
      <w:r w:rsidR="00750DD0">
        <w:rPr>
          <w:b/>
          <w:bCs/>
          <w:iCs/>
        </w:rPr>
        <w:t>Д</w:t>
      </w:r>
      <w:r w:rsidRPr="00C32879">
        <w:rPr>
          <w:b/>
          <w:bCs/>
          <w:iCs/>
        </w:rPr>
        <w:t>оговору уступки прав (требований):</w:t>
      </w:r>
      <w:r w:rsidRPr="00A22A2B">
        <w:rPr>
          <w:iCs/>
        </w:rPr>
        <w:t xml:space="preserve"> права (требования) переходят от Банка «ТРАСТ» (ПАО) к Цессионарию по Акту приема-передачи прав в дату наступления последнего из следующих событий:</w:t>
      </w:r>
    </w:p>
    <w:p w14:paraId="1E120BA4" w14:textId="6A7450BE" w:rsidR="00A22A2B" w:rsidRPr="00A22A2B" w:rsidRDefault="00A22A2B" w:rsidP="00A22A2B">
      <w:pPr>
        <w:ind w:firstLine="709"/>
        <w:jc w:val="both"/>
        <w:rPr>
          <w:iCs/>
        </w:rPr>
      </w:pPr>
      <w:r w:rsidRPr="00A22A2B">
        <w:rPr>
          <w:iCs/>
        </w:rPr>
        <w:t xml:space="preserve">а) оплата Цессионарием в полном объеме Фиксированной цены </w:t>
      </w:r>
      <w:r w:rsidR="00750DD0">
        <w:rPr>
          <w:iCs/>
        </w:rPr>
        <w:t>Д</w:t>
      </w:r>
      <w:r w:rsidRPr="00A22A2B">
        <w:rPr>
          <w:iCs/>
        </w:rPr>
        <w:t xml:space="preserve">оговора уступки прав (требований), </w:t>
      </w:r>
    </w:p>
    <w:p w14:paraId="355558DD" w14:textId="05DF6D0A" w:rsidR="00A22A2B" w:rsidRPr="00A22A2B" w:rsidRDefault="00A22A2B" w:rsidP="00A22A2B">
      <w:pPr>
        <w:ind w:firstLine="709"/>
        <w:jc w:val="both"/>
        <w:rPr>
          <w:iCs/>
        </w:rPr>
      </w:pPr>
      <w:r w:rsidRPr="00A22A2B">
        <w:rPr>
          <w:iCs/>
        </w:rPr>
        <w:t>б) выдача Цессионарием Банку «ТРАСТ» (ПАО) безотзывной нотариально удостоверенной доверенности с полномочиями по совершению любых действий (мероприятий), направленных на привлечение контролирующих лиц АО «</w:t>
      </w:r>
      <w:proofErr w:type="spellStart"/>
      <w:r w:rsidRPr="00A22A2B">
        <w:rPr>
          <w:iCs/>
        </w:rPr>
        <w:t>РоузХилл</w:t>
      </w:r>
      <w:proofErr w:type="spellEnd"/>
      <w:r w:rsidRPr="00A22A2B">
        <w:rPr>
          <w:iCs/>
        </w:rPr>
        <w:t>» (в т.ч. АО «БОХЗ» (ОГРН 1025000507377) и прочих), ООО «Цветочный экспресс» (ОГРН 5117746066500) к субсидиарной ответственности по обязательствам АО «</w:t>
      </w:r>
      <w:proofErr w:type="spellStart"/>
      <w:r w:rsidRPr="00A22A2B">
        <w:rPr>
          <w:iCs/>
        </w:rPr>
        <w:t>РоузХилл</w:t>
      </w:r>
      <w:proofErr w:type="spellEnd"/>
      <w:r w:rsidRPr="00A22A2B">
        <w:rPr>
          <w:iCs/>
        </w:rPr>
        <w:t>», ООО «Цветочный экспресс»</w:t>
      </w:r>
      <w:r w:rsidR="009C4328">
        <w:rPr>
          <w:iCs/>
        </w:rPr>
        <w:t xml:space="preserve"> </w:t>
      </w:r>
      <w:r w:rsidRPr="00A22A2B">
        <w:rPr>
          <w:iCs/>
        </w:rPr>
        <w:t>и к гражданско-правовой ответственности по возмещению убытков, включая полномочия по выбору способа распоряжения правами требования к КДЛ в деле о банкротстве АО «</w:t>
      </w:r>
      <w:proofErr w:type="spellStart"/>
      <w:r w:rsidRPr="00A22A2B">
        <w:rPr>
          <w:iCs/>
        </w:rPr>
        <w:t>РоузХилл</w:t>
      </w:r>
      <w:proofErr w:type="spellEnd"/>
      <w:r w:rsidRPr="00A22A2B">
        <w:rPr>
          <w:iCs/>
        </w:rPr>
        <w:t>» (дело №А23-1817/2020), ООО «Цветочный экспресс» (дело №А40-40162/2021),</w:t>
      </w:r>
    </w:p>
    <w:p w14:paraId="263ED84D" w14:textId="77777777" w:rsidR="00A22A2B" w:rsidRPr="00A22A2B" w:rsidRDefault="00A22A2B" w:rsidP="00A22A2B">
      <w:pPr>
        <w:ind w:firstLine="709"/>
        <w:jc w:val="both"/>
        <w:rPr>
          <w:iCs/>
        </w:rPr>
      </w:pPr>
      <w:r w:rsidRPr="00A22A2B">
        <w:rPr>
          <w:iCs/>
        </w:rPr>
        <w:t>в) выдача Цессионарием Цеденту доверенности с правом отзыва (простой доверенности) на совершение вышеуказанных действий (мероприятий),</w:t>
      </w:r>
    </w:p>
    <w:p w14:paraId="53FCB66C" w14:textId="77777777" w:rsidR="00A22A2B" w:rsidRPr="00A22A2B" w:rsidRDefault="00A22A2B" w:rsidP="00A22A2B">
      <w:pPr>
        <w:ind w:firstLine="709"/>
        <w:jc w:val="both"/>
        <w:rPr>
          <w:iCs/>
        </w:rPr>
      </w:pPr>
      <w:r w:rsidRPr="00A22A2B">
        <w:rPr>
          <w:iCs/>
        </w:rPr>
        <w:t xml:space="preserve">г) заключение по результатам </w:t>
      </w:r>
      <w:r w:rsidR="004925E5">
        <w:rPr>
          <w:iCs/>
        </w:rPr>
        <w:t>т</w:t>
      </w:r>
      <w:r w:rsidRPr="00A22A2B">
        <w:rPr>
          <w:iCs/>
        </w:rPr>
        <w:t xml:space="preserve">оргов Банком «ТРАСТ» (ПАО) и Цессионарием </w:t>
      </w:r>
      <w:r>
        <w:rPr>
          <w:iCs/>
        </w:rPr>
        <w:t>О</w:t>
      </w:r>
      <w:r w:rsidRPr="00A22A2B">
        <w:rPr>
          <w:iCs/>
        </w:rPr>
        <w:t xml:space="preserve">пциона колл и </w:t>
      </w:r>
      <w:r>
        <w:rPr>
          <w:iCs/>
        </w:rPr>
        <w:t>О</w:t>
      </w:r>
      <w:r w:rsidRPr="00A22A2B">
        <w:rPr>
          <w:iCs/>
        </w:rPr>
        <w:t>пциона пут.</w:t>
      </w:r>
    </w:p>
    <w:p w14:paraId="20EF2CC5" w14:textId="0B4A809D" w:rsidR="00A22A2B" w:rsidRPr="00A22A2B" w:rsidRDefault="00A22A2B" w:rsidP="00A22A2B">
      <w:pPr>
        <w:ind w:firstLine="709"/>
        <w:jc w:val="both"/>
        <w:rPr>
          <w:iCs/>
        </w:rPr>
      </w:pPr>
      <w:r w:rsidRPr="00A22A2B">
        <w:rPr>
          <w:iCs/>
        </w:rPr>
        <w:t>В дату наступления последнего события</w:t>
      </w:r>
      <w:r>
        <w:rPr>
          <w:iCs/>
        </w:rPr>
        <w:t>,</w:t>
      </w:r>
      <w:r w:rsidRPr="00A22A2B">
        <w:rPr>
          <w:iCs/>
        </w:rPr>
        <w:t xml:space="preserve"> указанного в </w:t>
      </w:r>
      <w:r w:rsidR="000C5B22">
        <w:rPr>
          <w:iCs/>
        </w:rPr>
        <w:t>предыдущих</w:t>
      </w:r>
      <w:r w:rsidRPr="00A22A2B">
        <w:rPr>
          <w:iCs/>
        </w:rPr>
        <w:t xml:space="preserve"> пункт</w:t>
      </w:r>
      <w:r w:rsidR="000C5B22">
        <w:rPr>
          <w:iCs/>
        </w:rPr>
        <w:t>ах (а-г)</w:t>
      </w:r>
      <w:r w:rsidRPr="00A22A2B">
        <w:rPr>
          <w:iCs/>
        </w:rPr>
        <w:t xml:space="preserve"> Банк «ТРАСТ» (ПАО) и Цессионарий подписывают Акт приема-передачи прав. Дата подписания Акта приема-передачи прав считается </w:t>
      </w:r>
      <w:r w:rsidR="00750DD0">
        <w:rPr>
          <w:iCs/>
        </w:rPr>
        <w:t>д</w:t>
      </w:r>
      <w:r w:rsidRPr="00A22A2B">
        <w:rPr>
          <w:iCs/>
        </w:rPr>
        <w:t>атой перехода прав (требований).</w:t>
      </w:r>
    </w:p>
    <w:p w14:paraId="0487B17C" w14:textId="77777777" w:rsidR="00E9362F" w:rsidRDefault="00E9362F" w:rsidP="003715C5">
      <w:pPr>
        <w:widowControl w:val="0"/>
        <w:tabs>
          <w:tab w:val="left" w:pos="0"/>
        </w:tabs>
        <w:suppressAutoHyphens/>
        <w:ind w:firstLine="567"/>
        <w:jc w:val="both"/>
        <w:rPr>
          <w:iCs/>
        </w:rPr>
      </w:pPr>
    </w:p>
    <w:p w14:paraId="64B0A661" w14:textId="77777777" w:rsidR="00E9362F" w:rsidRPr="00E9362F" w:rsidRDefault="00E9362F" w:rsidP="00E9362F">
      <w:pPr>
        <w:widowControl w:val="0"/>
        <w:tabs>
          <w:tab w:val="left" w:pos="0"/>
        </w:tabs>
        <w:suppressAutoHyphens/>
        <w:ind w:firstLine="567"/>
        <w:jc w:val="both"/>
        <w:rPr>
          <w:b/>
          <w:iCs/>
        </w:rPr>
      </w:pPr>
      <w:r w:rsidRPr="00E9362F">
        <w:rPr>
          <w:b/>
          <w:iCs/>
        </w:rPr>
        <w:t>Соглашение на предоставление опциона на заключение договора купли-продажи акций (Опцион Колл):</w:t>
      </w:r>
    </w:p>
    <w:p w14:paraId="67EBCA40" w14:textId="77777777" w:rsidR="00E9362F" w:rsidRPr="00E9362F" w:rsidRDefault="00E9362F" w:rsidP="00E9362F">
      <w:pPr>
        <w:widowControl w:val="0"/>
        <w:tabs>
          <w:tab w:val="left" w:pos="0"/>
        </w:tabs>
        <w:suppressAutoHyphens/>
        <w:ind w:firstLine="567"/>
        <w:jc w:val="both"/>
        <w:rPr>
          <w:iCs/>
        </w:rPr>
      </w:pPr>
      <w:r w:rsidRPr="00E9362F">
        <w:rPr>
          <w:iCs/>
          <w:lang w:val="x-none"/>
        </w:rPr>
        <w:t>Плата за предоставление Опциона Колл не взимается.</w:t>
      </w:r>
    </w:p>
    <w:p w14:paraId="5BBAF27C" w14:textId="77777777" w:rsidR="00E9362F" w:rsidRPr="00E9362F" w:rsidRDefault="00E9362F" w:rsidP="00E9362F">
      <w:pPr>
        <w:widowControl w:val="0"/>
        <w:tabs>
          <w:tab w:val="left" w:pos="0"/>
        </w:tabs>
        <w:suppressAutoHyphens/>
        <w:ind w:firstLine="567"/>
        <w:jc w:val="both"/>
        <w:rPr>
          <w:iCs/>
          <w:lang w:bidi="ru-RU"/>
        </w:rPr>
      </w:pPr>
      <w:r w:rsidRPr="00E9362F">
        <w:rPr>
          <w:iCs/>
          <w:lang w:bidi="ru-RU"/>
        </w:rPr>
        <w:t>Покупателю предоставляется Опцион Колл, согласно которому Покупатель вправе по своему собственному усмотрению посредством акцепта в простой письменной форме безотзывной оферты Банка «ТРАСТ» (ПАО) (Продавца), включенной в Опцион Колл, потребовать у Продавца заключения договора купли-продажи указанных ниже объектов гражданского оборота по цене и на условиях, определенных в Опционе Колл, а Продавец обязан продать:</w:t>
      </w:r>
    </w:p>
    <w:p w14:paraId="2DF554D7" w14:textId="77777777" w:rsidR="00E9362F" w:rsidRPr="00E9362F" w:rsidRDefault="00E9362F" w:rsidP="00E9362F">
      <w:pPr>
        <w:widowControl w:val="0"/>
        <w:tabs>
          <w:tab w:val="left" w:pos="0"/>
        </w:tabs>
        <w:suppressAutoHyphens/>
        <w:ind w:firstLine="567"/>
        <w:jc w:val="both"/>
        <w:rPr>
          <w:iCs/>
          <w:lang w:bidi="ru-RU"/>
        </w:rPr>
      </w:pPr>
      <w:r w:rsidRPr="00E9362F">
        <w:rPr>
          <w:iCs/>
          <w:lang w:bidi="ru-RU"/>
        </w:rPr>
        <w:t xml:space="preserve">- 50 (пятьдесят) штук акций обыкновенных именных бездокументарных; эмитент: </w:t>
      </w:r>
      <w:r>
        <w:rPr>
          <w:iCs/>
          <w:lang w:bidi="ru-RU"/>
        </w:rPr>
        <w:br/>
      </w:r>
      <w:r w:rsidRPr="00E9362F">
        <w:rPr>
          <w:iCs/>
          <w:lang w:bidi="ru-RU"/>
        </w:rPr>
        <w:t>АО «</w:t>
      </w:r>
      <w:proofErr w:type="spellStart"/>
      <w:r w:rsidRPr="00E9362F">
        <w:rPr>
          <w:iCs/>
          <w:lang w:bidi="ru-RU"/>
        </w:rPr>
        <w:t>РоузХилл</w:t>
      </w:r>
      <w:proofErr w:type="spellEnd"/>
      <w:r w:rsidRPr="00E9362F">
        <w:rPr>
          <w:iCs/>
          <w:lang w:bidi="ru-RU"/>
        </w:rPr>
        <w:t>» (ОГРН 1046142005249); номинальная стоимость 1 ЦБ – 650 100 (шестьсот пятьдесят тысяч сто) рублей; общая номинальная стоимость: 32 505 000 (тридцать два миллиона пятьсот пять тысяч) рублей; место учета ценных бумаг: АО «НРК-Р.О.С.Т.» (ОГРН 1027739216757). Общая стоимость Акций составляет 1 (Один) рубль из расчета 0,02 (ноль 02/100) рублей за 1 Акцию.</w:t>
      </w:r>
    </w:p>
    <w:p w14:paraId="37C4951F" w14:textId="77777777" w:rsidR="00E9362F" w:rsidRPr="00E9362F" w:rsidRDefault="00E9362F" w:rsidP="00E9362F">
      <w:pPr>
        <w:widowControl w:val="0"/>
        <w:tabs>
          <w:tab w:val="left" w:pos="0"/>
        </w:tabs>
        <w:suppressAutoHyphens/>
        <w:ind w:firstLine="567"/>
        <w:jc w:val="both"/>
        <w:rPr>
          <w:iCs/>
        </w:rPr>
      </w:pPr>
      <w:r w:rsidRPr="00E9362F">
        <w:rPr>
          <w:iCs/>
          <w:lang w:bidi="ru-RU"/>
        </w:rPr>
        <w:t>Договор купли-продажи заключается путем акцепта Покупателем в простой письменной форме безотзывной оферты (далее – Акцепт Покупателя).</w:t>
      </w:r>
    </w:p>
    <w:p w14:paraId="0B999803" w14:textId="77777777" w:rsidR="00E9362F" w:rsidRPr="00E9362F" w:rsidRDefault="00E9362F" w:rsidP="00E9362F">
      <w:pPr>
        <w:widowControl w:val="0"/>
        <w:tabs>
          <w:tab w:val="left" w:pos="0"/>
        </w:tabs>
        <w:suppressAutoHyphens/>
        <w:ind w:firstLine="567"/>
        <w:jc w:val="both"/>
        <w:rPr>
          <w:iCs/>
          <w:lang w:bidi="ru-RU"/>
        </w:rPr>
      </w:pPr>
      <w:r w:rsidRPr="00E9362F">
        <w:rPr>
          <w:iCs/>
          <w:lang w:bidi="ru-RU"/>
        </w:rPr>
        <w:t>Акцепт Покупателя порождает правовое последствие в виде заключения договора купли-продажи Акций.</w:t>
      </w:r>
    </w:p>
    <w:p w14:paraId="1E696516" w14:textId="77777777" w:rsidR="00E9362F" w:rsidRPr="00E9362F" w:rsidRDefault="00E9362F" w:rsidP="00E9362F">
      <w:pPr>
        <w:widowControl w:val="0"/>
        <w:tabs>
          <w:tab w:val="left" w:pos="0"/>
        </w:tabs>
        <w:suppressAutoHyphens/>
        <w:ind w:firstLine="567"/>
        <w:jc w:val="both"/>
        <w:rPr>
          <w:iCs/>
          <w:lang w:bidi="ru-RU"/>
        </w:rPr>
      </w:pPr>
      <w:r w:rsidRPr="00E9362F">
        <w:rPr>
          <w:iCs/>
          <w:lang w:bidi="ru-RU"/>
        </w:rPr>
        <w:t xml:space="preserve">Срок для совершения Акцепта Покупателя в рамках Опциона Колл: в любой момент по усмотрению Покупателя в течение 300 (триста) календарных дней с даты подписания Опциона Колл, но в любом случае после выполнения условий: </w:t>
      </w:r>
    </w:p>
    <w:p w14:paraId="4C57C719" w14:textId="4434B69D" w:rsidR="00E9362F" w:rsidRPr="00E9362F" w:rsidRDefault="00E9362F" w:rsidP="00E9362F">
      <w:pPr>
        <w:widowControl w:val="0"/>
        <w:tabs>
          <w:tab w:val="left" w:pos="0"/>
        </w:tabs>
        <w:suppressAutoHyphens/>
        <w:ind w:firstLine="567"/>
        <w:jc w:val="both"/>
        <w:rPr>
          <w:iCs/>
        </w:rPr>
      </w:pPr>
      <w:r w:rsidRPr="00E9362F">
        <w:rPr>
          <w:iCs/>
          <w:lang w:bidi="ru-RU"/>
        </w:rPr>
        <w:t xml:space="preserve">а) заключение Продавцом и Покупателем </w:t>
      </w:r>
      <w:r w:rsidR="00C7178D">
        <w:rPr>
          <w:iCs/>
          <w:lang w:bidi="ru-RU"/>
        </w:rPr>
        <w:t>Д</w:t>
      </w:r>
      <w:r w:rsidRPr="00E9362F">
        <w:rPr>
          <w:iCs/>
          <w:lang w:bidi="ru-RU"/>
        </w:rPr>
        <w:t xml:space="preserve">оговора уступки прав (требований) и исполнение в полном объеме обязательств по Фиксированной оплате по </w:t>
      </w:r>
      <w:r w:rsidR="00C7178D">
        <w:rPr>
          <w:iCs/>
          <w:lang w:bidi="ru-RU"/>
        </w:rPr>
        <w:t>д</w:t>
      </w:r>
      <w:r w:rsidRPr="00E9362F">
        <w:rPr>
          <w:iCs/>
          <w:lang w:bidi="ru-RU"/>
        </w:rPr>
        <w:t>оговору уступки прав (требований);</w:t>
      </w:r>
    </w:p>
    <w:p w14:paraId="5E7DD635" w14:textId="77777777" w:rsidR="00E9362F" w:rsidRPr="00E9362F" w:rsidRDefault="00E9362F" w:rsidP="00E9362F">
      <w:pPr>
        <w:widowControl w:val="0"/>
        <w:tabs>
          <w:tab w:val="left" w:pos="0"/>
        </w:tabs>
        <w:suppressAutoHyphens/>
        <w:ind w:firstLine="567"/>
        <w:jc w:val="both"/>
        <w:rPr>
          <w:iCs/>
          <w:lang w:bidi="ru-RU"/>
        </w:rPr>
      </w:pPr>
      <w:r w:rsidRPr="00E9362F">
        <w:rPr>
          <w:iCs/>
          <w:lang w:bidi="ru-RU"/>
        </w:rPr>
        <w:t>б) заключение Продавцом и Покупателем Опциона Пут.</w:t>
      </w:r>
    </w:p>
    <w:p w14:paraId="1C8F9E13" w14:textId="77777777" w:rsidR="00E9362F" w:rsidRPr="00E9362F" w:rsidRDefault="00E9362F" w:rsidP="00E9362F">
      <w:pPr>
        <w:widowControl w:val="0"/>
        <w:tabs>
          <w:tab w:val="left" w:pos="0"/>
        </w:tabs>
        <w:suppressAutoHyphens/>
        <w:ind w:firstLine="567"/>
        <w:jc w:val="both"/>
        <w:rPr>
          <w:iCs/>
          <w:lang w:val="x-none"/>
        </w:rPr>
      </w:pPr>
      <w:r w:rsidRPr="00E9362F">
        <w:rPr>
          <w:iCs/>
          <w:lang w:val="x-none"/>
        </w:rPr>
        <w:lastRenderedPageBreak/>
        <w:t xml:space="preserve">В случае, если Акцепт Продавца по Опциону Пут, будет совершен ранее Акцепта Покупателя по Опциону Колл, </w:t>
      </w:r>
      <w:r w:rsidRPr="00E9362F">
        <w:rPr>
          <w:iCs/>
        </w:rPr>
        <w:t>О</w:t>
      </w:r>
      <w:proofErr w:type="spellStart"/>
      <w:r w:rsidRPr="00E9362F">
        <w:rPr>
          <w:iCs/>
          <w:lang w:val="x-none"/>
        </w:rPr>
        <w:t>пцион</w:t>
      </w:r>
      <w:proofErr w:type="spellEnd"/>
      <w:r w:rsidRPr="00E9362F">
        <w:rPr>
          <w:iCs/>
          <w:lang w:val="x-none"/>
        </w:rPr>
        <w:t xml:space="preserve"> Колл прекращает свое действие.</w:t>
      </w:r>
    </w:p>
    <w:p w14:paraId="4CB00B2E" w14:textId="77777777" w:rsidR="00E9362F" w:rsidRPr="00E9362F" w:rsidRDefault="00E9362F" w:rsidP="00E9362F">
      <w:pPr>
        <w:widowControl w:val="0"/>
        <w:tabs>
          <w:tab w:val="left" w:pos="0"/>
        </w:tabs>
        <w:suppressAutoHyphens/>
        <w:ind w:firstLine="567"/>
        <w:jc w:val="both"/>
        <w:rPr>
          <w:iCs/>
          <w:lang w:val="x-none"/>
        </w:rPr>
      </w:pPr>
    </w:p>
    <w:p w14:paraId="18A9BA1B" w14:textId="77777777" w:rsidR="00E9362F" w:rsidRPr="00E9362F" w:rsidRDefault="00E9362F" w:rsidP="00E9362F">
      <w:pPr>
        <w:widowControl w:val="0"/>
        <w:tabs>
          <w:tab w:val="left" w:pos="0"/>
        </w:tabs>
        <w:suppressAutoHyphens/>
        <w:ind w:firstLine="567"/>
        <w:jc w:val="both"/>
        <w:rPr>
          <w:iCs/>
        </w:rPr>
      </w:pPr>
      <w:r w:rsidRPr="00E9362F">
        <w:rPr>
          <w:b/>
          <w:iCs/>
        </w:rPr>
        <w:t>Соглашение на предоставление опциона на заключение договора купли-продажи акций (Опцион Пут).</w:t>
      </w:r>
      <w:r w:rsidRPr="00E9362F">
        <w:rPr>
          <w:iCs/>
        </w:rPr>
        <w:t xml:space="preserve"> </w:t>
      </w:r>
    </w:p>
    <w:p w14:paraId="425561D8" w14:textId="77777777" w:rsidR="00E9362F" w:rsidRPr="00E9362F" w:rsidRDefault="00E9362F" w:rsidP="00E9362F">
      <w:pPr>
        <w:widowControl w:val="0"/>
        <w:tabs>
          <w:tab w:val="left" w:pos="0"/>
        </w:tabs>
        <w:suppressAutoHyphens/>
        <w:ind w:firstLine="567"/>
        <w:jc w:val="both"/>
        <w:rPr>
          <w:iCs/>
        </w:rPr>
      </w:pPr>
      <w:r w:rsidRPr="00E9362F">
        <w:rPr>
          <w:iCs/>
          <w:lang w:val="x-none"/>
        </w:rPr>
        <w:t xml:space="preserve">Плата за предоставление Опциона </w:t>
      </w:r>
      <w:r w:rsidRPr="00E9362F">
        <w:rPr>
          <w:iCs/>
        </w:rPr>
        <w:t xml:space="preserve">Пут </w:t>
      </w:r>
      <w:r w:rsidRPr="00E9362F">
        <w:rPr>
          <w:iCs/>
          <w:lang w:val="x-none"/>
        </w:rPr>
        <w:t xml:space="preserve"> не взимается.</w:t>
      </w:r>
    </w:p>
    <w:p w14:paraId="6097729C" w14:textId="77777777" w:rsidR="00E9362F" w:rsidRPr="00E9362F" w:rsidRDefault="00E9362F" w:rsidP="00E9362F">
      <w:pPr>
        <w:widowControl w:val="0"/>
        <w:tabs>
          <w:tab w:val="left" w:pos="0"/>
        </w:tabs>
        <w:suppressAutoHyphens/>
        <w:ind w:firstLine="567"/>
        <w:jc w:val="both"/>
        <w:rPr>
          <w:iCs/>
          <w:lang w:bidi="ru-RU"/>
        </w:rPr>
      </w:pPr>
      <w:r w:rsidRPr="00E9362F">
        <w:rPr>
          <w:iCs/>
          <w:lang w:bidi="ru-RU"/>
        </w:rPr>
        <w:t>Продавцу предоставляется Опцион Пут, согласно которому Продавец посредством акцепта в простой письменной форме безотзывной оферты имеет право потребовать у Покупателя совершить выкуп у Продавца указанных ниже объектов гражданского оборота по цене и на условиях, определенных в Опционе Пут:</w:t>
      </w:r>
    </w:p>
    <w:p w14:paraId="2D14AE07" w14:textId="77777777" w:rsidR="00E9362F" w:rsidRPr="00E9362F" w:rsidRDefault="00E9362F" w:rsidP="00E9362F">
      <w:pPr>
        <w:widowControl w:val="0"/>
        <w:tabs>
          <w:tab w:val="left" w:pos="0"/>
        </w:tabs>
        <w:suppressAutoHyphens/>
        <w:ind w:firstLine="567"/>
        <w:jc w:val="both"/>
        <w:rPr>
          <w:iCs/>
          <w:lang w:bidi="ru-RU"/>
        </w:rPr>
      </w:pPr>
      <w:r w:rsidRPr="00E9362F">
        <w:rPr>
          <w:iCs/>
          <w:lang w:bidi="ru-RU"/>
        </w:rPr>
        <w:t xml:space="preserve"> </w:t>
      </w:r>
      <w:r>
        <w:rPr>
          <w:iCs/>
          <w:lang w:bidi="ru-RU"/>
        </w:rPr>
        <w:t xml:space="preserve">- </w:t>
      </w:r>
      <w:r w:rsidRPr="00E9362F">
        <w:rPr>
          <w:iCs/>
          <w:lang w:bidi="ru-RU"/>
        </w:rPr>
        <w:t xml:space="preserve">50 (пятьдесят штук акций обыкновенных именных бездокументарных; эмитент: </w:t>
      </w:r>
      <w:r>
        <w:rPr>
          <w:iCs/>
          <w:lang w:bidi="ru-RU"/>
        </w:rPr>
        <w:br/>
      </w:r>
      <w:r w:rsidRPr="00E9362F">
        <w:rPr>
          <w:iCs/>
          <w:lang w:bidi="ru-RU"/>
        </w:rPr>
        <w:t>АО «</w:t>
      </w:r>
      <w:proofErr w:type="spellStart"/>
      <w:r w:rsidRPr="00E9362F">
        <w:rPr>
          <w:iCs/>
          <w:lang w:bidi="ru-RU"/>
        </w:rPr>
        <w:t>РоузХилл</w:t>
      </w:r>
      <w:proofErr w:type="spellEnd"/>
      <w:r w:rsidRPr="00E9362F">
        <w:rPr>
          <w:iCs/>
          <w:lang w:bidi="ru-RU"/>
        </w:rPr>
        <w:t>» (ОГРН 1046142005249); номинальная стоимость 1 ЦБ – 650 100 (шестьсот пятьдесят тысяч сто) рублей; общая номинальная стоимость: 32 505 000 (тридцать два миллиона пятьсот пять тысяч) рублей; место учета ценных бумаг: АО «НРК-Р.О.С.Т.» (ОГРН 1027739216757).</w:t>
      </w:r>
    </w:p>
    <w:p w14:paraId="0D6516D7" w14:textId="77777777" w:rsidR="00E9362F" w:rsidRPr="00E9362F" w:rsidRDefault="00E9362F" w:rsidP="00E9362F">
      <w:pPr>
        <w:widowControl w:val="0"/>
        <w:tabs>
          <w:tab w:val="left" w:pos="0"/>
        </w:tabs>
        <w:suppressAutoHyphens/>
        <w:ind w:firstLine="567"/>
        <w:jc w:val="both"/>
        <w:rPr>
          <w:iCs/>
          <w:lang w:bidi="ru-RU"/>
        </w:rPr>
      </w:pPr>
      <w:r w:rsidRPr="00E9362F">
        <w:rPr>
          <w:iCs/>
          <w:lang w:bidi="ru-RU"/>
        </w:rPr>
        <w:t>Общая стоимость Акций составляет 1 (Один) рубль из расчета 0,02 (ноль 02/100) рублей за 1 Акцию.</w:t>
      </w:r>
    </w:p>
    <w:p w14:paraId="7A29F6D7" w14:textId="77777777" w:rsidR="00E9362F" w:rsidRPr="00E9362F" w:rsidRDefault="00E9362F" w:rsidP="00E9362F">
      <w:pPr>
        <w:widowControl w:val="0"/>
        <w:tabs>
          <w:tab w:val="left" w:pos="0"/>
        </w:tabs>
        <w:suppressAutoHyphens/>
        <w:ind w:firstLine="567"/>
        <w:jc w:val="both"/>
        <w:rPr>
          <w:iCs/>
        </w:rPr>
      </w:pPr>
      <w:r w:rsidRPr="00E9362F">
        <w:rPr>
          <w:iCs/>
          <w:lang w:bidi="ru-RU"/>
        </w:rPr>
        <w:t>Договор купли-продажи заключается путем акцепта Продавцом в простой письменной форме безотзывной оферты Покупателя, включенной в Опцион Пут (далее – Акцепт Продавца).</w:t>
      </w:r>
    </w:p>
    <w:p w14:paraId="36EF93E9" w14:textId="77777777" w:rsidR="00E9362F" w:rsidRPr="00E9362F" w:rsidRDefault="00E9362F" w:rsidP="00E9362F">
      <w:pPr>
        <w:widowControl w:val="0"/>
        <w:tabs>
          <w:tab w:val="left" w:pos="0"/>
        </w:tabs>
        <w:suppressAutoHyphens/>
        <w:ind w:firstLine="567"/>
        <w:jc w:val="both"/>
        <w:rPr>
          <w:iCs/>
          <w:lang w:bidi="ru-RU"/>
        </w:rPr>
      </w:pPr>
      <w:r w:rsidRPr="00E9362F">
        <w:rPr>
          <w:iCs/>
          <w:lang w:bidi="ru-RU"/>
        </w:rPr>
        <w:t>Акцепт Продавца включает в себя заключение договора купли-продажи Акций.</w:t>
      </w:r>
    </w:p>
    <w:p w14:paraId="200A2A96" w14:textId="215D326B" w:rsidR="00E9362F" w:rsidRPr="00E9362F" w:rsidRDefault="00E9362F" w:rsidP="00E9362F">
      <w:pPr>
        <w:widowControl w:val="0"/>
        <w:tabs>
          <w:tab w:val="left" w:pos="0"/>
        </w:tabs>
        <w:suppressAutoHyphens/>
        <w:ind w:firstLine="567"/>
        <w:jc w:val="both"/>
        <w:rPr>
          <w:iCs/>
          <w:lang w:bidi="ru-RU"/>
        </w:rPr>
      </w:pPr>
      <w:r w:rsidRPr="00E9362F">
        <w:rPr>
          <w:iCs/>
          <w:lang w:bidi="ru-RU"/>
        </w:rPr>
        <w:t>Срок для совершения Акцепта Продавца в рамках Опциона Пут: в любой момент по усмотрению Продавца в течение 35 (тридцать пять) календарных дней после даты окончания действия Опциона Колл или приобретения Покупателем у иных лиц 50 % акций АО «</w:t>
      </w:r>
      <w:proofErr w:type="spellStart"/>
      <w:r w:rsidRPr="00E9362F">
        <w:rPr>
          <w:iCs/>
          <w:lang w:bidi="ru-RU"/>
        </w:rPr>
        <w:t>РоузХилл</w:t>
      </w:r>
      <w:proofErr w:type="spellEnd"/>
      <w:r w:rsidRPr="00E9362F">
        <w:rPr>
          <w:iCs/>
          <w:lang w:bidi="ru-RU"/>
        </w:rPr>
        <w:t xml:space="preserve">» (ОГРН 1046142005249) в период действия Опциона Колл, в любом случае после заключения Продавцом и Покупателем </w:t>
      </w:r>
      <w:r w:rsidR="00C7178D">
        <w:rPr>
          <w:iCs/>
          <w:lang w:bidi="ru-RU"/>
        </w:rPr>
        <w:t>Д</w:t>
      </w:r>
      <w:r w:rsidRPr="00E9362F">
        <w:rPr>
          <w:iCs/>
          <w:lang w:bidi="ru-RU"/>
        </w:rPr>
        <w:t xml:space="preserve">оговора уступки прав (требований) и исполнения в полном объеме обязательств по Фиксированной оплате по </w:t>
      </w:r>
      <w:r w:rsidR="00C7178D">
        <w:rPr>
          <w:iCs/>
          <w:lang w:bidi="ru-RU"/>
        </w:rPr>
        <w:t>Д</w:t>
      </w:r>
      <w:r w:rsidRPr="00E9362F">
        <w:rPr>
          <w:iCs/>
          <w:lang w:bidi="ru-RU"/>
        </w:rPr>
        <w:t xml:space="preserve">оговору уступки прав (требований). </w:t>
      </w:r>
    </w:p>
    <w:p w14:paraId="41108745" w14:textId="77777777" w:rsidR="00E9362F" w:rsidRDefault="00E9362F" w:rsidP="00E9362F">
      <w:pPr>
        <w:widowControl w:val="0"/>
        <w:tabs>
          <w:tab w:val="left" w:pos="0"/>
        </w:tabs>
        <w:suppressAutoHyphens/>
        <w:ind w:firstLine="567"/>
        <w:jc w:val="both"/>
        <w:rPr>
          <w:iCs/>
        </w:rPr>
      </w:pPr>
      <w:r w:rsidRPr="00E9362F">
        <w:rPr>
          <w:iCs/>
          <w:lang w:bidi="ru-RU"/>
        </w:rPr>
        <w:t>В случае, если Акцепт Покупателя по Опциону Колл, совершен ранее Акцепта Продавца по Опциону Пут, Опцион Пут прекращает свое действие.</w:t>
      </w:r>
    </w:p>
    <w:p w14:paraId="3222468C" w14:textId="77777777" w:rsidR="00E9362F" w:rsidRDefault="00E9362F" w:rsidP="003715C5">
      <w:pPr>
        <w:widowControl w:val="0"/>
        <w:tabs>
          <w:tab w:val="left" w:pos="0"/>
        </w:tabs>
        <w:suppressAutoHyphens/>
        <w:ind w:firstLine="567"/>
        <w:jc w:val="both"/>
        <w:rPr>
          <w:iCs/>
        </w:rPr>
      </w:pPr>
    </w:p>
    <w:p w14:paraId="5E169A81" w14:textId="765BA701" w:rsidR="00F92FA8" w:rsidRDefault="00E9362F" w:rsidP="00E9362F">
      <w:pPr>
        <w:ind w:firstLine="567"/>
        <w:jc w:val="both"/>
        <w:rPr>
          <w:rFonts w:eastAsia="Calibri"/>
          <w:iCs/>
          <w:kern w:val="24"/>
          <w:lang w:bidi="ru-RU"/>
        </w:rPr>
      </w:pPr>
      <w:r>
        <w:rPr>
          <w:rFonts w:eastAsia="Calibri"/>
          <w:iCs/>
          <w:kern w:val="24"/>
          <w:lang w:bidi="ru-RU"/>
        </w:rPr>
        <w:t>В</w:t>
      </w:r>
      <w:r w:rsidRPr="00E9362F">
        <w:rPr>
          <w:rFonts w:eastAsia="Calibri"/>
          <w:iCs/>
          <w:kern w:val="24"/>
          <w:lang w:bidi="ru-RU"/>
        </w:rPr>
        <w:t xml:space="preserve"> случае использования Банком «ТРАСТ» (ПАО) права на односторонний отказ от </w:t>
      </w:r>
      <w:r w:rsidR="00C7178D">
        <w:rPr>
          <w:rFonts w:eastAsia="Calibri"/>
          <w:iCs/>
          <w:kern w:val="24"/>
          <w:lang w:bidi="ru-RU"/>
        </w:rPr>
        <w:t>Д</w:t>
      </w:r>
      <w:r w:rsidRPr="00E9362F">
        <w:rPr>
          <w:rFonts w:eastAsia="Calibri"/>
          <w:iCs/>
          <w:kern w:val="24"/>
          <w:lang w:bidi="ru-RU"/>
        </w:rPr>
        <w:t xml:space="preserve">оговора уступки прав (требований) по основанию неисполнения Цессионарием обязательств по оплате Фиксированной цены </w:t>
      </w:r>
      <w:r w:rsidR="00C7178D">
        <w:rPr>
          <w:rFonts w:eastAsia="Calibri"/>
          <w:iCs/>
          <w:kern w:val="24"/>
          <w:lang w:bidi="ru-RU"/>
        </w:rPr>
        <w:t>Д</w:t>
      </w:r>
      <w:r w:rsidRPr="00E9362F">
        <w:rPr>
          <w:rFonts w:eastAsia="Calibri"/>
          <w:iCs/>
          <w:kern w:val="24"/>
          <w:lang w:bidi="ru-RU"/>
        </w:rPr>
        <w:t>оговора уступки</w:t>
      </w:r>
      <w:r w:rsidR="00C7178D">
        <w:rPr>
          <w:rFonts w:eastAsia="Calibri"/>
          <w:iCs/>
          <w:kern w:val="24"/>
          <w:lang w:bidi="ru-RU"/>
        </w:rPr>
        <w:t xml:space="preserve"> </w:t>
      </w:r>
      <w:r w:rsidR="00C7178D" w:rsidRPr="00E9362F">
        <w:rPr>
          <w:rFonts w:eastAsia="Calibri"/>
          <w:iCs/>
          <w:kern w:val="24"/>
          <w:lang w:bidi="ru-RU"/>
        </w:rPr>
        <w:t>прав (требований)</w:t>
      </w:r>
      <w:r w:rsidRPr="00E9362F">
        <w:rPr>
          <w:rFonts w:eastAsia="Calibri"/>
          <w:iCs/>
          <w:kern w:val="24"/>
          <w:lang w:bidi="ru-RU"/>
        </w:rPr>
        <w:t>, сумма Обеспечительного платежа не подлежит возврату</w:t>
      </w:r>
      <w:r w:rsidR="00F92FA8">
        <w:rPr>
          <w:rFonts w:eastAsia="Calibri"/>
          <w:iCs/>
          <w:kern w:val="24"/>
          <w:lang w:bidi="ru-RU"/>
        </w:rPr>
        <w:t>.</w:t>
      </w:r>
    </w:p>
    <w:p w14:paraId="243223ED" w14:textId="77777777" w:rsidR="004D7C3D" w:rsidRDefault="004D7C3D" w:rsidP="00A64E19">
      <w:pPr>
        <w:ind w:right="-57" w:firstLine="709"/>
        <w:jc w:val="both"/>
        <w:rPr>
          <w:rFonts w:eastAsia="Calibri"/>
          <w:color w:val="000000"/>
          <w:kern w:val="24"/>
          <w:lang w:bidi="ru-RU"/>
        </w:rPr>
      </w:pPr>
    </w:p>
    <w:p w14:paraId="32990581" w14:textId="77777777" w:rsidR="007B0176" w:rsidRDefault="007B0176" w:rsidP="007B0176">
      <w:pPr>
        <w:ind w:firstLine="709"/>
        <w:jc w:val="both"/>
      </w:pPr>
      <w:r>
        <w:t xml:space="preserve">Для заключения </w:t>
      </w:r>
      <w:r w:rsidR="00FB632D">
        <w:t>договоров по итогам торгов</w:t>
      </w:r>
      <w:r>
        <w:t xml:space="preserve"> победитель должен в течение 5 (пяти) рабочих дней с даты подведения итогов аукциона явиться в Банк «Траст» (ПАО) по адресу: г. Москва, </w:t>
      </w:r>
      <w:r w:rsidR="00416902">
        <w:t>Можайский вал д. 8 Д</w:t>
      </w:r>
      <w:r>
        <w:t>.</w:t>
      </w:r>
    </w:p>
    <w:p w14:paraId="3374E780" w14:textId="77777777" w:rsidR="007B0176" w:rsidRPr="00CC4C26" w:rsidRDefault="007B0176" w:rsidP="007B0176">
      <w:pPr>
        <w:ind w:firstLine="709"/>
        <w:jc w:val="both"/>
      </w:pPr>
      <w:r>
        <w:t xml:space="preserve">Неявка победителя аукциона по указанному адресу в установленный срок, равно как отказ от подписания </w:t>
      </w:r>
      <w:r w:rsidR="00FB632D">
        <w:t>договоров по итогам торгов</w:t>
      </w:r>
      <w:r>
        <w:t xml:space="preserve"> в установленный срок, рассматривается как отказ победителя</w:t>
      </w:r>
      <w:r w:rsidR="001E4395">
        <w:t xml:space="preserve"> </w:t>
      </w:r>
      <w:r>
        <w:t xml:space="preserve">аукциона от заключения </w:t>
      </w:r>
      <w:r w:rsidR="00FB632D">
        <w:t>договоров по итогам торгов</w:t>
      </w:r>
      <w:r w:rsidRPr="00CC4C26">
        <w:t>.</w:t>
      </w:r>
    </w:p>
    <w:p w14:paraId="26E1F7D6" w14:textId="2ABB8E39" w:rsidR="00356DC6" w:rsidRPr="004D7C3D" w:rsidRDefault="00C32879" w:rsidP="003B2DE1">
      <w:pPr>
        <w:ind w:firstLine="709"/>
        <w:jc w:val="both"/>
        <w:rPr>
          <w:rFonts w:eastAsia="Calibri"/>
          <w:iCs/>
          <w:kern w:val="24"/>
        </w:rPr>
      </w:pPr>
      <w:r>
        <w:rPr>
          <w:rFonts w:eastAsia="Calibri"/>
          <w:iCs/>
          <w:kern w:val="24"/>
        </w:rPr>
        <w:t>П</w:t>
      </w:r>
      <w:r w:rsidRPr="00C32879">
        <w:rPr>
          <w:rFonts w:eastAsia="Calibri"/>
          <w:iCs/>
          <w:kern w:val="24"/>
        </w:rPr>
        <w:t xml:space="preserve">ри уклонении или отказе победителя </w:t>
      </w:r>
      <w:r w:rsidR="003C4053">
        <w:rPr>
          <w:rFonts w:eastAsia="Calibri"/>
          <w:iCs/>
          <w:kern w:val="24"/>
        </w:rPr>
        <w:t>т</w:t>
      </w:r>
      <w:r w:rsidRPr="00C32879">
        <w:rPr>
          <w:rFonts w:eastAsia="Calibri"/>
          <w:iCs/>
          <w:kern w:val="24"/>
        </w:rPr>
        <w:t xml:space="preserve">оргов от заключения </w:t>
      </w:r>
      <w:bookmarkStart w:id="3" w:name="_Hlk115967216"/>
      <w:r w:rsidRPr="00C32879">
        <w:rPr>
          <w:rFonts w:eastAsia="Calibri"/>
          <w:iCs/>
          <w:kern w:val="24"/>
        </w:rPr>
        <w:t xml:space="preserve">Опциона Колл, Опциона Пут, </w:t>
      </w:r>
      <w:r w:rsidR="00AB471C">
        <w:rPr>
          <w:rFonts w:eastAsia="Calibri"/>
          <w:iCs/>
          <w:kern w:val="24"/>
        </w:rPr>
        <w:t>Д</w:t>
      </w:r>
      <w:r w:rsidRPr="00C32879">
        <w:rPr>
          <w:rFonts w:eastAsia="Calibri"/>
          <w:iCs/>
          <w:kern w:val="24"/>
        </w:rPr>
        <w:t>оговора уступки прав (требований)</w:t>
      </w:r>
      <w:bookmarkEnd w:id="3"/>
      <w:r w:rsidRPr="00C32879">
        <w:rPr>
          <w:rFonts w:eastAsia="Calibri"/>
          <w:iCs/>
          <w:kern w:val="24"/>
        </w:rPr>
        <w:t xml:space="preserve"> на более чем 5 (пять) рабочих дней</w:t>
      </w:r>
      <w:r w:rsidR="000857AF">
        <w:rPr>
          <w:rFonts w:eastAsia="Calibri"/>
          <w:iCs/>
          <w:kern w:val="24"/>
        </w:rPr>
        <w:t xml:space="preserve"> </w:t>
      </w:r>
      <w:r w:rsidR="000857AF">
        <w:t>с даты подведения итогов аукциона</w:t>
      </w:r>
      <w:r w:rsidRPr="00C32879">
        <w:rPr>
          <w:rFonts w:eastAsia="Calibri"/>
          <w:iCs/>
          <w:kern w:val="24"/>
        </w:rPr>
        <w:t xml:space="preserve">, победитель </w:t>
      </w:r>
      <w:r w:rsidR="003C4053">
        <w:rPr>
          <w:rFonts w:eastAsia="Calibri"/>
          <w:iCs/>
          <w:kern w:val="24"/>
        </w:rPr>
        <w:t>т</w:t>
      </w:r>
      <w:r w:rsidRPr="00C32879">
        <w:rPr>
          <w:rFonts w:eastAsia="Calibri"/>
          <w:iCs/>
          <w:kern w:val="24"/>
        </w:rPr>
        <w:t>оргов утрачивает право на заключение указанных опционов и договора, задаток ему не возвращается</w:t>
      </w:r>
      <w:r w:rsidR="003B2DE1" w:rsidRPr="004D7C3D">
        <w:rPr>
          <w:rFonts w:eastAsia="Calibri"/>
          <w:iCs/>
          <w:kern w:val="24"/>
        </w:rPr>
        <w:t xml:space="preserve">. </w:t>
      </w:r>
    </w:p>
    <w:p w14:paraId="45ED9A85" w14:textId="77777777" w:rsidR="007B0176" w:rsidRPr="004D7C3D" w:rsidRDefault="007B0176" w:rsidP="007B0176">
      <w:pPr>
        <w:ind w:firstLine="709"/>
        <w:jc w:val="both"/>
      </w:pPr>
      <w:r w:rsidRPr="004D7C3D">
        <w:t xml:space="preserve">Банк «ТРАСТ» (ПАО) </w:t>
      </w:r>
      <w:r w:rsidR="0092628B" w:rsidRPr="0092628B">
        <w:t xml:space="preserve">вправе принять решение о внесении изменений в документацию о проведении </w:t>
      </w:r>
      <w:r w:rsidR="004A31BC">
        <w:t>аукциона</w:t>
      </w:r>
      <w:r w:rsidR="004A31BC" w:rsidRPr="0092628B">
        <w:t xml:space="preserve"> </w:t>
      </w:r>
      <w:r w:rsidR="0092628B" w:rsidRPr="0092628B">
        <w:t xml:space="preserve">в срок не позднее, чем за 5 (пять) календарных дней до даты окончания срока </w:t>
      </w:r>
      <w:r w:rsidR="004A31BC">
        <w:t>приема</w:t>
      </w:r>
      <w:r w:rsidR="004A31BC" w:rsidRPr="0092628B">
        <w:t xml:space="preserve"> </w:t>
      </w:r>
      <w:r w:rsidR="0092628B" w:rsidRPr="0092628B">
        <w:t xml:space="preserve">заявок на участие в </w:t>
      </w:r>
      <w:r w:rsidR="004A31BC">
        <w:t>аукционе</w:t>
      </w:r>
      <w:r w:rsidR="004A31BC" w:rsidRPr="0092628B">
        <w:t xml:space="preserve"> </w:t>
      </w:r>
      <w:r w:rsidR="0092628B" w:rsidRPr="0092628B">
        <w:t xml:space="preserve">(в части внесения изменений в условия сделки и условия проведения </w:t>
      </w:r>
      <w:r w:rsidR="004A31BC">
        <w:t>аукциона</w:t>
      </w:r>
      <w:r w:rsidR="0092628B" w:rsidRPr="0092628B">
        <w:t xml:space="preserve">) и в срок не позднее, чем до даты окончания срока </w:t>
      </w:r>
      <w:r w:rsidR="004A31BC">
        <w:t>приема</w:t>
      </w:r>
      <w:r w:rsidR="004A31BC" w:rsidRPr="0092628B">
        <w:t xml:space="preserve"> </w:t>
      </w:r>
      <w:r w:rsidR="0092628B" w:rsidRPr="0092628B">
        <w:t xml:space="preserve">заявок на участие в </w:t>
      </w:r>
      <w:r w:rsidR="004A31BC">
        <w:t>аукционе</w:t>
      </w:r>
      <w:r w:rsidR="004A31BC" w:rsidRPr="0092628B">
        <w:t xml:space="preserve"> </w:t>
      </w:r>
      <w:r w:rsidR="0092628B" w:rsidRPr="0092628B">
        <w:t>(в части исправления технических ошибок)</w:t>
      </w:r>
      <w:r w:rsidRPr="004D7C3D">
        <w:t>.</w:t>
      </w:r>
    </w:p>
    <w:p w14:paraId="474DA89F" w14:textId="77777777" w:rsidR="007B0176" w:rsidRPr="004D7C3D" w:rsidRDefault="00C32879" w:rsidP="007B0176">
      <w:pPr>
        <w:ind w:firstLine="709"/>
        <w:jc w:val="both"/>
      </w:pPr>
      <w:r w:rsidRPr="00C32879">
        <w:t xml:space="preserve">Организатор </w:t>
      </w:r>
      <w:r w:rsidR="004925E5">
        <w:t>т</w:t>
      </w:r>
      <w:r w:rsidRPr="00C32879">
        <w:t xml:space="preserve">оргов по указанию Банка «ТРАСТ» (ПАО) вправе отказаться от проведения </w:t>
      </w:r>
      <w:r w:rsidR="004925E5">
        <w:t>т</w:t>
      </w:r>
      <w:r w:rsidRPr="00C32879">
        <w:t>оргов в любое время, но не позднее чем за 3 (Три) дня до наступления даты их проведения</w:t>
      </w:r>
      <w:r w:rsidR="007A1071">
        <w:t>.</w:t>
      </w:r>
    </w:p>
    <w:p w14:paraId="094AC078" w14:textId="77777777" w:rsidR="002D2A24" w:rsidRDefault="002D2A24" w:rsidP="007B0176">
      <w:pPr>
        <w:ind w:firstLine="709"/>
        <w:jc w:val="both"/>
        <w:rPr>
          <w:b/>
          <w:bCs/>
        </w:rPr>
      </w:pPr>
    </w:p>
    <w:p w14:paraId="13C673DE" w14:textId="77777777" w:rsidR="007B0176" w:rsidRPr="00D62809" w:rsidRDefault="007B0176" w:rsidP="007B0176">
      <w:pPr>
        <w:autoSpaceDE w:val="0"/>
        <w:autoSpaceDN w:val="0"/>
        <w:adjustRightInd w:val="0"/>
        <w:ind w:firstLine="720"/>
        <w:jc w:val="both"/>
        <w:rPr>
          <w:b/>
          <w:color w:val="000000"/>
        </w:rPr>
      </w:pPr>
      <w:r w:rsidRPr="00D62809">
        <w:rPr>
          <w:b/>
          <w:color w:val="000000"/>
        </w:rPr>
        <w:t>Аукцион признается несостоявшимся, если:</w:t>
      </w:r>
    </w:p>
    <w:p w14:paraId="3F57CEEF" w14:textId="77777777" w:rsidR="007B0176" w:rsidRPr="00D62809" w:rsidRDefault="007B0176" w:rsidP="007B0176">
      <w:pPr>
        <w:ind w:firstLine="709"/>
        <w:rPr>
          <w:b/>
        </w:rPr>
      </w:pPr>
      <w:r w:rsidRPr="00D62809">
        <w:rPr>
          <w:b/>
        </w:rPr>
        <w:t>1.</w:t>
      </w:r>
      <w:r w:rsidRPr="00D62809">
        <w:rPr>
          <w:b/>
        </w:rPr>
        <w:tab/>
        <w:t xml:space="preserve">не поступило ни одной заявки на участие в аукционе; </w:t>
      </w:r>
    </w:p>
    <w:p w14:paraId="26AA8503" w14:textId="77777777" w:rsidR="007B0176" w:rsidRPr="00D62809" w:rsidRDefault="007B0176" w:rsidP="007B0176">
      <w:pPr>
        <w:ind w:firstLine="709"/>
        <w:rPr>
          <w:b/>
        </w:rPr>
      </w:pPr>
      <w:r w:rsidRPr="00D62809">
        <w:rPr>
          <w:b/>
        </w:rPr>
        <w:lastRenderedPageBreak/>
        <w:t>2.</w:t>
      </w:r>
      <w:r w:rsidRPr="00D62809">
        <w:rPr>
          <w:b/>
        </w:rPr>
        <w:tab/>
        <w:t xml:space="preserve">ни один Претендент не допущен к участию в аукционе; </w:t>
      </w:r>
    </w:p>
    <w:p w14:paraId="76BD83ED" w14:textId="77777777" w:rsidR="007B0176" w:rsidRPr="00D62809" w:rsidRDefault="007B0176" w:rsidP="007B0176">
      <w:pPr>
        <w:ind w:firstLine="709"/>
        <w:rPr>
          <w:b/>
        </w:rPr>
      </w:pPr>
      <w:r w:rsidRPr="00D62809">
        <w:rPr>
          <w:b/>
        </w:rPr>
        <w:t>3.</w:t>
      </w:r>
      <w:r w:rsidRPr="00D62809">
        <w:rPr>
          <w:b/>
        </w:rPr>
        <w:tab/>
        <w:t xml:space="preserve">ни один из участников не сделал предложение о цене; </w:t>
      </w:r>
    </w:p>
    <w:p w14:paraId="5F7B1202" w14:textId="77777777" w:rsidR="007B0176" w:rsidRDefault="007B0176" w:rsidP="007B0176">
      <w:pPr>
        <w:ind w:firstLine="709"/>
      </w:pPr>
      <w:r w:rsidRPr="00D62809">
        <w:rPr>
          <w:b/>
        </w:rPr>
        <w:t>4.</w:t>
      </w:r>
      <w:r w:rsidRPr="00D62809">
        <w:rPr>
          <w:b/>
        </w:rPr>
        <w:tab/>
        <w:t>к участию в аукционе допущен один участник.</w:t>
      </w:r>
    </w:p>
    <w:p w14:paraId="0F6EBAC2" w14:textId="77777777" w:rsidR="007B0176" w:rsidRDefault="007B0176" w:rsidP="007B0176">
      <w:pPr>
        <w:ind w:firstLine="709"/>
        <w:jc w:val="both"/>
      </w:pPr>
    </w:p>
    <w:p w14:paraId="25FF6AC3" w14:textId="77777777" w:rsidR="007B0176" w:rsidRDefault="007B0176" w:rsidP="00D84852">
      <w:pPr>
        <w:ind w:firstLine="720"/>
        <w:jc w:val="both"/>
        <w:rPr>
          <w:bCs/>
        </w:rPr>
      </w:pPr>
    </w:p>
    <w:p w14:paraId="52AF7CDA" w14:textId="77777777" w:rsidR="007B0176" w:rsidRDefault="007B0176" w:rsidP="00D84852">
      <w:pPr>
        <w:ind w:firstLine="720"/>
        <w:jc w:val="both"/>
        <w:rPr>
          <w:bCs/>
        </w:rPr>
      </w:pPr>
    </w:p>
    <w:p w14:paraId="31559202" w14:textId="77777777" w:rsidR="007B0176" w:rsidRDefault="007B0176" w:rsidP="00D84852">
      <w:pPr>
        <w:ind w:firstLine="720"/>
        <w:jc w:val="both"/>
        <w:rPr>
          <w:bCs/>
        </w:rPr>
      </w:pPr>
    </w:p>
    <w:sectPr w:rsidR="007B0176" w:rsidSect="00AA051D">
      <w:headerReference w:type="default" r:id="rId14"/>
      <w:footerReference w:type="default" r:id="rId15"/>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43630" w14:textId="77777777" w:rsidR="00C62835" w:rsidRDefault="00C62835" w:rsidP="00D4179C">
      <w:r>
        <w:separator/>
      </w:r>
    </w:p>
  </w:endnote>
  <w:endnote w:type="continuationSeparator" w:id="0">
    <w:p w14:paraId="20FCCCE7" w14:textId="77777777" w:rsidR="00C62835" w:rsidRDefault="00C62835" w:rsidP="00D4179C">
      <w:r>
        <w:continuationSeparator/>
      </w:r>
    </w:p>
  </w:endnote>
  <w:endnote w:type="continuationNotice" w:id="1">
    <w:p w14:paraId="27D7ADEA" w14:textId="77777777" w:rsidR="00C62835" w:rsidRDefault="00C62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NewsGothic_A.Z_PS">
    <w:altName w:val="Courier New"/>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D077" w14:textId="77777777" w:rsidR="00C62835" w:rsidRDefault="00C62835">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07EC" w14:textId="77777777" w:rsidR="00C62835" w:rsidRDefault="00C62835" w:rsidP="00D4179C">
      <w:r>
        <w:separator/>
      </w:r>
    </w:p>
  </w:footnote>
  <w:footnote w:type="continuationSeparator" w:id="0">
    <w:p w14:paraId="1989EB47" w14:textId="77777777" w:rsidR="00C62835" w:rsidRDefault="00C62835" w:rsidP="00D4179C">
      <w:r>
        <w:continuationSeparator/>
      </w:r>
    </w:p>
  </w:footnote>
  <w:footnote w:type="continuationNotice" w:id="1">
    <w:p w14:paraId="606C01E1" w14:textId="77777777" w:rsidR="00C62835" w:rsidRDefault="00C62835"/>
  </w:footnote>
  <w:footnote w:id="2">
    <w:p w14:paraId="2B4FA2B0" w14:textId="77777777" w:rsidR="00C62835" w:rsidRPr="009D049E" w:rsidRDefault="00C62835" w:rsidP="009D049E">
      <w:pPr>
        <w:pStyle w:val="af3"/>
        <w:jc w:val="both"/>
        <w:rPr>
          <w:lang w:val="ru-RU"/>
        </w:rPr>
      </w:pPr>
      <w:r>
        <w:rPr>
          <w:rStyle w:val="af5"/>
        </w:rPr>
        <w:footnoteRef/>
      </w:r>
      <w:r w:rsidRPr="00C9524B">
        <w:rPr>
          <w:lang w:val="ru-RU"/>
        </w:rPr>
        <w:t xml:space="preserve"> </w:t>
      </w:r>
      <w:r w:rsidRPr="009D049E">
        <w:rPr>
          <w:lang w:val="ru-RU"/>
        </w:rPr>
        <w:t xml:space="preserve">К лицам недружественных государств относятся: </w:t>
      </w:r>
    </w:p>
    <w:p w14:paraId="292104CB" w14:textId="77777777" w:rsidR="00C62835" w:rsidRPr="009D049E" w:rsidRDefault="00C62835" w:rsidP="009D049E">
      <w:pPr>
        <w:pStyle w:val="af3"/>
        <w:jc w:val="both"/>
        <w:rPr>
          <w:lang w:val="ru-RU"/>
        </w:rPr>
      </w:pPr>
      <w:r w:rsidRPr="009D049E">
        <w:rPr>
          <w:lang w:val="ru-RU"/>
        </w:rPr>
        <w:t>- иностранные лица, имеющие регистрацию и/или гражданство и/или ведущие хозяйственную деятельность в недружественном государстве;</w:t>
      </w:r>
    </w:p>
    <w:p w14:paraId="72C1A4D4" w14:textId="5C2D25EA" w:rsidR="00C62835" w:rsidRPr="009D049E" w:rsidRDefault="00C62835" w:rsidP="009D049E">
      <w:pPr>
        <w:pStyle w:val="af3"/>
        <w:jc w:val="both"/>
        <w:rPr>
          <w:lang w:val="ru-RU"/>
        </w:rPr>
      </w:pPr>
      <w:r w:rsidRPr="009D049E">
        <w:rPr>
          <w:lang w:val="ru-RU"/>
        </w:rPr>
        <w:t xml:space="preserve">- лица, которые находятся под контролем указанных иностранных лиц, независимо от места их регистрации и/или гражданства или места ведения ими хозяйственной деятельности. </w:t>
      </w:r>
    </w:p>
    <w:p w14:paraId="09DD44FE" w14:textId="77777777" w:rsidR="00C62835" w:rsidRPr="009D049E" w:rsidRDefault="00C62835" w:rsidP="009D049E">
      <w:pPr>
        <w:pStyle w:val="af3"/>
        <w:jc w:val="both"/>
        <w:rPr>
          <w:lang w:val="ru-RU"/>
        </w:rPr>
      </w:pPr>
      <w:r w:rsidRPr="009D049E">
        <w:rPr>
          <w:lang w:val="ru-RU"/>
        </w:rPr>
        <w:t xml:space="preserve">К лицам недружественных государств не относятся: </w:t>
      </w:r>
    </w:p>
    <w:p w14:paraId="08AC6E03" w14:textId="6D89D7EA" w:rsidR="00C62835" w:rsidRPr="009D049E" w:rsidRDefault="00C62835" w:rsidP="009D049E">
      <w:pPr>
        <w:pStyle w:val="af3"/>
        <w:jc w:val="both"/>
        <w:rPr>
          <w:lang w:val="ru-RU"/>
        </w:rPr>
      </w:pPr>
      <w:r w:rsidRPr="009D049E">
        <w:rPr>
          <w:lang w:val="ru-RU"/>
        </w:rPr>
        <w:t>- специальные иностранные лица, то есть находящиеся под контролем российских юридических или физических лиц (конечными бенефициарами являются РФ,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w:t>
      </w:r>
    </w:p>
    <w:p w14:paraId="5A05233C" w14:textId="77777777" w:rsidR="00C62835" w:rsidRPr="009D049E" w:rsidRDefault="00C62835" w:rsidP="009D049E">
      <w:pPr>
        <w:pStyle w:val="af3"/>
        <w:jc w:val="both"/>
        <w:rPr>
          <w:lang w:val="ru-RU"/>
        </w:rPr>
      </w:pPr>
      <w:r w:rsidRPr="009D049E">
        <w:rPr>
          <w:lang w:val="ru-RU"/>
        </w:rPr>
        <w:t>- лица, которые находятся под контролем юридических лиц или физических лиц, личным законом которых является право иностранного государства, не относящегося к недружественным государствам, при условии, что такой контроль установлен до 1 марта 2022 г.;</w:t>
      </w:r>
    </w:p>
    <w:p w14:paraId="6A653C1E" w14:textId="12258CD7" w:rsidR="00C62835" w:rsidRPr="00C9524B" w:rsidRDefault="00C62835" w:rsidP="009D049E">
      <w:pPr>
        <w:pStyle w:val="af3"/>
        <w:jc w:val="both"/>
        <w:rPr>
          <w:lang w:val="ru-RU"/>
        </w:rPr>
      </w:pPr>
      <w:r w:rsidRPr="009D049E">
        <w:rPr>
          <w:lang w:val="ru-RU"/>
        </w:rPr>
        <w:t>- лица, которые находятся под контролем иностранного государства, не относящегося к недружественным, при условии, что такой контроль установлен до 1 марта 2022 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4EA2" w14:textId="77777777" w:rsidR="00C62835" w:rsidRDefault="00C62835">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35418EA"/>
    <w:lvl w:ilvl="0">
      <w:start w:val="1"/>
      <w:numFmt w:val="decimal"/>
      <w:pStyle w:val="a"/>
      <w:lvlText w:val="%1."/>
      <w:lvlJc w:val="left"/>
      <w:pPr>
        <w:tabs>
          <w:tab w:val="num" w:pos="2978"/>
        </w:tabs>
        <w:ind w:left="2978" w:hanging="360"/>
      </w:pPr>
    </w:lvl>
  </w:abstractNum>
  <w:abstractNum w:abstractNumId="1" w15:restartNumberingAfterBreak="0">
    <w:nsid w:val="14A779E1"/>
    <w:multiLevelType w:val="hybridMultilevel"/>
    <w:tmpl w:val="02724246"/>
    <w:lvl w:ilvl="0" w:tplc="45F671E4">
      <w:start w:val="1"/>
      <w:numFmt w:val="bullet"/>
      <w:pStyle w:val="clausexxx"/>
      <w:lvlText w:val="-"/>
      <w:lvlJc w:val="left"/>
      <w:pPr>
        <w:tabs>
          <w:tab w:val="num" w:pos="1440"/>
        </w:tabs>
        <w:ind w:left="1440" w:hanging="360"/>
      </w:pPr>
      <w:rPr>
        <w:rFonts w:ascii="Times New Roman" w:hAnsi="Times New Roman" w:cs="Times New Roman" w:hint="default"/>
      </w:rPr>
    </w:lvl>
    <w:lvl w:ilvl="1" w:tplc="F18E602C"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93525"/>
    <w:multiLevelType w:val="hybridMultilevel"/>
    <w:tmpl w:val="6C8CD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CF0ABD"/>
    <w:multiLevelType w:val="hybridMultilevel"/>
    <w:tmpl w:val="90BE6C7A"/>
    <w:lvl w:ilvl="0" w:tplc="07302C6C">
      <w:start w:val="1"/>
      <w:numFmt w:val="decimal"/>
      <w:pStyle w:val="a0"/>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1"/>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4" w15:restartNumberingAfterBreak="0">
    <w:nsid w:val="2459336D"/>
    <w:multiLevelType w:val="hybridMultilevel"/>
    <w:tmpl w:val="1E1C7904"/>
    <w:lvl w:ilvl="0" w:tplc="9A449FE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1F58EA"/>
    <w:multiLevelType w:val="hybridMultilevel"/>
    <w:tmpl w:val="5DA86F04"/>
    <w:lvl w:ilvl="0" w:tplc="51C0AD74">
      <w:start w:val="1"/>
      <w:numFmt w:val="bullet"/>
      <w:pStyle w:val="ClauseXXX0"/>
      <w:lvlText w:val=""/>
      <w:lvlJc w:val="left"/>
      <w:pPr>
        <w:tabs>
          <w:tab w:val="num" w:pos="3078"/>
        </w:tabs>
        <w:ind w:left="3078" w:hanging="360"/>
      </w:pPr>
      <w:rPr>
        <w:rFonts w:ascii="Symbol" w:hAnsi="Symbol" w:hint="default"/>
      </w:rPr>
    </w:lvl>
    <w:lvl w:ilvl="1" w:tplc="0419000B">
      <w:start w:val="1"/>
      <w:numFmt w:val="bullet"/>
      <w:lvlText w:val="o"/>
      <w:lvlJc w:val="left"/>
      <w:pPr>
        <w:tabs>
          <w:tab w:val="num" w:pos="3438"/>
        </w:tabs>
        <w:ind w:left="3438" w:hanging="360"/>
      </w:pPr>
      <w:rPr>
        <w:rFonts w:ascii="Courier New" w:hAnsi="Courier New" w:cs="Courier New" w:hint="default"/>
      </w:rPr>
    </w:lvl>
    <w:lvl w:ilvl="2" w:tplc="35183680" w:tentative="1">
      <w:start w:val="1"/>
      <w:numFmt w:val="bullet"/>
      <w:lvlText w:val=""/>
      <w:lvlJc w:val="left"/>
      <w:pPr>
        <w:tabs>
          <w:tab w:val="num" w:pos="4158"/>
        </w:tabs>
        <w:ind w:left="4158" w:hanging="360"/>
      </w:pPr>
      <w:rPr>
        <w:rFonts w:ascii="Wingdings" w:hAnsi="Wingdings" w:hint="default"/>
      </w:rPr>
    </w:lvl>
    <w:lvl w:ilvl="3" w:tplc="468E4650" w:tentative="1">
      <w:start w:val="1"/>
      <w:numFmt w:val="bullet"/>
      <w:lvlText w:val=""/>
      <w:lvlJc w:val="left"/>
      <w:pPr>
        <w:tabs>
          <w:tab w:val="num" w:pos="4878"/>
        </w:tabs>
        <w:ind w:left="4878" w:hanging="360"/>
      </w:pPr>
      <w:rPr>
        <w:rFonts w:ascii="Symbol" w:hAnsi="Symbol" w:hint="default"/>
      </w:rPr>
    </w:lvl>
    <w:lvl w:ilvl="4" w:tplc="ED406184" w:tentative="1">
      <w:start w:val="1"/>
      <w:numFmt w:val="bullet"/>
      <w:lvlText w:val="o"/>
      <w:lvlJc w:val="left"/>
      <w:pPr>
        <w:tabs>
          <w:tab w:val="num" w:pos="5598"/>
        </w:tabs>
        <w:ind w:left="5598" w:hanging="360"/>
      </w:pPr>
      <w:rPr>
        <w:rFonts w:ascii="Courier New" w:hAnsi="Courier New" w:cs="Courier New" w:hint="default"/>
      </w:rPr>
    </w:lvl>
    <w:lvl w:ilvl="5" w:tplc="9ADA2AE6" w:tentative="1">
      <w:start w:val="1"/>
      <w:numFmt w:val="bullet"/>
      <w:lvlText w:val=""/>
      <w:lvlJc w:val="left"/>
      <w:pPr>
        <w:tabs>
          <w:tab w:val="num" w:pos="6318"/>
        </w:tabs>
        <w:ind w:left="6318" w:hanging="360"/>
      </w:pPr>
      <w:rPr>
        <w:rFonts w:ascii="Wingdings" w:hAnsi="Wingdings" w:hint="default"/>
      </w:rPr>
    </w:lvl>
    <w:lvl w:ilvl="6" w:tplc="3B6CF6B2" w:tentative="1">
      <w:start w:val="1"/>
      <w:numFmt w:val="bullet"/>
      <w:lvlText w:val=""/>
      <w:lvlJc w:val="left"/>
      <w:pPr>
        <w:tabs>
          <w:tab w:val="num" w:pos="7038"/>
        </w:tabs>
        <w:ind w:left="7038" w:hanging="360"/>
      </w:pPr>
      <w:rPr>
        <w:rFonts w:ascii="Symbol" w:hAnsi="Symbol" w:hint="default"/>
      </w:rPr>
    </w:lvl>
    <w:lvl w:ilvl="7" w:tplc="AB30E004" w:tentative="1">
      <w:start w:val="1"/>
      <w:numFmt w:val="bullet"/>
      <w:lvlText w:val="o"/>
      <w:lvlJc w:val="left"/>
      <w:pPr>
        <w:tabs>
          <w:tab w:val="num" w:pos="7758"/>
        </w:tabs>
        <w:ind w:left="7758" w:hanging="360"/>
      </w:pPr>
      <w:rPr>
        <w:rFonts w:ascii="Courier New" w:hAnsi="Courier New" w:cs="Courier New" w:hint="default"/>
      </w:rPr>
    </w:lvl>
    <w:lvl w:ilvl="8" w:tplc="8354CF50" w:tentative="1">
      <w:start w:val="1"/>
      <w:numFmt w:val="bullet"/>
      <w:lvlText w:val=""/>
      <w:lvlJc w:val="left"/>
      <w:pPr>
        <w:tabs>
          <w:tab w:val="num" w:pos="8478"/>
        </w:tabs>
        <w:ind w:left="8478" w:hanging="360"/>
      </w:pPr>
      <w:rPr>
        <w:rFonts w:ascii="Wingdings" w:hAnsi="Wingdings" w:hint="default"/>
      </w:rPr>
    </w:lvl>
  </w:abstractNum>
  <w:abstractNum w:abstractNumId="6" w15:restartNumberingAfterBreak="0">
    <w:nsid w:val="2AAD57C2"/>
    <w:multiLevelType w:val="hybridMultilevel"/>
    <w:tmpl w:val="C98463D0"/>
    <w:lvl w:ilvl="0" w:tplc="698A4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2F3A82"/>
    <w:multiLevelType w:val="hybridMultilevel"/>
    <w:tmpl w:val="E2A2F0B8"/>
    <w:lvl w:ilvl="0" w:tplc="5074E934">
      <w:start w:val="1"/>
      <w:numFmt w:val="decimal"/>
      <w:pStyle w:val="a2"/>
      <w:lvlText w:val="1.%1"/>
      <w:lvlJc w:val="left"/>
      <w:pPr>
        <w:tabs>
          <w:tab w:val="num" w:pos="700"/>
        </w:tabs>
        <w:ind w:left="700" w:hanging="70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15:restartNumberingAfterBreak="0">
    <w:nsid w:val="2EC9233A"/>
    <w:multiLevelType w:val="hybridMultilevel"/>
    <w:tmpl w:val="FAF07F6A"/>
    <w:lvl w:ilvl="0" w:tplc="7876BA02">
      <w:start w:val="1"/>
      <w:numFmt w:val="decimal"/>
      <w:lvlText w:val="%1)"/>
      <w:lvlJc w:val="left"/>
      <w:pPr>
        <w:ind w:left="5892" w:hanging="930"/>
      </w:pPr>
      <w:rPr>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42D51493"/>
    <w:multiLevelType w:val="hybridMultilevel"/>
    <w:tmpl w:val="86D4D2F0"/>
    <w:lvl w:ilvl="0" w:tplc="60DA0860">
      <w:start w:val="1"/>
      <w:numFmt w:val="decimal"/>
      <w:pStyle w:val="1"/>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43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892C17"/>
    <w:multiLevelType w:val="hybridMultilevel"/>
    <w:tmpl w:val="95661314"/>
    <w:lvl w:ilvl="0" w:tplc="A6C0A4C6">
      <w:start w:val="1"/>
      <w:numFmt w:val="bullet"/>
      <w:lvlText w:val=""/>
      <w:lvlJc w:val="left"/>
      <w:pPr>
        <w:ind w:left="1032" w:hanging="360"/>
      </w:pPr>
      <w:rPr>
        <w:rFonts w:ascii="Symbol" w:hAnsi="Symbol" w:hint="default"/>
        <w:color w:val="000000"/>
      </w:rPr>
    </w:lvl>
    <w:lvl w:ilvl="1" w:tplc="FFFFFFFF" w:tentative="1">
      <w:start w:val="1"/>
      <w:numFmt w:val="bullet"/>
      <w:lvlText w:val="o"/>
      <w:lvlJc w:val="left"/>
      <w:pPr>
        <w:ind w:left="1752" w:hanging="360"/>
      </w:pPr>
      <w:rPr>
        <w:rFonts w:ascii="Courier New" w:hAnsi="Courier New" w:cs="Courier New" w:hint="default"/>
      </w:rPr>
    </w:lvl>
    <w:lvl w:ilvl="2" w:tplc="FFFFFFFF" w:tentative="1">
      <w:start w:val="1"/>
      <w:numFmt w:val="bullet"/>
      <w:lvlText w:val=""/>
      <w:lvlJc w:val="left"/>
      <w:pPr>
        <w:ind w:left="2472" w:hanging="360"/>
      </w:pPr>
      <w:rPr>
        <w:rFonts w:ascii="Wingdings" w:hAnsi="Wingdings" w:hint="default"/>
      </w:rPr>
    </w:lvl>
    <w:lvl w:ilvl="3" w:tplc="FFFFFFFF" w:tentative="1">
      <w:start w:val="1"/>
      <w:numFmt w:val="bullet"/>
      <w:lvlText w:val=""/>
      <w:lvlJc w:val="left"/>
      <w:pPr>
        <w:ind w:left="3192" w:hanging="360"/>
      </w:pPr>
      <w:rPr>
        <w:rFonts w:ascii="Symbol" w:hAnsi="Symbol" w:hint="default"/>
      </w:rPr>
    </w:lvl>
    <w:lvl w:ilvl="4" w:tplc="FFFFFFFF" w:tentative="1">
      <w:start w:val="1"/>
      <w:numFmt w:val="bullet"/>
      <w:lvlText w:val="o"/>
      <w:lvlJc w:val="left"/>
      <w:pPr>
        <w:ind w:left="3912" w:hanging="360"/>
      </w:pPr>
      <w:rPr>
        <w:rFonts w:ascii="Courier New" w:hAnsi="Courier New" w:cs="Courier New" w:hint="default"/>
      </w:rPr>
    </w:lvl>
    <w:lvl w:ilvl="5" w:tplc="FFFFFFFF" w:tentative="1">
      <w:start w:val="1"/>
      <w:numFmt w:val="bullet"/>
      <w:lvlText w:val=""/>
      <w:lvlJc w:val="left"/>
      <w:pPr>
        <w:ind w:left="4632" w:hanging="360"/>
      </w:pPr>
      <w:rPr>
        <w:rFonts w:ascii="Wingdings" w:hAnsi="Wingdings" w:hint="default"/>
      </w:rPr>
    </w:lvl>
    <w:lvl w:ilvl="6" w:tplc="FFFFFFFF" w:tentative="1">
      <w:start w:val="1"/>
      <w:numFmt w:val="bullet"/>
      <w:lvlText w:val=""/>
      <w:lvlJc w:val="left"/>
      <w:pPr>
        <w:ind w:left="5352" w:hanging="360"/>
      </w:pPr>
      <w:rPr>
        <w:rFonts w:ascii="Symbol" w:hAnsi="Symbol" w:hint="default"/>
      </w:rPr>
    </w:lvl>
    <w:lvl w:ilvl="7" w:tplc="FFFFFFFF" w:tentative="1">
      <w:start w:val="1"/>
      <w:numFmt w:val="bullet"/>
      <w:lvlText w:val="o"/>
      <w:lvlJc w:val="left"/>
      <w:pPr>
        <w:ind w:left="6072" w:hanging="360"/>
      </w:pPr>
      <w:rPr>
        <w:rFonts w:ascii="Courier New" w:hAnsi="Courier New" w:cs="Courier New" w:hint="default"/>
      </w:rPr>
    </w:lvl>
    <w:lvl w:ilvl="8" w:tplc="FFFFFFFF" w:tentative="1">
      <w:start w:val="1"/>
      <w:numFmt w:val="bullet"/>
      <w:lvlText w:val=""/>
      <w:lvlJc w:val="left"/>
      <w:pPr>
        <w:ind w:left="6792" w:hanging="360"/>
      </w:pPr>
      <w:rPr>
        <w:rFonts w:ascii="Wingdings" w:hAnsi="Wingdings" w:hint="default"/>
      </w:rPr>
    </w:lvl>
  </w:abstractNum>
  <w:abstractNum w:abstractNumId="12" w15:restartNumberingAfterBreak="0">
    <w:nsid w:val="4B251953"/>
    <w:multiLevelType w:val="hybridMultilevel"/>
    <w:tmpl w:val="8B8E44D6"/>
    <w:lvl w:ilvl="0" w:tplc="9A449FE4">
      <w:start w:val="1"/>
      <w:numFmt w:val="bullet"/>
      <w:lvlText w:val="•"/>
      <w:lvlJc w:val="left"/>
      <w:pPr>
        <w:ind w:left="1713" w:hanging="360"/>
      </w:pPr>
      <w:rPr>
        <w:rFonts w:ascii="Arial" w:hAnsi="Aria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 w15:restartNumberingAfterBreak="0">
    <w:nsid w:val="4F9F4B1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8114D45"/>
    <w:multiLevelType w:val="multilevel"/>
    <w:tmpl w:val="9D5C3F26"/>
    <w:lvl w:ilvl="0">
      <w:start w:val="1"/>
      <w:numFmt w:val="decimal"/>
      <w:pStyle w:val="1-"/>
      <w:lvlText w:val="%1."/>
      <w:lvlJc w:val="left"/>
      <w:pPr>
        <w:ind w:left="720" w:hanging="360"/>
      </w:pPr>
    </w:lvl>
    <w:lvl w:ilvl="1">
      <w:start w:val="1"/>
      <w:numFmt w:val="decimal"/>
      <w:pStyle w:val="2-"/>
      <w:isLgl/>
      <w:lvlText w:val="%1.%2."/>
      <w:lvlJc w:val="left"/>
      <w:pPr>
        <w:ind w:left="1429" w:hanging="720"/>
      </w:pPr>
      <w:rPr>
        <w:rFonts w:hint="default"/>
        <w:b w:val="0"/>
        <w:sz w:val="22"/>
        <w:szCs w:val="22"/>
      </w:rPr>
    </w:lvl>
    <w:lvl w:ilvl="2">
      <w:start w:val="1"/>
      <w:numFmt w:val="decimal"/>
      <w:pStyle w:val="3-"/>
      <w:isLgl/>
      <w:lvlText w:val="%1.%2.%3."/>
      <w:lvlJc w:val="left"/>
      <w:pPr>
        <w:ind w:left="1080" w:hanging="720"/>
      </w:pPr>
      <w:rPr>
        <w:rFonts w:hint="default"/>
        <w:sz w:val="22"/>
        <w:szCs w:val="22"/>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15" w15:restartNumberingAfterBreak="0">
    <w:nsid w:val="59846BCC"/>
    <w:multiLevelType w:val="hybridMultilevel"/>
    <w:tmpl w:val="8988BA08"/>
    <w:lvl w:ilvl="0" w:tplc="A6C0A4C6">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A963DB"/>
    <w:multiLevelType w:val="hybridMultilevel"/>
    <w:tmpl w:val="0B6A2A66"/>
    <w:lvl w:ilvl="0" w:tplc="D3C8397E">
      <w:start w:val="1"/>
      <w:numFmt w:val="upperRoman"/>
      <w:pStyle w:val="5"/>
      <w:lvlText w:val="%1."/>
      <w:lvlJc w:val="right"/>
      <w:pPr>
        <w:tabs>
          <w:tab w:val="num" w:pos="180"/>
        </w:tabs>
        <w:ind w:left="180" w:hanging="180"/>
      </w:pPr>
    </w:lvl>
    <w:lvl w:ilvl="1" w:tplc="0419000F">
      <w:start w:val="1"/>
      <w:numFmt w:val="decimal"/>
      <w:lvlText w:val="%2."/>
      <w:lvlJc w:val="left"/>
      <w:pPr>
        <w:tabs>
          <w:tab w:val="num" w:pos="1608"/>
        </w:tabs>
        <w:ind w:left="1608" w:hanging="360"/>
      </w:pPr>
    </w:lvl>
    <w:lvl w:ilvl="2" w:tplc="B1CECDFE">
      <w:start w:val="2"/>
      <w:numFmt w:val="bullet"/>
      <w:lvlText w:val="-"/>
      <w:lvlJc w:val="left"/>
      <w:pPr>
        <w:tabs>
          <w:tab w:val="num" w:pos="2508"/>
        </w:tabs>
        <w:ind w:left="2508" w:hanging="360"/>
      </w:pPr>
      <w:rPr>
        <w:rFonts w:ascii="Times New Roman" w:eastAsia="Times New Roman" w:hAnsi="Times New Roman" w:cs="Times New Roman" w:hint="default"/>
      </w:rPr>
    </w:lvl>
    <w:lvl w:ilvl="3" w:tplc="0419000F">
      <w:start w:val="1"/>
      <w:numFmt w:val="decimal"/>
      <w:lvlText w:val="%4."/>
      <w:lvlJc w:val="left"/>
      <w:pPr>
        <w:tabs>
          <w:tab w:val="num" w:pos="3048"/>
        </w:tabs>
        <w:ind w:left="3048" w:hanging="360"/>
      </w:pPr>
    </w:lvl>
    <w:lvl w:ilvl="4" w:tplc="04190019" w:tentative="1">
      <w:start w:val="1"/>
      <w:numFmt w:val="lowerLetter"/>
      <w:lvlText w:val="%5."/>
      <w:lvlJc w:val="left"/>
      <w:pPr>
        <w:tabs>
          <w:tab w:val="num" w:pos="3768"/>
        </w:tabs>
        <w:ind w:left="3768" w:hanging="360"/>
      </w:pPr>
    </w:lvl>
    <w:lvl w:ilvl="5" w:tplc="0419001B" w:tentative="1">
      <w:start w:val="1"/>
      <w:numFmt w:val="lowerRoman"/>
      <w:lvlText w:val="%6."/>
      <w:lvlJc w:val="right"/>
      <w:pPr>
        <w:tabs>
          <w:tab w:val="num" w:pos="4488"/>
        </w:tabs>
        <w:ind w:left="4488" w:hanging="180"/>
      </w:pPr>
    </w:lvl>
    <w:lvl w:ilvl="6" w:tplc="0419000F" w:tentative="1">
      <w:start w:val="1"/>
      <w:numFmt w:val="decimal"/>
      <w:lvlText w:val="%7."/>
      <w:lvlJc w:val="left"/>
      <w:pPr>
        <w:tabs>
          <w:tab w:val="num" w:pos="5208"/>
        </w:tabs>
        <w:ind w:left="5208" w:hanging="360"/>
      </w:pPr>
    </w:lvl>
    <w:lvl w:ilvl="7" w:tplc="04190019" w:tentative="1">
      <w:start w:val="1"/>
      <w:numFmt w:val="lowerLetter"/>
      <w:lvlText w:val="%8."/>
      <w:lvlJc w:val="left"/>
      <w:pPr>
        <w:tabs>
          <w:tab w:val="num" w:pos="5928"/>
        </w:tabs>
        <w:ind w:left="5928" w:hanging="360"/>
      </w:pPr>
    </w:lvl>
    <w:lvl w:ilvl="8" w:tplc="0419001B" w:tentative="1">
      <w:start w:val="1"/>
      <w:numFmt w:val="lowerRoman"/>
      <w:lvlText w:val="%9."/>
      <w:lvlJc w:val="right"/>
      <w:pPr>
        <w:tabs>
          <w:tab w:val="num" w:pos="6648"/>
        </w:tabs>
        <w:ind w:left="6648" w:hanging="180"/>
      </w:pPr>
    </w:lvl>
  </w:abstractNum>
  <w:abstractNum w:abstractNumId="17"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18" w15:restartNumberingAfterBreak="0">
    <w:nsid w:val="6C4A1BC1"/>
    <w:multiLevelType w:val="hybridMultilevel"/>
    <w:tmpl w:val="ECA63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C7E64AD"/>
    <w:multiLevelType w:val="hybridMultilevel"/>
    <w:tmpl w:val="21BA660C"/>
    <w:lvl w:ilvl="0" w:tplc="EC2E3CDC">
      <w:start w:val="1"/>
      <w:numFmt w:val="bullet"/>
      <w:pStyle w:val="1-0"/>
      <w:lvlText w:val=""/>
      <w:lvlJc w:val="left"/>
      <w:pPr>
        <w:tabs>
          <w:tab w:val="num" w:pos="1041"/>
        </w:tabs>
        <w:ind w:left="104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DB46E4"/>
    <w:multiLevelType w:val="hybridMultilevel"/>
    <w:tmpl w:val="5F825578"/>
    <w:lvl w:ilvl="0" w:tplc="1BE0A04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09789148">
    <w:abstractNumId w:val="7"/>
  </w:num>
  <w:num w:numId="2" w16cid:durableId="2030832567">
    <w:abstractNumId w:val="1"/>
  </w:num>
  <w:num w:numId="3" w16cid:durableId="1684168399">
    <w:abstractNumId w:val="5"/>
  </w:num>
  <w:num w:numId="4" w16cid:durableId="813255825">
    <w:abstractNumId w:val="13"/>
  </w:num>
  <w:num w:numId="5" w16cid:durableId="1420904442">
    <w:abstractNumId w:val="19"/>
  </w:num>
  <w:num w:numId="6" w16cid:durableId="231895067">
    <w:abstractNumId w:val="16"/>
  </w:num>
  <w:num w:numId="7" w16cid:durableId="934169554">
    <w:abstractNumId w:val="10"/>
  </w:num>
  <w:num w:numId="8" w16cid:durableId="566384109">
    <w:abstractNumId w:val="3"/>
  </w:num>
  <w:num w:numId="9" w16cid:durableId="9637766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4388097">
    <w:abstractNumId w:val="9"/>
  </w:num>
  <w:num w:numId="11" w16cid:durableId="44255698">
    <w:abstractNumId w:val="0"/>
  </w:num>
  <w:num w:numId="12" w16cid:durableId="1021930851">
    <w:abstractNumId w:val="14"/>
  </w:num>
  <w:num w:numId="13" w16cid:durableId="71702849">
    <w:abstractNumId w:val="11"/>
  </w:num>
  <w:num w:numId="14" w16cid:durableId="562956658">
    <w:abstractNumId w:val="18"/>
  </w:num>
  <w:num w:numId="15" w16cid:durableId="1813132810">
    <w:abstractNumId w:val="12"/>
  </w:num>
  <w:num w:numId="16" w16cid:durableId="518475350">
    <w:abstractNumId w:val="4"/>
  </w:num>
  <w:num w:numId="17" w16cid:durableId="1226062799">
    <w:abstractNumId w:val="15"/>
  </w:num>
  <w:num w:numId="18" w16cid:durableId="2051405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8407908">
    <w:abstractNumId w:val="2"/>
  </w:num>
  <w:num w:numId="20" w16cid:durableId="1927037689">
    <w:abstractNumId w:val="20"/>
  </w:num>
  <w:num w:numId="21" w16cid:durableId="134373287">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EB"/>
    <w:rsid w:val="00000FF5"/>
    <w:rsid w:val="00004792"/>
    <w:rsid w:val="00005FCD"/>
    <w:rsid w:val="0000709E"/>
    <w:rsid w:val="00010A3A"/>
    <w:rsid w:val="00010CED"/>
    <w:rsid w:val="0001194D"/>
    <w:rsid w:val="00011E78"/>
    <w:rsid w:val="00012776"/>
    <w:rsid w:val="000127D7"/>
    <w:rsid w:val="00012D9B"/>
    <w:rsid w:val="00013131"/>
    <w:rsid w:val="000131F1"/>
    <w:rsid w:val="0001339B"/>
    <w:rsid w:val="000133A3"/>
    <w:rsid w:val="000136E9"/>
    <w:rsid w:val="000163E8"/>
    <w:rsid w:val="000174CD"/>
    <w:rsid w:val="00017D2C"/>
    <w:rsid w:val="000213CD"/>
    <w:rsid w:val="000225BB"/>
    <w:rsid w:val="00023D74"/>
    <w:rsid w:val="000242AF"/>
    <w:rsid w:val="00024A6D"/>
    <w:rsid w:val="00024BCF"/>
    <w:rsid w:val="00025376"/>
    <w:rsid w:val="000268AC"/>
    <w:rsid w:val="000317EA"/>
    <w:rsid w:val="000331DF"/>
    <w:rsid w:val="000338AD"/>
    <w:rsid w:val="000342B4"/>
    <w:rsid w:val="00035ED8"/>
    <w:rsid w:val="00035FA2"/>
    <w:rsid w:val="00037F9D"/>
    <w:rsid w:val="00041957"/>
    <w:rsid w:val="000422E7"/>
    <w:rsid w:val="000450A0"/>
    <w:rsid w:val="00045DF1"/>
    <w:rsid w:val="00046E09"/>
    <w:rsid w:val="00047133"/>
    <w:rsid w:val="00047140"/>
    <w:rsid w:val="000472AD"/>
    <w:rsid w:val="0004758D"/>
    <w:rsid w:val="00047AEA"/>
    <w:rsid w:val="00052D98"/>
    <w:rsid w:val="00053BA9"/>
    <w:rsid w:val="000545D2"/>
    <w:rsid w:val="0005495D"/>
    <w:rsid w:val="00055B93"/>
    <w:rsid w:val="00056C58"/>
    <w:rsid w:val="000603F2"/>
    <w:rsid w:val="000625B4"/>
    <w:rsid w:val="0006293E"/>
    <w:rsid w:val="00063CA2"/>
    <w:rsid w:val="00065596"/>
    <w:rsid w:val="000656DA"/>
    <w:rsid w:val="00065C71"/>
    <w:rsid w:val="000675A8"/>
    <w:rsid w:val="000707E1"/>
    <w:rsid w:val="00075E31"/>
    <w:rsid w:val="000760B3"/>
    <w:rsid w:val="000767E2"/>
    <w:rsid w:val="00077DE6"/>
    <w:rsid w:val="00081F9C"/>
    <w:rsid w:val="000824D3"/>
    <w:rsid w:val="00082BA4"/>
    <w:rsid w:val="00085070"/>
    <w:rsid w:val="000857AF"/>
    <w:rsid w:val="00085F13"/>
    <w:rsid w:val="0008605F"/>
    <w:rsid w:val="00086A50"/>
    <w:rsid w:val="00086C78"/>
    <w:rsid w:val="00086E09"/>
    <w:rsid w:val="00087CF1"/>
    <w:rsid w:val="00092F45"/>
    <w:rsid w:val="000951A0"/>
    <w:rsid w:val="00096772"/>
    <w:rsid w:val="000A013F"/>
    <w:rsid w:val="000A0FBD"/>
    <w:rsid w:val="000A125A"/>
    <w:rsid w:val="000A2EB6"/>
    <w:rsid w:val="000A5561"/>
    <w:rsid w:val="000A6A79"/>
    <w:rsid w:val="000A7E8F"/>
    <w:rsid w:val="000C0E9E"/>
    <w:rsid w:val="000C1602"/>
    <w:rsid w:val="000C18F0"/>
    <w:rsid w:val="000C5AE6"/>
    <w:rsid w:val="000C5B22"/>
    <w:rsid w:val="000C6615"/>
    <w:rsid w:val="000C6E5F"/>
    <w:rsid w:val="000C7419"/>
    <w:rsid w:val="000D0466"/>
    <w:rsid w:val="000D0809"/>
    <w:rsid w:val="000D0A68"/>
    <w:rsid w:val="000D0C7A"/>
    <w:rsid w:val="000D2CD4"/>
    <w:rsid w:val="000D3D39"/>
    <w:rsid w:val="000D4585"/>
    <w:rsid w:val="000D460B"/>
    <w:rsid w:val="000D5101"/>
    <w:rsid w:val="000D5C33"/>
    <w:rsid w:val="000D5CAE"/>
    <w:rsid w:val="000D5D72"/>
    <w:rsid w:val="000D6122"/>
    <w:rsid w:val="000E1FEA"/>
    <w:rsid w:val="000E4FB9"/>
    <w:rsid w:val="000E5254"/>
    <w:rsid w:val="000E5AFA"/>
    <w:rsid w:val="000E6EEF"/>
    <w:rsid w:val="000F254B"/>
    <w:rsid w:val="000F2E07"/>
    <w:rsid w:val="000F2FEF"/>
    <w:rsid w:val="000F3DC1"/>
    <w:rsid w:val="000F7B56"/>
    <w:rsid w:val="001002AB"/>
    <w:rsid w:val="00101B69"/>
    <w:rsid w:val="00101FBE"/>
    <w:rsid w:val="001034B8"/>
    <w:rsid w:val="00103ED8"/>
    <w:rsid w:val="0010455B"/>
    <w:rsid w:val="00104D47"/>
    <w:rsid w:val="001051B5"/>
    <w:rsid w:val="00106230"/>
    <w:rsid w:val="001073D7"/>
    <w:rsid w:val="00107713"/>
    <w:rsid w:val="0011038D"/>
    <w:rsid w:val="00110470"/>
    <w:rsid w:val="00110B47"/>
    <w:rsid w:val="00110F95"/>
    <w:rsid w:val="00113F3F"/>
    <w:rsid w:val="001166A0"/>
    <w:rsid w:val="00117555"/>
    <w:rsid w:val="00117E46"/>
    <w:rsid w:val="00120A8F"/>
    <w:rsid w:val="001210E8"/>
    <w:rsid w:val="0012120C"/>
    <w:rsid w:val="0012370F"/>
    <w:rsid w:val="0012421D"/>
    <w:rsid w:val="0012628A"/>
    <w:rsid w:val="00126DCB"/>
    <w:rsid w:val="001278BD"/>
    <w:rsid w:val="00130615"/>
    <w:rsid w:val="00130EE1"/>
    <w:rsid w:val="00134E50"/>
    <w:rsid w:val="001379AB"/>
    <w:rsid w:val="001429E3"/>
    <w:rsid w:val="00143FDC"/>
    <w:rsid w:val="00144CAA"/>
    <w:rsid w:val="0014537E"/>
    <w:rsid w:val="001468C2"/>
    <w:rsid w:val="00146AFB"/>
    <w:rsid w:val="0015228B"/>
    <w:rsid w:val="00152488"/>
    <w:rsid w:val="00152517"/>
    <w:rsid w:val="00156A02"/>
    <w:rsid w:val="00157FD1"/>
    <w:rsid w:val="00161062"/>
    <w:rsid w:val="00161A78"/>
    <w:rsid w:val="00163B14"/>
    <w:rsid w:val="00163E71"/>
    <w:rsid w:val="00164826"/>
    <w:rsid w:val="00164CA5"/>
    <w:rsid w:val="00166F6E"/>
    <w:rsid w:val="00171296"/>
    <w:rsid w:val="00171F94"/>
    <w:rsid w:val="00173FE1"/>
    <w:rsid w:val="0017450F"/>
    <w:rsid w:val="001747FC"/>
    <w:rsid w:val="00174905"/>
    <w:rsid w:val="00175465"/>
    <w:rsid w:val="00175673"/>
    <w:rsid w:val="00176C84"/>
    <w:rsid w:val="00176D81"/>
    <w:rsid w:val="0017790A"/>
    <w:rsid w:val="00177EA2"/>
    <w:rsid w:val="00181556"/>
    <w:rsid w:val="001843A0"/>
    <w:rsid w:val="001849A2"/>
    <w:rsid w:val="00184A54"/>
    <w:rsid w:val="00185643"/>
    <w:rsid w:val="00185E3E"/>
    <w:rsid w:val="00185F1D"/>
    <w:rsid w:val="001868CE"/>
    <w:rsid w:val="00186915"/>
    <w:rsid w:val="00186EC2"/>
    <w:rsid w:val="00187301"/>
    <w:rsid w:val="00191374"/>
    <w:rsid w:val="00192976"/>
    <w:rsid w:val="00194429"/>
    <w:rsid w:val="0019753F"/>
    <w:rsid w:val="0019763A"/>
    <w:rsid w:val="001A01A2"/>
    <w:rsid w:val="001A04D9"/>
    <w:rsid w:val="001A052E"/>
    <w:rsid w:val="001A150F"/>
    <w:rsid w:val="001A1AE1"/>
    <w:rsid w:val="001A2057"/>
    <w:rsid w:val="001A2818"/>
    <w:rsid w:val="001A493D"/>
    <w:rsid w:val="001A538C"/>
    <w:rsid w:val="001A748B"/>
    <w:rsid w:val="001B035F"/>
    <w:rsid w:val="001B05F8"/>
    <w:rsid w:val="001B0AF4"/>
    <w:rsid w:val="001B43E0"/>
    <w:rsid w:val="001B53C5"/>
    <w:rsid w:val="001B723D"/>
    <w:rsid w:val="001C0164"/>
    <w:rsid w:val="001C0AE5"/>
    <w:rsid w:val="001C382D"/>
    <w:rsid w:val="001C6FBB"/>
    <w:rsid w:val="001C7D73"/>
    <w:rsid w:val="001D09DB"/>
    <w:rsid w:val="001D31B3"/>
    <w:rsid w:val="001D3ED8"/>
    <w:rsid w:val="001D4473"/>
    <w:rsid w:val="001D5746"/>
    <w:rsid w:val="001D5DBD"/>
    <w:rsid w:val="001D7C84"/>
    <w:rsid w:val="001E00CB"/>
    <w:rsid w:val="001E1959"/>
    <w:rsid w:val="001E2FC6"/>
    <w:rsid w:val="001E3C77"/>
    <w:rsid w:val="001E4395"/>
    <w:rsid w:val="001E6879"/>
    <w:rsid w:val="001F00FE"/>
    <w:rsid w:val="001F1E2D"/>
    <w:rsid w:val="001F2F31"/>
    <w:rsid w:val="001F5DB4"/>
    <w:rsid w:val="001F6084"/>
    <w:rsid w:val="001F637A"/>
    <w:rsid w:val="001F6D72"/>
    <w:rsid w:val="001F791C"/>
    <w:rsid w:val="001F79E9"/>
    <w:rsid w:val="002006D4"/>
    <w:rsid w:val="002008E3"/>
    <w:rsid w:val="00201592"/>
    <w:rsid w:val="002025B9"/>
    <w:rsid w:val="002028EF"/>
    <w:rsid w:val="00202FB4"/>
    <w:rsid w:val="002037D6"/>
    <w:rsid w:val="00203EED"/>
    <w:rsid w:val="00205F01"/>
    <w:rsid w:val="00206449"/>
    <w:rsid w:val="00206AC4"/>
    <w:rsid w:val="00207159"/>
    <w:rsid w:val="002073E7"/>
    <w:rsid w:val="00211472"/>
    <w:rsid w:val="00211622"/>
    <w:rsid w:val="002130FF"/>
    <w:rsid w:val="00213980"/>
    <w:rsid w:val="00214956"/>
    <w:rsid w:val="00214B98"/>
    <w:rsid w:val="002158E5"/>
    <w:rsid w:val="0022129E"/>
    <w:rsid w:val="00222C0E"/>
    <w:rsid w:val="002232D6"/>
    <w:rsid w:val="002233DB"/>
    <w:rsid w:val="002245EB"/>
    <w:rsid w:val="002246EA"/>
    <w:rsid w:val="00224CDD"/>
    <w:rsid w:val="00224F5A"/>
    <w:rsid w:val="00225E3E"/>
    <w:rsid w:val="0023086C"/>
    <w:rsid w:val="002325AB"/>
    <w:rsid w:val="002336B2"/>
    <w:rsid w:val="00233ACF"/>
    <w:rsid w:val="002344BA"/>
    <w:rsid w:val="00234705"/>
    <w:rsid w:val="00234AF1"/>
    <w:rsid w:val="00234F9B"/>
    <w:rsid w:val="0024234A"/>
    <w:rsid w:val="00243E3D"/>
    <w:rsid w:val="00246C8A"/>
    <w:rsid w:val="00247552"/>
    <w:rsid w:val="002507B9"/>
    <w:rsid w:val="0025268A"/>
    <w:rsid w:val="0025761F"/>
    <w:rsid w:val="00257DB3"/>
    <w:rsid w:val="00261958"/>
    <w:rsid w:val="002621EB"/>
    <w:rsid w:val="0026358E"/>
    <w:rsid w:val="00263827"/>
    <w:rsid w:val="0026397E"/>
    <w:rsid w:val="0026628A"/>
    <w:rsid w:val="002662C2"/>
    <w:rsid w:val="002675DA"/>
    <w:rsid w:val="0027067A"/>
    <w:rsid w:val="00271954"/>
    <w:rsid w:val="00272BAA"/>
    <w:rsid w:val="002739C0"/>
    <w:rsid w:val="00273CCF"/>
    <w:rsid w:val="00275FAB"/>
    <w:rsid w:val="00276843"/>
    <w:rsid w:val="002773EA"/>
    <w:rsid w:val="00280270"/>
    <w:rsid w:val="00281A25"/>
    <w:rsid w:val="00281FC0"/>
    <w:rsid w:val="00283A0E"/>
    <w:rsid w:val="00283C70"/>
    <w:rsid w:val="00283EDE"/>
    <w:rsid w:val="002862B9"/>
    <w:rsid w:val="002871E1"/>
    <w:rsid w:val="002879CD"/>
    <w:rsid w:val="00287A63"/>
    <w:rsid w:val="002907D5"/>
    <w:rsid w:val="00290800"/>
    <w:rsid w:val="00291D5D"/>
    <w:rsid w:val="0029211F"/>
    <w:rsid w:val="002950B3"/>
    <w:rsid w:val="00295771"/>
    <w:rsid w:val="002A00FC"/>
    <w:rsid w:val="002A0E87"/>
    <w:rsid w:val="002A37EA"/>
    <w:rsid w:val="002A3EC7"/>
    <w:rsid w:val="002A40CC"/>
    <w:rsid w:val="002A53DD"/>
    <w:rsid w:val="002A6FC8"/>
    <w:rsid w:val="002A7A27"/>
    <w:rsid w:val="002B336E"/>
    <w:rsid w:val="002B4A07"/>
    <w:rsid w:val="002B65FF"/>
    <w:rsid w:val="002B66D6"/>
    <w:rsid w:val="002B71C0"/>
    <w:rsid w:val="002C01EA"/>
    <w:rsid w:val="002C04F1"/>
    <w:rsid w:val="002C279C"/>
    <w:rsid w:val="002C2804"/>
    <w:rsid w:val="002C37FE"/>
    <w:rsid w:val="002C4F7B"/>
    <w:rsid w:val="002C534F"/>
    <w:rsid w:val="002C75C1"/>
    <w:rsid w:val="002C7770"/>
    <w:rsid w:val="002C7F19"/>
    <w:rsid w:val="002D20E8"/>
    <w:rsid w:val="002D2496"/>
    <w:rsid w:val="002D2A24"/>
    <w:rsid w:val="002D30FA"/>
    <w:rsid w:val="002D38D1"/>
    <w:rsid w:val="002D5EC0"/>
    <w:rsid w:val="002D5FF6"/>
    <w:rsid w:val="002D6933"/>
    <w:rsid w:val="002D75C2"/>
    <w:rsid w:val="002D7AB8"/>
    <w:rsid w:val="002E3FC2"/>
    <w:rsid w:val="002E4BFF"/>
    <w:rsid w:val="002E57FC"/>
    <w:rsid w:val="002E7DFF"/>
    <w:rsid w:val="002F0B5A"/>
    <w:rsid w:val="002F0FF2"/>
    <w:rsid w:val="002F2AA2"/>
    <w:rsid w:val="002F3B3E"/>
    <w:rsid w:val="002F48A8"/>
    <w:rsid w:val="002F4AEA"/>
    <w:rsid w:val="002F6DA5"/>
    <w:rsid w:val="00300954"/>
    <w:rsid w:val="0030187B"/>
    <w:rsid w:val="00301A14"/>
    <w:rsid w:val="00301C26"/>
    <w:rsid w:val="00301CA1"/>
    <w:rsid w:val="0030367F"/>
    <w:rsid w:val="003039F2"/>
    <w:rsid w:val="00304657"/>
    <w:rsid w:val="00305579"/>
    <w:rsid w:val="003058FA"/>
    <w:rsid w:val="00306B88"/>
    <w:rsid w:val="00307854"/>
    <w:rsid w:val="00307D5E"/>
    <w:rsid w:val="00307E4F"/>
    <w:rsid w:val="003101E2"/>
    <w:rsid w:val="00312594"/>
    <w:rsid w:val="0031285D"/>
    <w:rsid w:val="00313563"/>
    <w:rsid w:val="00314162"/>
    <w:rsid w:val="003143BB"/>
    <w:rsid w:val="0031528D"/>
    <w:rsid w:val="003163FD"/>
    <w:rsid w:val="0031700B"/>
    <w:rsid w:val="0031765A"/>
    <w:rsid w:val="003178F4"/>
    <w:rsid w:val="00317C86"/>
    <w:rsid w:val="00317D06"/>
    <w:rsid w:val="00320BFC"/>
    <w:rsid w:val="00320D84"/>
    <w:rsid w:val="003211C6"/>
    <w:rsid w:val="00321832"/>
    <w:rsid w:val="003235AC"/>
    <w:rsid w:val="0032378F"/>
    <w:rsid w:val="00323A44"/>
    <w:rsid w:val="00324122"/>
    <w:rsid w:val="00326CD1"/>
    <w:rsid w:val="00331865"/>
    <w:rsid w:val="00331B09"/>
    <w:rsid w:val="0033336B"/>
    <w:rsid w:val="00334749"/>
    <w:rsid w:val="00334AC8"/>
    <w:rsid w:val="00336E3D"/>
    <w:rsid w:val="003373F4"/>
    <w:rsid w:val="003373F5"/>
    <w:rsid w:val="00341E08"/>
    <w:rsid w:val="00342373"/>
    <w:rsid w:val="00342AF7"/>
    <w:rsid w:val="003435E4"/>
    <w:rsid w:val="00343A65"/>
    <w:rsid w:val="003450A1"/>
    <w:rsid w:val="0034625C"/>
    <w:rsid w:val="00347339"/>
    <w:rsid w:val="00347391"/>
    <w:rsid w:val="0034776E"/>
    <w:rsid w:val="00347CEA"/>
    <w:rsid w:val="0035362D"/>
    <w:rsid w:val="0035494F"/>
    <w:rsid w:val="0035566D"/>
    <w:rsid w:val="00355F1D"/>
    <w:rsid w:val="00356344"/>
    <w:rsid w:val="00356DC6"/>
    <w:rsid w:val="003604D2"/>
    <w:rsid w:val="0036384D"/>
    <w:rsid w:val="00363C54"/>
    <w:rsid w:val="0036557C"/>
    <w:rsid w:val="00365B27"/>
    <w:rsid w:val="00367827"/>
    <w:rsid w:val="0036797B"/>
    <w:rsid w:val="00367DE4"/>
    <w:rsid w:val="00370EC3"/>
    <w:rsid w:val="003711DA"/>
    <w:rsid w:val="003715C5"/>
    <w:rsid w:val="00371B2F"/>
    <w:rsid w:val="00371C17"/>
    <w:rsid w:val="0037405D"/>
    <w:rsid w:val="00375985"/>
    <w:rsid w:val="00375A5F"/>
    <w:rsid w:val="003761F0"/>
    <w:rsid w:val="0037630D"/>
    <w:rsid w:val="00377985"/>
    <w:rsid w:val="00383642"/>
    <w:rsid w:val="00383A6B"/>
    <w:rsid w:val="00386455"/>
    <w:rsid w:val="003919DD"/>
    <w:rsid w:val="0039356C"/>
    <w:rsid w:val="0039588F"/>
    <w:rsid w:val="00395EC0"/>
    <w:rsid w:val="00396F3A"/>
    <w:rsid w:val="003A03AD"/>
    <w:rsid w:val="003A16ED"/>
    <w:rsid w:val="003A1F15"/>
    <w:rsid w:val="003A4A32"/>
    <w:rsid w:val="003A4EE0"/>
    <w:rsid w:val="003A5A1D"/>
    <w:rsid w:val="003A78A9"/>
    <w:rsid w:val="003A7D4C"/>
    <w:rsid w:val="003B0006"/>
    <w:rsid w:val="003B04D0"/>
    <w:rsid w:val="003B0A08"/>
    <w:rsid w:val="003B1322"/>
    <w:rsid w:val="003B177C"/>
    <w:rsid w:val="003B1D21"/>
    <w:rsid w:val="003B2DE1"/>
    <w:rsid w:val="003B4411"/>
    <w:rsid w:val="003B4E86"/>
    <w:rsid w:val="003B54A3"/>
    <w:rsid w:val="003B5656"/>
    <w:rsid w:val="003B5721"/>
    <w:rsid w:val="003B6134"/>
    <w:rsid w:val="003B6B88"/>
    <w:rsid w:val="003B7406"/>
    <w:rsid w:val="003C0A7D"/>
    <w:rsid w:val="003C1A80"/>
    <w:rsid w:val="003C1ECF"/>
    <w:rsid w:val="003C2D28"/>
    <w:rsid w:val="003C3E99"/>
    <w:rsid w:val="003C4053"/>
    <w:rsid w:val="003C6A3D"/>
    <w:rsid w:val="003C7593"/>
    <w:rsid w:val="003D0647"/>
    <w:rsid w:val="003D294D"/>
    <w:rsid w:val="003D30A5"/>
    <w:rsid w:val="003D3AE1"/>
    <w:rsid w:val="003D5144"/>
    <w:rsid w:val="003D7551"/>
    <w:rsid w:val="003D7E2B"/>
    <w:rsid w:val="003D7EC4"/>
    <w:rsid w:val="003E02D0"/>
    <w:rsid w:val="003E0644"/>
    <w:rsid w:val="003E3621"/>
    <w:rsid w:val="003E42D9"/>
    <w:rsid w:val="003E4CC3"/>
    <w:rsid w:val="003E51C3"/>
    <w:rsid w:val="003E5F58"/>
    <w:rsid w:val="003E65E1"/>
    <w:rsid w:val="003E6853"/>
    <w:rsid w:val="003F386D"/>
    <w:rsid w:val="003F38C8"/>
    <w:rsid w:val="003F40F8"/>
    <w:rsid w:val="003F68C0"/>
    <w:rsid w:val="00400353"/>
    <w:rsid w:val="004003F8"/>
    <w:rsid w:val="004004D0"/>
    <w:rsid w:val="00400F3F"/>
    <w:rsid w:val="0040136F"/>
    <w:rsid w:val="00401B76"/>
    <w:rsid w:val="0040204C"/>
    <w:rsid w:val="004025B5"/>
    <w:rsid w:val="00402EB2"/>
    <w:rsid w:val="00404978"/>
    <w:rsid w:val="00404D3E"/>
    <w:rsid w:val="00405C89"/>
    <w:rsid w:val="00407A27"/>
    <w:rsid w:val="00407FB7"/>
    <w:rsid w:val="00410F1E"/>
    <w:rsid w:val="004133A9"/>
    <w:rsid w:val="00413E21"/>
    <w:rsid w:val="00416902"/>
    <w:rsid w:val="00417C4A"/>
    <w:rsid w:val="00421601"/>
    <w:rsid w:val="004232C9"/>
    <w:rsid w:val="004235DE"/>
    <w:rsid w:val="004245AD"/>
    <w:rsid w:val="0042593A"/>
    <w:rsid w:val="00425CF5"/>
    <w:rsid w:val="00427739"/>
    <w:rsid w:val="00430675"/>
    <w:rsid w:val="00430872"/>
    <w:rsid w:val="004320F0"/>
    <w:rsid w:val="00433302"/>
    <w:rsid w:val="004343FA"/>
    <w:rsid w:val="004350E2"/>
    <w:rsid w:val="004354BC"/>
    <w:rsid w:val="004359DA"/>
    <w:rsid w:val="00436D4D"/>
    <w:rsid w:val="00436E01"/>
    <w:rsid w:val="00436ED4"/>
    <w:rsid w:val="0044081D"/>
    <w:rsid w:val="00441400"/>
    <w:rsid w:val="00442A08"/>
    <w:rsid w:val="004503D2"/>
    <w:rsid w:val="00451F66"/>
    <w:rsid w:val="0045242F"/>
    <w:rsid w:val="004534A5"/>
    <w:rsid w:val="004543AA"/>
    <w:rsid w:val="0045509C"/>
    <w:rsid w:val="004563FD"/>
    <w:rsid w:val="004564C4"/>
    <w:rsid w:val="00457AD6"/>
    <w:rsid w:val="00457ED1"/>
    <w:rsid w:val="00460C7F"/>
    <w:rsid w:val="00460ED0"/>
    <w:rsid w:val="004610FF"/>
    <w:rsid w:val="0046129B"/>
    <w:rsid w:val="00462C44"/>
    <w:rsid w:val="00465340"/>
    <w:rsid w:val="00465446"/>
    <w:rsid w:val="004709BC"/>
    <w:rsid w:val="00470E4B"/>
    <w:rsid w:val="004710B7"/>
    <w:rsid w:val="004713F4"/>
    <w:rsid w:val="00471484"/>
    <w:rsid w:val="004725D0"/>
    <w:rsid w:val="004758B8"/>
    <w:rsid w:val="004758DD"/>
    <w:rsid w:val="00477092"/>
    <w:rsid w:val="00477A79"/>
    <w:rsid w:val="00477C0D"/>
    <w:rsid w:val="00481C3E"/>
    <w:rsid w:val="00482D91"/>
    <w:rsid w:val="00483237"/>
    <w:rsid w:val="00483366"/>
    <w:rsid w:val="004834C5"/>
    <w:rsid w:val="00483FE2"/>
    <w:rsid w:val="00484134"/>
    <w:rsid w:val="0048598A"/>
    <w:rsid w:val="00485C3F"/>
    <w:rsid w:val="00486512"/>
    <w:rsid w:val="00486B16"/>
    <w:rsid w:val="00486D3B"/>
    <w:rsid w:val="004872ED"/>
    <w:rsid w:val="004925E5"/>
    <w:rsid w:val="00492841"/>
    <w:rsid w:val="00492E00"/>
    <w:rsid w:val="00492E12"/>
    <w:rsid w:val="00493E42"/>
    <w:rsid w:val="00493F4B"/>
    <w:rsid w:val="00496220"/>
    <w:rsid w:val="004A0257"/>
    <w:rsid w:val="004A112F"/>
    <w:rsid w:val="004A2104"/>
    <w:rsid w:val="004A299B"/>
    <w:rsid w:val="004A2FE6"/>
    <w:rsid w:val="004A31BC"/>
    <w:rsid w:val="004A3350"/>
    <w:rsid w:val="004A4B70"/>
    <w:rsid w:val="004A5056"/>
    <w:rsid w:val="004A70D3"/>
    <w:rsid w:val="004A7759"/>
    <w:rsid w:val="004A77F9"/>
    <w:rsid w:val="004B03CC"/>
    <w:rsid w:val="004B50FA"/>
    <w:rsid w:val="004B7A95"/>
    <w:rsid w:val="004C0DA8"/>
    <w:rsid w:val="004C2248"/>
    <w:rsid w:val="004C27AF"/>
    <w:rsid w:val="004C579D"/>
    <w:rsid w:val="004C6A7C"/>
    <w:rsid w:val="004D050E"/>
    <w:rsid w:val="004D216C"/>
    <w:rsid w:val="004D3305"/>
    <w:rsid w:val="004D36B3"/>
    <w:rsid w:val="004D6470"/>
    <w:rsid w:val="004D649E"/>
    <w:rsid w:val="004D704B"/>
    <w:rsid w:val="004D7C3D"/>
    <w:rsid w:val="004E1CE1"/>
    <w:rsid w:val="004E3978"/>
    <w:rsid w:val="004E4BA4"/>
    <w:rsid w:val="004E6356"/>
    <w:rsid w:val="004E6A65"/>
    <w:rsid w:val="004F3D01"/>
    <w:rsid w:val="004F3ED5"/>
    <w:rsid w:val="004F447A"/>
    <w:rsid w:val="004F4B23"/>
    <w:rsid w:val="004F4D5D"/>
    <w:rsid w:val="004F52E3"/>
    <w:rsid w:val="004F6F8C"/>
    <w:rsid w:val="004F7200"/>
    <w:rsid w:val="004F758B"/>
    <w:rsid w:val="00500413"/>
    <w:rsid w:val="00500599"/>
    <w:rsid w:val="0050134E"/>
    <w:rsid w:val="00501600"/>
    <w:rsid w:val="00501FA3"/>
    <w:rsid w:val="0050217C"/>
    <w:rsid w:val="005028CB"/>
    <w:rsid w:val="0050512C"/>
    <w:rsid w:val="0050564B"/>
    <w:rsid w:val="00505CB5"/>
    <w:rsid w:val="00506F9E"/>
    <w:rsid w:val="005073C1"/>
    <w:rsid w:val="00507FCA"/>
    <w:rsid w:val="00510968"/>
    <w:rsid w:val="0051231A"/>
    <w:rsid w:val="00512899"/>
    <w:rsid w:val="005130C5"/>
    <w:rsid w:val="00513E5A"/>
    <w:rsid w:val="00517253"/>
    <w:rsid w:val="005177F3"/>
    <w:rsid w:val="00520090"/>
    <w:rsid w:val="00521151"/>
    <w:rsid w:val="005224A1"/>
    <w:rsid w:val="0052490B"/>
    <w:rsid w:val="00524966"/>
    <w:rsid w:val="00525D81"/>
    <w:rsid w:val="0052687E"/>
    <w:rsid w:val="00526E65"/>
    <w:rsid w:val="00527A1A"/>
    <w:rsid w:val="005302EA"/>
    <w:rsid w:val="00530A12"/>
    <w:rsid w:val="00531520"/>
    <w:rsid w:val="00533F4B"/>
    <w:rsid w:val="005340D8"/>
    <w:rsid w:val="00534B5F"/>
    <w:rsid w:val="005350A0"/>
    <w:rsid w:val="00535FCD"/>
    <w:rsid w:val="00537977"/>
    <w:rsid w:val="00542042"/>
    <w:rsid w:val="0054247E"/>
    <w:rsid w:val="00542578"/>
    <w:rsid w:val="005442F9"/>
    <w:rsid w:val="0054432A"/>
    <w:rsid w:val="00546702"/>
    <w:rsid w:val="005471EA"/>
    <w:rsid w:val="00550D67"/>
    <w:rsid w:val="00550FD7"/>
    <w:rsid w:val="005519EB"/>
    <w:rsid w:val="00553232"/>
    <w:rsid w:val="00553667"/>
    <w:rsid w:val="00554E4F"/>
    <w:rsid w:val="00555B48"/>
    <w:rsid w:val="005565EB"/>
    <w:rsid w:val="00560B00"/>
    <w:rsid w:val="00560D85"/>
    <w:rsid w:val="00561644"/>
    <w:rsid w:val="00564424"/>
    <w:rsid w:val="0056553B"/>
    <w:rsid w:val="00566E7C"/>
    <w:rsid w:val="00567273"/>
    <w:rsid w:val="00567CED"/>
    <w:rsid w:val="005729E9"/>
    <w:rsid w:val="005740C9"/>
    <w:rsid w:val="005748E6"/>
    <w:rsid w:val="00575271"/>
    <w:rsid w:val="00575833"/>
    <w:rsid w:val="00576324"/>
    <w:rsid w:val="00576B4A"/>
    <w:rsid w:val="00576F2C"/>
    <w:rsid w:val="00580A60"/>
    <w:rsid w:val="005817E8"/>
    <w:rsid w:val="005825E6"/>
    <w:rsid w:val="005828A8"/>
    <w:rsid w:val="00583A88"/>
    <w:rsid w:val="0058480F"/>
    <w:rsid w:val="005848DA"/>
    <w:rsid w:val="00584ABF"/>
    <w:rsid w:val="00585741"/>
    <w:rsid w:val="00585A7A"/>
    <w:rsid w:val="00592DA2"/>
    <w:rsid w:val="005961A9"/>
    <w:rsid w:val="00596C12"/>
    <w:rsid w:val="00596EC6"/>
    <w:rsid w:val="005A0548"/>
    <w:rsid w:val="005A12CB"/>
    <w:rsid w:val="005A27ED"/>
    <w:rsid w:val="005A3AF6"/>
    <w:rsid w:val="005A7A66"/>
    <w:rsid w:val="005B3B5D"/>
    <w:rsid w:val="005B3F87"/>
    <w:rsid w:val="005B4E73"/>
    <w:rsid w:val="005B6ABF"/>
    <w:rsid w:val="005B6FDB"/>
    <w:rsid w:val="005C2083"/>
    <w:rsid w:val="005C293C"/>
    <w:rsid w:val="005C40BB"/>
    <w:rsid w:val="005C5EBC"/>
    <w:rsid w:val="005D3252"/>
    <w:rsid w:val="005D3AFA"/>
    <w:rsid w:val="005D3D37"/>
    <w:rsid w:val="005D4517"/>
    <w:rsid w:val="005D4A1D"/>
    <w:rsid w:val="005D79A5"/>
    <w:rsid w:val="005E0186"/>
    <w:rsid w:val="005E2085"/>
    <w:rsid w:val="005E2188"/>
    <w:rsid w:val="005E2CF6"/>
    <w:rsid w:val="005E3132"/>
    <w:rsid w:val="005E37D5"/>
    <w:rsid w:val="005E4376"/>
    <w:rsid w:val="005E62BC"/>
    <w:rsid w:val="005E7A5E"/>
    <w:rsid w:val="005E7B28"/>
    <w:rsid w:val="005F1E33"/>
    <w:rsid w:val="005F2C87"/>
    <w:rsid w:val="005F3EF4"/>
    <w:rsid w:val="005F6D8C"/>
    <w:rsid w:val="005F7722"/>
    <w:rsid w:val="0060148B"/>
    <w:rsid w:val="006022D0"/>
    <w:rsid w:val="006046F5"/>
    <w:rsid w:val="006049E1"/>
    <w:rsid w:val="00606A60"/>
    <w:rsid w:val="00607E9C"/>
    <w:rsid w:val="0061213D"/>
    <w:rsid w:val="006123BF"/>
    <w:rsid w:val="00612F0A"/>
    <w:rsid w:val="006144DF"/>
    <w:rsid w:val="006153BD"/>
    <w:rsid w:val="00615DB3"/>
    <w:rsid w:val="006170B7"/>
    <w:rsid w:val="0061733B"/>
    <w:rsid w:val="00617ACF"/>
    <w:rsid w:val="00620C56"/>
    <w:rsid w:val="00621D8C"/>
    <w:rsid w:val="00625AC5"/>
    <w:rsid w:val="00625F7B"/>
    <w:rsid w:val="006266F8"/>
    <w:rsid w:val="0062694F"/>
    <w:rsid w:val="006271F3"/>
    <w:rsid w:val="00627D5A"/>
    <w:rsid w:val="006301A8"/>
    <w:rsid w:val="006306FD"/>
    <w:rsid w:val="00630863"/>
    <w:rsid w:val="00630B45"/>
    <w:rsid w:val="0063118C"/>
    <w:rsid w:val="00632AFC"/>
    <w:rsid w:val="00632C12"/>
    <w:rsid w:val="00633008"/>
    <w:rsid w:val="00636C3E"/>
    <w:rsid w:val="00636E49"/>
    <w:rsid w:val="00637CB0"/>
    <w:rsid w:val="00640DAC"/>
    <w:rsid w:val="0064211D"/>
    <w:rsid w:val="00642134"/>
    <w:rsid w:val="0064276C"/>
    <w:rsid w:val="00642A9C"/>
    <w:rsid w:val="00643C59"/>
    <w:rsid w:val="00643FA2"/>
    <w:rsid w:val="00644860"/>
    <w:rsid w:val="00645964"/>
    <w:rsid w:val="006461DE"/>
    <w:rsid w:val="0064623D"/>
    <w:rsid w:val="0064661E"/>
    <w:rsid w:val="00646E04"/>
    <w:rsid w:val="00646FE2"/>
    <w:rsid w:val="006503FF"/>
    <w:rsid w:val="00651654"/>
    <w:rsid w:val="0065357B"/>
    <w:rsid w:val="00653773"/>
    <w:rsid w:val="00653C71"/>
    <w:rsid w:val="0065434B"/>
    <w:rsid w:val="0065505D"/>
    <w:rsid w:val="00660418"/>
    <w:rsid w:val="00660D39"/>
    <w:rsid w:val="00663143"/>
    <w:rsid w:val="0066545E"/>
    <w:rsid w:val="006656FB"/>
    <w:rsid w:val="00667559"/>
    <w:rsid w:val="00674424"/>
    <w:rsid w:val="00674684"/>
    <w:rsid w:val="006746EE"/>
    <w:rsid w:val="00674949"/>
    <w:rsid w:val="00674A2C"/>
    <w:rsid w:val="006756DD"/>
    <w:rsid w:val="006765CE"/>
    <w:rsid w:val="006775EB"/>
    <w:rsid w:val="00677DF0"/>
    <w:rsid w:val="00681185"/>
    <w:rsid w:val="006876A6"/>
    <w:rsid w:val="0069032B"/>
    <w:rsid w:val="0069054C"/>
    <w:rsid w:val="00691E21"/>
    <w:rsid w:val="00692129"/>
    <w:rsid w:val="006921C0"/>
    <w:rsid w:val="00692702"/>
    <w:rsid w:val="00695F0B"/>
    <w:rsid w:val="00697091"/>
    <w:rsid w:val="006A0808"/>
    <w:rsid w:val="006A157D"/>
    <w:rsid w:val="006A36F3"/>
    <w:rsid w:val="006A530A"/>
    <w:rsid w:val="006A7856"/>
    <w:rsid w:val="006B0929"/>
    <w:rsid w:val="006B1A68"/>
    <w:rsid w:val="006B1CE3"/>
    <w:rsid w:val="006B1F1B"/>
    <w:rsid w:val="006B24A9"/>
    <w:rsid w:val="006B2A0F"/>
    <w:rsid w:val="006B2C5D"/>
    <w:rsid w:val="006B35C8"/>
    <w:rsid w:val="006B3F87"/>
    <w:rsid w:val="006B4B92"/>
    <w:rsid w:val="006C0074"/>
    <w:rsid w:val="006C039E"/>
    <w:rsid w:val="006C12A0"/>
    <w:rsid w:val="006C6598"/>
    <w:rsid w:val="006D015F"/>
    <w:rsid w:val="006D3B11"/>
    <w:rsid w:val="006D5145"/>
    <w:rsid w:val="006D5441"/>
    <w:rsid w:val="006D5A93"/>
    <w:rsid w:val="006D6678"/>
    <w:rsid w:val="006D66D7"/>
    <w:rsid w:val="006D6A2C"/>
    <w:rsid w:val="006E090A"/>
    <w:rsid w:val="006E1C03"/>
    <w:rsid w:val="006E1EC5"/>
    <w:rsid w:val="006E2E27"/>
    <w:rsid w:val="006E4603"/>
    <w:rsid w:val="006E6B51"/>
    <w:rsid w:val="006E7970"/>
    <w:rsid w:val="006E7B18"/>
    <w:rsid w:val="006E7FAB"/>
    <w:rsid w:val="006F0A75"/>
    <w:rsid w:val="006F0AD1"/>
    <w:rsid w:val="006F0D0F"/>
    <w:rsid w:val="006F31C5"/>
    <w:rsid w:val="006F3E0E"/>
    <w:rsid w:val="006F627D"/>
    <w:rsid w:val="006F64BE"/>
    <w:rsid w:val="006F7E91"/>
    <w:rsid w:val="0070018B"/>
    <w:rsid w:val="007005F0"/>
    <w:rsid w:val="00700A5B"/>
    <w:rsid w:val="00700E26"/>
    <w:rsid w:val="00701294"/>
    <w:rsid w:val="0070153F"/>
    <w:rsid w:val="00702282"/>
    <w:rsid w:val="0070493F"/>
    <w:rsid w:val="00704E22"/>
    <w:rsid w:val="00706752"/>
    <w:rsid w:val="00706864"/>
    <w:rsid w:val="00707A60"/>
    <w:rsid w:val="00710186"/>
    <w:rsid w:val="0071597A"/>
    <w:rsid w:val="00715C97"/>
    <w:rsid w:val="00721A1D"/>
    <w:rsid w:val="00722716"/>
    <w:rsid w:val="00724893"/>
    <w:rsid w:val="007256E3"/>
    <w:rsid w:val="00725AB2"/>
    <w:rsid w:val="007263E0"/>
    <w:rsid w:val="0072759A"/>
    <w:rsid w:val="00730824"/>
    <w:rsid w:val="00730AE4"/>
    <w:rsid w:val="00730C0D"/>
    <w:rsid w:val="00732EEF"/>
    <w:rsid w:val="00733EBF"/>
    <w:rsid w:val="00734D78"/>
    <w:rsid w:val="00734F61"/>
    <w:rsid w:val="0073573A"/>
    <w:rsid w:val="00736651"/>
    <w:rsid w:val="00740009"/>
    <w:rsid w:val="007405C0"/>
    <w:rsid w:val="00740AEC"/>
    <w:rsid w:val="00741CE7"/>
    <w:rsid w:val="007427E4"/>
    <w:rsid w:val="00742CA6"/>
    <w:rsid w:val="00743887"/>
    <w:rsid w:val="0074422B"/>
    <w:rsid w:val="00744DB1"/>
    <w:rsid w:val="00746513"/>
    <w:rsid w:val="007479DB"/>
    <w:rsid w:val="0075081E"/>
    <w:rsid w:val="00750DD0"/>
    <w:rsid w:val="0075150B"/>
    <w:rsid w:val="00752927"/>
    <w:rsid w:val="00755781"/>
    <w:rsid w:val="00755AD9"/>
    <w:rsid w:val="00755D03"/>
    <w:rsid w:val="00756E75"/>
    <w:rsid w:val="0076282D"/>
    <w:rsid w:val="00763D3C"/>
    <w:rsid w:val="00764BA7"/>
    <w:rsid w:val="00765800"/>
    <w:rsid w:val="007675A8"/>
    <w:rsid w:val="00773BBE"/>
    <w:rsid w:val="00774389"/>
    <w:rsid w:val="00782723"/>
    <w:rsid w:val="007834CC"/>
    <w:rsid w:val="00783BC7"/>
    <w:rsid w:val="00784E75"/>
    <w:rsid w:val="00785D21"/>
    <w:rsid w:val="00790527"/>
    <w:rsid w:val="007919BC"/>
    <w:rsid w:val="00791D9C"/>
    <w:rsid w:val="00794118"/>
    <w:rsid w:val="007949B1"/>
    <w:rsid w:val="00794D71"/>
    <w:rsid w:val="007A09F0"/>
    <w:rsid w:val="007A0D7B"/>
    <w:rsid w:val="007A1071"/>
    <w:rsid w:val="007A25C0"/>
    <w:rsid w:val="007A2C0B"/>
    <w:rsid w:val="007A61B2"/>
    <w:rsid w:val="007A6B7D"/>
    <w:rsid w:val="007A6C82"/>
    <w:rsid w:val="007A7A55"/>
    <w:rsid w:val="007B0031"/>
    <w:rsid w:val="007B0157"/>
    <w:rsid w:val="007B0176"/>
    <w:rsid w:val="007B0E31"/>
    <w:rsid w:val="007B3CF0"/>
    <w:rsid w:val="007C2049"/>
    <w:rsid w:val="007C2917"/>
    <w:rsid w:val="007C4DC7"/>
    <w:rsid w:val="007C4E30"/>
    <w:rsid w:val="007C53B8"/>
    <w:rsid w:val="007C748C"/>
    <w:rsid w:val="007C7A51"/>
    <w:rsid w:val="007D0C25"/>
    <w:rsid w:val="007D1512"/>
    <w:rsid w:val="007D3268"/>
    <w:rsid w:val="007D4277"/>
    <w:rsid w:val="007D65FE"/>
    <w:rsid w:val="007E01FB"/>
    <w:rsid w:val="007E0685"/>
    <w:rsid w:val="007E1755"/>
    <w:rsid w:val="007E2E91"/>
    <w:rsid w:val="007E37CC"/>
    <w:rsid w:val="007E398F"/>
    <w:rsid w:val="007E4DB1"/>
    <w:rsid w:val="007E5539"/>
    <w:rsid w:val="007E6751"/>
    <w:rsid w:val="007E68D7"/>
    <w:rsid w:val="007F0E6C"/>
    <w:rsid w:val="007F15DB"/>
    <w:rsid w:val="007F25E3"/>
    <w:rsid w:val="007F3905"/>
    <w:rsid w:val="007F3FFB"/>
    <w:rsid w:val="007F4244"/>
    <w:rsid w:val="007F427B"/>
    <w:rsid w:val="007F5403"/>
    <w:rsid w:val="007F5D78"/>
    <w:rsid w:val="007F5FEB"/>
    <w:rsid w:val="007F614F"/>
    <w:rsid w:val="007F7067"/>
    <w:rsid w:val="007F740A"/>
    <w:rsid w:val="00800028"/>
    <w:rsid w:val="00800BC8"/>
    <w:rsid w:val="008010EC"/>
    <w:rsid w:val="00801284"/>
    <w:rsid w:val="00803554"/>
    <w:rsid w:val="008065A0"/>
    <w:rsid w:val="00807F69"/>
    <w:rsid w:val="00810081"/>
    <w:rsid w:val="008122AC"/>
    <w:rsid w:val="00812838"/>
    <w:rsid w:val="008152BF"/>
    <w:rsid w:val="008156F1"/>
    <w:rsid w:val="008172C5"/>
    <w:rsid w:val="00817661"/>
    <w:rsid w:val="00821CD8"/>
    <w:rsid w:val="00822145"/>
    <w:rsid w:val="00824272"/>
    <w:rsid w:val="00824770"/>
    <w:rsid w:val="00827E0B"/>
    <w:rsid w:val="008313A9"/>
    <w:rsid w:val="00832E05"/>
    <w:rsid w:val="0083334D"/>
    <w:rsid w:val="00835291"/>
    <w:rsid w:val="00835849"/>
    <w:rsid w:val="0083587D"/>
    <w:rsid w:val="008370B6"/>
    <w:rsid w:val="008402B6"/>
    <w:rsid w:val="0084034B"/>
    <w:rsid w:val="00840868"/>
    <w:rsid w:val="00840F97"/>
    <w:rsid w:val="00841629"/>
    <w:rsid w:val="008423F3"/>
    <w:rsid w:val="0084353D"/>
    <w:rsid w:val="0084377E"/>
    <w:rsid w:val="00844CD1"/>
    <w:rsid w:val="0084558A"/>
    <w:rsid w:val="008509CC"/>
    <w:rsid w:val="00850D13"/>
    <w:rsid w:val="008519A1"/>
    <w:rsid w:val="0085201A"/>
    <w:rsid w:val="008536A7"/>
    <w:rsid w:val="00853F72"/>
    <w:rsid w:val="008546C9"/>
    <w:rsid w:val="0086102B"/>
    <w:rsid w:val="00862A3B"/>
    <w:rsid w:val="00864C5A"/>
    <w:rsid w:val="00864FD4"/>
    <w:rsid w:val="00867407"/>
    <w:rsid w:val="00873B58"/>
    <w:rsid w:val="00873DA7"/>
    <w:rsid w:val="00876E85"/>
    <w:rsid w:val="0088208B"/>
    <w:rsid w:val="00882115"/>
    <w:rsid w:val="008826BD"/>
    <w:rsid w:val="00883DC7"/>
    <w:rsid w:val="008859DC"/>
    <w:rsid w:val="00885C8E"/>
    <w:rsid w:val="00886DB9"/>
    <w:rsid w:val="0088781F"/>
    <w:rsid w:val="0089030F"/>
    <w:rsid w:val="00890EF3"/>
    <w:rsid w:val="0089123D"/>
    <w:rsid w:val="008918B3"/>
    <w:rsid w:val="00893BC2"/>
    <w:rsid w:val="00896570"/>
    <w:rsid w:val="008A1A5D"/>
    <w:rsid w:val="008A23AF"/>
    <w:rsid w:val="008A2DFA"/>
    <w:rsid w:val="008A34B3"/>
    <w:rsid w:val="008A45CF"/>
    <w:rsid w:val="008A59D4"/>
    <w:rsid w:val="008A5D5F"/>
    <w:rsid w:val="008A5E3E"/>
    <w:rsid w:val="008A7628"/>
    <w:rsid w:val="008B069A"/>
    <w:rsid w:val="008B0807"/>
    <w:rsid w:val="008B168B"/>
    <w:rsid w:val="008B1839"/>
    <w:rsid w:val="008B6EFB"/>
    <w:rsid w:val="008B749E"/>
    <w:rsid w:val="008B7F0E"/>
    <w:rsid w:val="008C03B5"/>
    <w:rsid w:val="008C1342"/>
    <w:rsid w:val="008C17FB"/>
    <w:rsid w:val="008C1836"/>
    <w:rsid w:val="008C1F45"/>
    <w:rsid w:val="008C2910"/>
    <w:rsid w:val="008C2DD3"/>
    <w:rsid w:val="008C2FCE"/>
    <w:rsid w:val="008C38A4"/>
    <w:rsid w:val="008C41AE"/>
    <w:rsid w:val="008C552F"/>
    <w:rsid w:val="008C61DB"/>
    <w:rsid w:val="008C63A9"/>
    <w:rsid w:val="008C65AA"/>
    <w:rsid w:val="008C74C3"/>
    <w:rsid w:val="008C74FB"/>
    <w:rsid w:val="008D0C31"/>
    <w:rsid w:val="008D119A"/>
    <w:rsid w:val="008D2976"/>
    <w:rsid w:val="008D4A4D"/>
    <w:rsid w:val="008D660A"/>
    <w:rsid w:val="008D6995"/>
    <w:rsid w:val="008D6B24"/>
    <w:rsid w:val="008D751F"/>
    <w:rsid w:val="008E011C"/>
    <w:rsid w:val="008E1F7E"/>
    <w:rsid w:val="008E218E"/>
    <w:rsid w:val="008E579B"/>
    <w:rsid w:val="008E5D3B"/>
    <w:rsid w:val="008E60BF"/>
    <w:rsid w:val="008E6EA3"/>
    <w:rsid w:val="008F243F"/>
    <w:rsid w:val="008F253C"/>
    <w:rsid w:val="008F3730"/>
    <w:rsid w:val="008F3FE5"/>
    <w:rsid w:val="008F4A0F"/>
    <w:rsid w:val="008F7FA9"/>
    <w:rsid w:val="00901A9E"/>
    <w:rsid w:val="00901BF2"/>
    <w:rsid w:val="00904945"/>
    <w:rsid w:val="00904E63"/>
    <w:rsid w:val="00905C15"/>
    <w:rsid w:val="00905CE1"/>
    <w:rsid w:val="0090647D"/>
    <w:rsid w:val="00907E87"/>
    <w:rsid w:val="0091067C"/>
    <w:rsid w:val="00915A27"/>
    <w:rsid w:val="00916EA0"/>
    <w:rsid w:val="0091700D"/>
    <w:rsid w:val="00917967"/>
    <w:rsid w:val="0092346E"/>
    <w:rsid w:val="009237AD"/>
    <w:rsid w:val="00924A0B"/>
    <w:rsid w:val="00925C7D"/>
    <w:rsid w:val="00925E2E"/>
    <w:rsid w:val="0092628B"/>
    <w:rsid w:val="0092688E"/>
    <w:rsid w:val="00927740"/>
    <w:rsid w:val="00930D76"/>
    <w:rsid w:val="00932376"/>
    <w:rsid w:val="00932D6C"/>
    <w:rsid w:val="00935216"/>
    <w:rsid w:val="009356BC"/>
    <w:rsid w:val="009374BB"/>
    <w:rsid w:val="009407AA"/>
    <w:rsid w:val="00940932"/>
    <w:rsid w:val="009433CA"/>
    <w:rsid w:val="00945558"/>
    <w:rsid w:val="0094672B"/>
    <w:rsid w:val="00946984"/>
    <w:rsid w:val="009478BA"/>
    <w:rsid w:val="0095079D"/>
    <w:rsid w:val="009549ED"/>
    <w:rsid w:val="00955437"/>
    <w:rsid w:val="00957B39"/>
    <w:rsid w:val="00961158"/>
    <w:rsid w:val="00961C5B"/>
    <w:rsid w:val="00961CB7"/>
    <w:rsid w:val="00962E8A"/>
    <w:rsid w:val="009645E7"/>
    <w:rsid w:val="00965526"/>
    <w:rsid w:val="00965D63"/>
    <w:rsid w:val="00966012"/>
    <w:rsid w:val="00966DFA"/>
    <w:rsid w:val="0096778B"/>
    <w:rsid w:val="009705CC"/>
    <w:rsid w:val="00971D95"/>
    <w:rsid w:val="00972533"/>
    <w:rsid w:val="00972DA2"/>
    <w:rsid w:val="00974364"/>
    <w:rsid w:val="00976E8D"/>
    <w:rsid w:val="009802C7"/>
    <w:rsid w:val="0098075C"/>
    <w:rsid w:val="009819F4"/>
    <w:rsid w:val="0098272C"/>
    <w:rsid w:val="0098420C"/>
    <w:rsid w:val="0098442C"/>
    <w:rsid w:val="009854E7"/>
    <w:rsid w:val="009871B9"/>
    <w:rsid w:val="00990401"/>
    <w:rsid w:val="009915CE"/>
    <w:rsid w:val="009922C5"/>
    <w:rsid w:val="00992B87"/>
    <w:rsid w:val="00994E79"/>
    <w:rsid w:val="00995156"/>
    <w:rsid w:val="00995290"/>
    <w:rsid w:val="009A10B9"/>
    <w:rsid w:val="009A1727"/>
    <w:rsid w:val="009A2DE9"/>
    <w:rsid w:val="009A4A5F"/>
    <w:rsid w:val="009A5941"/>
    <w:rsid w:val="009A5F74"/>
    <w:rsid w:val="009A5FEB"/>
    <w:rsid w:val="009A6976"/>
    <w:rsid w:val="009A7AF1"/>
    <w:rsid w:val="009A7BE4"/>
    <w:rsid w:val="009B589F"/>
    <w:rsid w:val="009B7026"/>
    <w:rsid w:val="009B71FF"/>
    <w:rsid w:val="009C01E3"/>
    <w:rsid w:val="009C3BCC"/>
    <w:rsid w:val="009C4328"/>
    <w:rsid w:val="009C4EEE"/>
    <w:rsid w:val="009C50A2"/>
    <w:rsid w:val="009C6146"/>
    <w:rsid w:val="009C7576"/>
    <w:rsid w:val="009D0461"/>
    <w:rsid w:val="009D049E"/>
    <w:rsid w:val="009D0C58"/>
    <w:rsid w:val="009D1BFF"/>
    <w:rsid w:val="009D1D38"/>
    <w:rsid w:val="009D205A"/>
    <w:rsid w:val="009D2180"/>
    <w:rsid w:val="009D2EFB"/>
    <w:rsid w:val="009D2F68"/>
    <w:rsid w:val="009D3DD8"/>
    <w:rsid w:val="009D7182"/>
    <w:rsid w:val="009E01C1"/>
    <w:rsid w:val="009E0D97"/>
    <w:rsid w:val="009E174D"/>
    <w:rsid w:val="009E1BCE"/>
    <w:rsid w:val="009E32E9"/>
    <w:rsid w:val="009E589A"/>
    <w:rsid w:val="009E6902"/>
    <w:rsid w:val="009E6F98"/>
    <w:rsid w:val="009F0152"/>
    <w:rsid w:val="009F0692"/>
    <w:rsid w:val="009F32D7"/>
    <w:rsid w:val="009F3690"/>
    <w:rsid w:val="009F3D95"/>
    <w:rsid w:val="009F4CEF"/>
    <w:rsid w:val="009F6E65"/>
    <w:rsid w:val="009F784F"/>
    <w:rsid w:val="00A0175D"/>
    <w:rsid w:val="00A01897"/>
    <w:rsid w:val="00A01E19"/>
    <w:rsid w:val="00A02974"/>
    <w:rsid w:val="00A03861"/>
    <w:rsid w:val="00A04CD9"/>
    <w:rsid w:val="00A07C92"/>
    <w:rsid w:val="00A116B5"/>
    <w:rsid w:val="00A142B0"/>
    <w:rsid w:val="00A1615A"/>
    <w:rsid w:val="00A161BD"/>
    <w:rsid w:val="00A218B9"/>
    <w:rsid w:val="00A221D7"/>
    <w:rsid w:val="00A22A2B"/>
    <w:rsid w:val="00A242AD"/>
    <w:rsid w:val="00A26EEA"/>
    <w:rsid w:val="00A27922"/>
    <w:rsid w:val="00A33295"/>
    <w:rsid w:val="00A333CE"/>
    <w:rsid w:val="00A347AA"/>
    <w:rsid w:val="00A3524C"/>
    <w:rsid w:val="00A355D3"/>
    <w:rsid w:val="00A3581E"/>
    <w:rsid w:val="00A3733F"/>
    <w:rsid w:val="00A402C9"/>
    <w:rsid w:val="00A40973"/>
    <w:rsid w:val="00A4193D"/>
    <w:rsid w:val="00A42AAA"/>
    <w:rsid w:val="00A4355C"/>
    <w:rsid w:val="00A4366E"/>
    <w:rsid w:val="00A43EE6"/>
    <w:rsid w:val="00A44454"/>
    <w:rsid w:val="00A44BA9"/>
    <w:rsid w:val="00A464C2"/>
    <w:rsid w:val="00A476A7"/>
    <w:rsid w:val="00A52D78"/>
    <w:rsid w:val="00A52E42"/>
    <w:rsid w:val="00A5497E"/>
    <w:rsid w:val="00A61522"/>
    <w:rsid w:val="00A61C95"/>
    <w:rsid w:val="00A6464B"/>
    <w:rsid w:val="00A64DB0"/>
    <w:rsid w:val="00A64E19"/>
    <w:rsid w:val="00A64F2E"/>
    <w:rsid w:val="00A655A4"/>
    <w:rsid w:val="00A66D75"/>
    <w:rsid w:val="00A711FB"/>
    <w:rsid w:val="00A72A80"/>
    <w:rsid w:val="00A74B47"/>
    <w:rsid w:val="00A74FE3"/>
    <w:rsid w:val="00A75C5D"/>
    <w:rsid w:val="00A75E1F"/>
    <w:rsid w:val="00A7613A"/>
    <w:rsid w:val="00A76475"/>
    <w:rsid w:val="00A76ADE"/>
    <w:rsid w:val="00A77148"/>
    <w:rsid w:val="00A774F7"/>
    <w:rsid w:val="00A77D0B"/>
    <w:rsid w:val="00A80D6C"/>
    <w:rsid w:val="00A847C5"/>
    <w:rsid w:val="00A85B17"/>
    <w:rsid w:val="00A90F16"/>
    <w:rsid w:val="00A9126B"/>
    <w:rsid w:val="00A94288"/>
    <w:rsid w:val="00A95E68"/>
    <w:rsid w:val="00A96401"/>
    <w:rsid w:val="00A966D0"/>
    <w:rsid w:val="00A9771C"/>
    <w:rsid w:val="00A97938"/>
    <w:rsid w:val="00A97D25"/>
    <w:rsid w:val="00AA051D"/>
    <w:rsid w:val="00AA0E4B"/>
    <w:rsid w:val="00AA2795"/>
    <w:rsid w:val="00AA2CF2"/>
    <w:rsid w:val="00AA523A"/>
    <w:rsid w:val="00AA6233"/>
    <w:rsid w:val="00AA629A"/>
    <w:rsid w:val="00AA67E1"/>
    <w:rsid w:val="00AA6E91"/>
    <w:rsid w:val="00AA792A"/>
    <w:rsid w:val="00AA7D08"/>
    <w:rsid w:val="00AB1EB6"/>
    <w:rsid w:val="00AB1F2C"/>
    <w:rsid w:val="00AB2D2F"/>
    <w:rsid w:val="00AB2E35"/>
    <w:rsid w:val="00AB3036"/>
    <w:rsid w:val="00AB3705"/>
    <w:rsid w:val="00AB471C"/>
    <w:rsid w:val="00AB4FE2"/>
    <w:rsid w:val="00AB4FEC"/>
    <w:rsid w:val="00AB6905"/>
    <w:rsid w:val="00AB7326"/>
    <w:rsid w:val="00AB775E"/>
    <w:rsid w:val="00AB77C3"/>
    <w:rsid w:val="00AB7E92"/>
    <w:rsid w:val="00AC02B7"/>
    <w:rsid w:val="00AC1276"/>
    <w:rsid w:val="00AC1305"/>
    <w:rsid w:val="00AC17D7"/>
    <w:rsid w:val="00AC1B64"/>
    <w:rsid w:val="00AC24D1"/>
    <w:rsid w:val="00AC286D"/>
    <w:rsid w:val="00AC2E9E"/>
    <w:rsid w:val="00AC49EB"/>
    <w:rsid w:val="00AC4D6F"/>
    <w:rsid w:val="00AC523A"/>
    <w:rsid w:val="00AC53D9"/>
    <w:rsid w:val="00AC586B"/>
    <w:rsid w:val="00AC5BA0"/>
    <w:rsid w:val="00AC74CE"/>
    <w:rsid w:val="00AD119F"/>
    <w:rsid w:val="00AD179C"/>
    <w:rsid w:val="00AD22D7"/>
    <w:rsid w:val="00AD2D27"/>
    <w:rsid w:val="00AD3B23"/>
    <w:rsid w:val="00AD56D2"/>
    <w:rsid w:val="00AE0C85"/>
    <w:rsid w:val="00AE1230"/>
    <w:rsid w:val="00AE2D09"/>
    <w:rsid w:val="00AE4ECD"/>
    <w:rsid w:val="00AE5F91"/>
    <w:rsid w:val="00AE7362"/>
    <w:rsid w:val="00AF0C29"/>
    <w:rsid w:val="00AF1C3D"/>
    <w:rsid w:val="00AF25E3"/>
    <w:rsid w:val="00AF3A54"/>
    <w:rsid w:val="00AF5022"/>
    <w:rsid w:val="00AF667F"/>
    <w:rsid w:val="00B00339"/>
    <w:rsid w:val="00B05589"/>
    <w:rsid w:val="00B06788"/>
    <w:rsid w:val="00B07F6D"/>
    <w:rsid w:val="00B140B2"/>
    <w:rsid w:val="00B14EF5"/>
    <w:rsid w:val="00B15392"/>
    <w:rsid w:val="00B16354"/>
    <w:rsid w:val="00B1799A"/>
    <w:rsid w:val="00B20591"/>
    <w:rsid w:val="00B20B06"/>
    <w:rsid w:val="00B229F3"/>
    <w:rsid w:val="00B22C1B"/>
    <w:rsid w:val="00B2415E"/>
    <w:rsid w:val="00B25020"/>
    <w:rsid w:val="00B25351"/>
    <w:rsid w:val="00B261B2"/>
    <w:rsid w:val="00B32277"/>
    <w:rsid w:val="00B32513"/>
    <w:rsid w:val="00B345E6"/>
    <w:rsid w:val="00B35C8A"/>
    <w:rsid w:val="00B37687"/>
    <w:rsid w:val="00B379A8"/>
    <w:rsid w:val="00B403CD"/>
    <w:rsid w:val="00B409ED"/>
    <w:rsid w:val="00B4177F"/>
    <w:rsid w:val="00B45BB7"/>
    <w:rsid w:val="00B462C3"/>
    <w:rsid w:val="00B50284"/>
    <w:rsid w:val="00B503B0"/>
    <w:rsid w:val="00B50E14"/>
    <w:rsid w:val="00B54C5D"/>
    <w:rsid w:val="00B557ED"/>
    <w:rsid w:val="00B56B9F"/>
    <w:rsid w:val="00B57FF1"/>
    <w:rsid w:val="00B60012"/>
    <w:rsid w:val="00B60CA5"/>
    <w:rsid w:val="00B64C97"/>
    <w:rsid w:val="00B6682F"/>
    <w:rsid w:val="00B67808"/>
    <w:rsid w:val="00B71833"/>
    <w:rsid w:val="00B71B0E"/>
    <w:rsid w:val="00B71BA3"/>
    <w:rsid w:val="00B75849"/>
    <w:rsid w:val="00B821CE"/>
    <w:rsid w:val="00B864DD"/>
    <w:rsid w:val="00B86559"/>
    <w:rsid w:val="00B87008"/>
    <w:rsid w:val="00B93B2D"/>
    <w:rsid w:val="00B93C87"/>
    <w:rsid w:val="00B93D16"/>
    <w:rsid w:val="00B947E4"/>
    <w:rsid w:val="00B94AD4"/>
    <w:rsid w:val="00B95FC5"/>
    <w:rsid w:val="00B96BA7"/>
    <w:rsid w:val="00B96E5D"/>
    <w:rsid w:val="00B97FE9"/>
    <w:rsid w:val="00BA0301"/>
    <w:rsid w:val="00BA1449"/>
    <w:rsid w:val="00BA1498"/>
    <w:rsid w:val="00BA14BA"/>
    <w:rsid w:val="00BA3215"/>
    <w:rsid w:val="00BA4C84"/>
    <w:rsid w:val="00BA5F49"/>
    <w:rsid w:val="00BA7A5A"/>
    <w:rsid w:val="00BB04A1"/>
    <w:rsid w:val="00BB1675"/>
    <w:rsid w:val="00BB540D"/>
    <w:rsid w:val="00BB7A68"/>
    <w:rsid w:val="00BC08D9"/>
    <w:rsid w:val="00BC1034"/>
    <w:rsid w:val="00BC14EC"/>
    <w:rsid w:val="00BC16F0"/>
    <w:rsid w:val="00BC340B"/>
    <w:rsid w:val="00BC7535"/>
    <w:rsid w:val="00BD01D0"/>
    <w:rsid w:val="00BD2BDB"/>
    <w:rsid w:val="00BD46B3"/>
    <w:rsid w:val="00BD6C05"/>
    <w:rsid w:val="00BD6E43"/>
    <w:rsid w:val="00BD760E"/>
    <w:rsid w:val="00BE0146"/>
    <w:rsid w:val="00BE0D30"/>
    <w:rsid w:val="00BE294D"/>
    <w:rsid w:val="00BE432E"/>
    <w:rsid w:val="00BE5479"/>
    <w:rsid w:val="00BE6640"/>
    <w:rsid w:val="00BE7230"/>
    <w:rsid w:val="00BE77E6"/>
    <w:rsid w:val="00BF3D55"/>
    <w:rsid w:val="00BF5658"/>
    <w:rsid w:val="00BF6E61"/>
    <w:rsid w:val="00C02FFA"/>
    <w:rsid w:val="00C05850"/>
    <w:rsid w:val="00C062DB"/>
    <w:rsid w:val="00C06582"/>
    <w:rsid w:val="00C077E7"/>
    <w:rsid w:val="00C07A55"/>
    <w:rsid w:val="00C10BD6"/>
    <w:rsid w:val="00C10F1A"/>
    <w:rsid w:val="00C12C1B"/>
    <w:rsid w:val="00C1380F"/>
    <w:rsid w:val="00C15E29"/>
    <w:rsid w:val="00C174E2"/>
    <w:rsid w:val="00C20719"/>
    <w:rsid w:val="00C21D52"/>
    <w:rsid w:val="00C22982"/>
    <w:rsid w:val="00C23187"/>
    <w:rsid w:val="00C232D9"/>
    <w:rsid w:val="00C27892"/>
    <w:rsid w:val="00C30B05"/>
    <w:rsid w:val="00C30E4D"/>
    <w:rsid w:val="00C31450"/>
    <w:rsid w:val="00C32879"/>
    <w:rsid w:val="00C34F44"/>
    <w:rsid w:val="00C375AA"/>
    <w:rsid w:val="00C4052A"/>
    <w:rsid w:val="00C43585"/>
    <w:rsid w:val="00C43A32"/>
    <w:rsid w:val="00C46BCC"/>
    <w:rsid w:val="00C4710D"/>
    <w:rsid w:val="00C4772C"/>
    <w:rsid w:val="00C51083"/>
    <w:rsid w:val="00C515E1"/>
    <w:rsid w:val="00C53470"/>
    <w:rsid w:val="00C53BA8"/>
    <w:rsid w:val="00C55BED"/>
    <w:rsid w:val="00C56467"/>
    <w:rsid w:val="00C57169"/>
    <w:rsid w:val="00C605A0"/>
    <w:rsid w:val="00C6220D"/>
    <w:rsid w:val="00C6268B"/>
    <w:rsid w:val="00C626DA"/>
    <w:rsid w:val="00C62835"/>
    <w:rsid w:val="00C65394"/>
    <w:rsid w:val="00C6555C"/>
    <w:rsid w:val="00C65711"/>
    <w:rsid w:val="00C657FD"/>
    <w:rsid w:val="00C6616B"/>
    <w:rsid w:val="00C66AC9"/>
    <w:rsid w:val="00C70BAE"/>
    <w:rsid w:val="00C7178D"/>
    <w:rsid w:val="00C718C1"/>
    <w:rsid w:val="00C738E8"/>
    <w:rsid w:val="00C7441B"/>
    <w:rsid w:val="00C7592C"/>
    <w:rsid w:val="00C75FCA"/>
    <w:rsid w:val="00C763AA"/>
    <w:rsid w:val="00C77CD5"/>
    <w:rsid w:val="00C822C6"/>
    <w:rsid w:val="00C83D15"/>
    <w:rsid w:val="00C8478F"/>
    <w:rsid w:val="00C84960"/>
    <w:rsid w:val="00C8500B"/>
    <w:rsid w:val="00C860D3"/>
    <w:rsid w:val="00C87101"/>
    <w:rsid w:val="00C9023C"/>
    <w:rsid w:val="00C913C5"/>
    <w:rsid w:val="00C92D78"/>
    <w:rsid w:val="00C93081"/>
    <w:rsid w:val="00C93BC5"/>
    <w:rsid w:val="00C9524B"/>
    <w:rsid w:val="00C965DE"/>
    <w:rsid w:val="00C96D9F"/>
    <w:rsid w:val="00CA42A5"/>
    <w:rsid w:val="00CA455D"/>
    <w:rsid w:val="00CA45C0"/>
    <w:rsid w:val="00CA46D7"/>
    <w:rsid w:val="00CA53B7"/>
    <w:rsid w:val="00CA571D"/>
    <w:rsid w:val="00CA5C93"/>
    <w:rsid w:val="00CA6FE5"/>
    <w:rsid w:val="00CA7876"/>
    <w:rsid w:val="00CB1CB3"/>
    <w:rsid w:val="00CB2F6E"/>
    <w:rsid w:val="00CB44C8"/>
    <w:rsid w:val="00CB59F6"/>
    <w:rsid w:val="00CB5EAF"/>
    <w:rsid w:val="00CB70EE"/>
    <w:rsid w:val="00CC2082"/>
    <w:rsid w:val="00CC3417"/>
    <w:rsid w:val="00CC4C26"/>
    <w:rsid w:val="00CC5115"/>
    <w:rsid w:val="00CC59FF"/>
    <w:rsid w:val="00CD0619"/>
    <w:rsid w:val="00CD3400"/>
    <w:rsid w:val="00CD40D3"/>
    <w:rsid w:val="00CD7152"/>
    <w:rsid w:val="00CE0073"/>
    <w:rsid w:val="00CE0638"/>
    <w:rsid w:val="00CE0697"/>
    <w:rsid w:val="00CE35D7"/>
    <w:rsid w:val="00CE37F0"/>
    <w:rsid w:val="00CE4EF2"/>
    <w:rsid w:val="00CE5BB0"/>
    <w:rsid w:val="00CF0F56"/>
    <w:rsid w:val="00CF32F2"/>
    <w:rsid w:val="00CF414B"/>
    <w:rsid w:val="00CF4BAE"/>
    <w:rsid w:val="00CF4C5A"/>
    <w:rsid w:val="00CF6A14"/>
    <w:rsid w:val="00D00DF5"/>
    <w:rsid w:val="00D037A0"/>
    <w:rsid w:val="00D0467F"/>
    <w:rsid w:val="00D059F6"/>
    <w:rsid w:val="00D05E4D"/>
    <w:rsid w:val="00D06607"/>
    <w:rsid w:val="00D10D90"/>
    <w:rsid w:val="00D1115C"/>
    <w:rsid w:val="00D134D6"/>
    <w:rsid w:val="00D149E6"/>
    <w:rsid w:val="00D161CF"/>
    <w:rsid w:val="00D1636A"/>
    <w:rsid w:val="00D175B7"/>
    <w:rsid w:val="00D208A7"/>
    <w:rsid w:val="00D220D7"/>
    <w:rsid w:val="00D2305B"/>
    <w:rsid w:val="00D24066"/>
    <w:rsid w:val="00D242C5"/>
    <w:rsid w:val="00D25BDF"/>
    <w:rsid w:val="00D301B7"/>
    <w:rsid w:val="00D307F5"/>
    <w:rsid w:val="00D30DD7"/>
    <w:rsid w:val="00D33956"/>
    <w:rsid w:val="00D343F4"/>
    <w:rsid w:val="00D34543"/>
    <w:rsid w:val="00D34589"/>
    <w:rsid w:val="00D37AA0"/>
    <w:rsid w:val="00D40126"/>
    <w:rsid w:val="00D41194"/>
    <w:rsid w:val="00D41748"/>
    <w:rsid w:val="00D4179C"/>
    <w:rsid w:val="00D43C82"/>
    <w:rsid w:val="00D43FEA"/>
    <w:rsid w:val="00D45055"/>
    <w:rsid w:val="00D461E0"/>
    <w:rsid w:val="00D466A3"/>
    <w:rsid w:val="00D47119"/>
    <w:rsid w:val="00D52AF6"/>
    <w:rsid w:val="00D53F82"/>
    <w:rsid w:val="00D5635D"/>
    <w:rsid w:val="00D57823"/>
    <w:rsid w:val="00D61975"/>
    <w:rsid w:val="00D61A5F"/>
    <w:rsid w:val="00D62809"/>
    <w:rsid w:val="00D62BFA"/>
    <w:rsid w:val="00D63DAA"/>
    <w:rsid w:val="00D64819"/>
    <w:rsid w:val="00D64B1B"/>
    <w:rsid w:val="00D65E3B"/>
    <w:rsid w:val="00D67612"/>
    <w:rsid w:val="00D67DFC"/>
    <w:rsid w:val="00D7144B"/>
    <w:rsid w:val="00D74565"/>
    <w:rsid w:val="00D74BA1"/>
    <w:rsid w:val="00D76313"/>
    <w:rsid w:val="00D76C56"/>
    <w:rsid w:val="00D81435"/>
    <w:rsid w:val="00D81556"/>
    <w:rsid w:val="00D84852"/>
    <w:rsid w:val="00D86627"/>
    <w:rsid w:val="00D86BAE"/>
    <w:rsid w:val="00D90B75"/>
    <w:rsid w:val="00D90E2F"/>
    <w:rsid w:val="00D91003"/>
    <w:rsid w:val="00D91664"/>
    <w:rsid w:val="00D93388"/>
    <w:rsid w:val="00D93FB2"/>
    <w:rsid w:val="00D94907"/>
    <w:rsid w:val="00D9491C"/>
    <w:rsid w:val="00D94E1E"/>
    <w:rsid w:val="00D960BB"/>
    <w:rsid w:val="00D96710"/>
    <w:rsid w:val="00D969C3"/>
    <w:rsid w:val="00DA0BF1"/>
    <w:rsid w:val="00DA1F4E"/>
    <w:rsid w:val="00DA20D6"/>
    <w:rsid w:val="00DA399C"/>
    <w:rsid w:val="00DA3CDB"/>
    <w:rsid w:val="00DA43E2"/>
    <w:rsid w:val="00DA4850"/>
    <w:rsid w:val="00DA550A"/>
    <w:rsid w:val="00DA58DF"/>
    <w:rsid w:val="00DA64C0"/>
    <w:rsid w:val="00DA6673"/>
    <w:rsid w:val="00DA77DC"/>
    <w:rsid w:val="00DA7C7A"/>
    <w:rsid w:val="00DB110E"/>
    <w:rsid w:val="00DB187F"/>
    <w:rsid w:val="00DB388E"/>
    <w:rsid w:val="00DB6B94"/>
    <w:rsid w:val="00DB7C95"/>
    <w:rsid w:val="00DC29EB"/>
    <w:rsid w:val="00DC314B"/>
    <w:rsid w:val="00DC4E3C"/>
    <w:rsid w:val="00DC642E"/>
    <w:rsid w:val="00DC662B"/>
    <w:rsid w:val="00DD1A28"/>
    <w:rsid w:val="00DD1A9B"/>
    <w:rsid w:val="00DD4A18"/>
    <w:rsid w:val="00DD5BF2"/>
    <w:rsid w:val="00DD6C88"/>
    <w:rsid w:val="00DD6E16"/>
    <w:rsid w:val="00DD724C"/>
    <w:rsid w:val="00DE1449"/>
    <w:rsid w:val="00DE26D7"/>
    <w:rsid w:val="00DE3922"/>
    <w:rsid w:val="00DE424B"/>
    <w:rsid w:val="00DE46BE"/>
    <w:rsid w:val="00DE5B72"/>
    <w:rsid w:val="00DF17BB"/>
    <w:rsid w:val="00DF2376"/>
    <w:rsid w:val="00DF3547"/>
    <w:rsid w:val="00DF4747"/>
    <w:rsid w:val="00DF48F0"/>
    <w:rsid w:val="00DF5EB5"/>
    <w:rsid w:val="00E00957"/>
    <w:rsid w:val="00E0142F"/>
    <w:rsid w:val="00E018B8"/>
    <w:rsid w:val="00E02F57"/>
    <w:rsid w:val="00E0396A"/>
    <w:rsid w:val="00E0433A"/>
    <w:rsid w:val="00E05F81"/>
    <w:rsid w:val="00E06FC8"/>
    <w:rsid w:val="00E10079"/>
    <w:rsid w:val="00E10B23"/>
    <w:rsid w:val="00E112C2"/>
    <w:rsid w:val="00E1228E"/>
    <w:rsid w:val="00E1319B"/>
    <w:rsid w:val="00E139A5"/>
    <w:rsid w:val="00E146C8"/>
    <w:rsid w:val="00E14BFC"/>
    <w:rsid w:val="00E14ED6"/>
    <w:rsid w:val="00E15229"/>
    <w:rsid w:val="00E2012C"/>
    <w:rsid w:val="00E20B71"/>
    <w:rsid w:val="00E20C71"/>
    <w:rsid w:val="00E213DC"/>
    <w:rsid w:val="00E2155B"/>
    <w:rsid w:val="00E2177B"/>
    <w:rsid w:val="00E22D05"/>
    <w:rsid w:val="00E236B6"/>
    <w:rsid w:val="00E2474A"/>
    <w:rsid w:val="00E25943"/>
    <w:rsid w:val="00E2646B"/>
    <w:rsid w:val="00E266D1"/>
    <w:rsid w:val="00E26DE2"/>
    <w:rsid w:val="00E27303"/>
    <w:rsid w:val="00E278B5"/>
    <w:rsid w:val="00E27DC8"/>
    <w:rsid w:val="00E30FA2"/>
    <w:rsid w:val="00E313CA"/>
    <w:rsid w:val="00E33B28"/>
    <w:rsid w:val="00E35CC4"/>
    <w:rsid w:val="00E35E30"/>
    <w:rsid w:val="00E36B55"/>
    <w:rsid w:val="00E4252C"/>
    <w:rsid w:val="00E42647"/>
    <w:rsid w:val="00E4431F"/>
    <w:rsid w:val="00E44704"/>
    <w:rsid w:val="00E45F03"/>
    <w:rsid w:val="00E502E5"/>
    <w:rsid w:val="00E50953"/>
    <w:rsid w:val="00E51DB6"/>
    <w:rsid w:val="00E5412C"/>
    <w:rsid w:val="00E5475C"/>
    <w:rsid w:val="00E5518F"/>
    <w:rsid w:val="00E55324"/>
    <w:rsid w:val="00E57101"/>
    <w:rsid w:val="00E5727D"/>
    <w:rsid w:val="00E57D7D"/>
    <w:rsid w:val="00E600B8"/>
    <w:rsid w:val="00E612CB"/>
    <w:rsid w:val="00E61742"/>
    <w:rsid w:val="00E61856"/>
    <w:rsid w:val="00E62964"/>
    <w:rsid w:val="00E63D8E"/>
    <w:rsid w:val="00E653C7"/>
    <w:rsid w:val="00E6580E"/>
    <w:rsid w:val="00E65B72"/>
    <w:rsid w:val="00E65FDD"/>
    <w:rsid w:val="00E66234"/>
    <w:rsid w:val="00E67350"/>
    <w:rsid w:val="00E6785F"/>
    <w:rsid w:val="00E67A9B"/>
    <w:rsid w:val="00E67FE3"/>
    <w:rsid w:val="00E70173"/>
    <w:rsid w:val="00E701A9"/>
    <w:rsid w:val="00E70F05"/>
    <w:rsid w:val="00E71662"/>
    <w:rsid w:val="00E733AB"/>
    <w:rsid w:val="00E73996"/>
    <w:rsid w:val="00E76096"/>
    <w:rsid w:val="00E77089"/>
    <w:rsid w:val="00E77C1E"/>
    <w:rsid w:val="00E81F66"/>
    <w:rsid w:val="00E84367"/>
    <w:rsid w:val="00E858B8"/>
    <w:rsid w:val="00E86398"/>
    <w:rsid w:val="00E87AAC"/>
    <w:rsid w:val="00E90D1B"/>
    <w:rsid w:val="00E91840"/>
    <w:rsid w:val="00E9362F"/>
    <w:rsid w:val="00E93785"/>
    <w:rsid w:val="00E9388C"/>
    <w:rsid w:val="00E964C9"/>
    <w:rsid w:val="00E96745"/>
    <w:rsid w:val="00E96B14"/>
    <w:rsid w:val="00E96C2C"/>
    <w:rsid w:val="00E972A8"/>
    <w:rsid w:val="00E9742E"/>
    <w:rsid w:val="00E97D70"/>
    <w:rsid w:val="00EA0AB6"/>
    <w:rsid w:val="00EA0D1C"/>
    <w:rsid w:val="00EA1FAE"/>
    <w:rsid w:val="00EA2BF2"/>
    <w:rsid w:val="00EA603D"/>
    <w:rsid w:val="00EA60D1"/>
    <w:rsid w:val="00EB089B"/>
    <w:rsid w:val="00EB2917"/>
    <w:rsid w:val="00EB31CD"/>
    <w:rsid w:val="00EB3858"/>
    <w:rsid w:val="00EB3D47"/>
    <w:rsid w:val="00EB4DBA"/>
    <w:rsid w:val="00EB57FA"/>
    <w:rsid w:val="00EB6341"/>
    <w:rsid w:val="00EB7B8F"/>
    <w:rsid w:val="00EC20F3"/>
    <w:rsid w:val="00EC223B"/>
    <w:rsid w:val="00EC2B7A"/>
    <w:rsid w:val="00EC3343"/>
    <w:rsid w:val="00EC39A0"/>
    <w:rsid w:val="00EC7B8E"/>
    <w:rsid w:val="00EC7D41"/>
    <w:rsid w:val="00ED1757"/>
    <w:rsid w:val="00ED203B"/>
    <w:rsid w:val="00ED31DA"/>
    <w:rsid w:val="00ED3E82"/>
    <w:rsid w:val="00ED445D"/>
    <w:rsid w:val="00ED5ACD"/>
    <w:rsid w:val="00ED5D8E"/>
    <w:rsid w:val="00ED5E1A"/>
    <w:rsid w:val="00ED67AB"/>
    <w:rsid w:val="00EE1D27"/>
    <w:rsid w:val="00EE30E1"/>
    <w:rsid w:val="00EE37AE"/>
    <w:rsid w:val="00EE4053"/>
    <w:rsid w:val="00EE4B0D"/>
    <w:rsid w:val="00EE5CD6"/>
    <w:rsid w:val="00EF05CD"/>
    <w:rsid w:val="00EF0728"/>
    <w:rsid w:val="00EF0EE8"/>
    <w:rsid w:val="00EF3428"/>
    <w:rsid w:val="00EF388E"/>
    <w:rsid w:val="00EF39A1"/>
    <w:rsid w:val="00EF5EFC"/>
    <w:rsid w:val="00F009FA"/>
    <w:rsid w:val="00F00EEC"/>
    <w:rsid w:val="00F01423"/>
    <w:rsid w:val="00F0148E"/>
    <w:rsid w:val="00F01D04"/>
    <w:rsid w:val="00F05E61"/>
    <w:rsid w:val="00F06450"/>
    <w:rsid w:val="00F11C58"/>
    <w:rsid w:val="00F120EB"/>
    <w:rsid w:val="00F13AC0"/>
    <w:rsid w:val="00F14693"/>
    <w:rsid w:val="00F172EE"/>
    <w:rsid w:val="00F21264"/>
    <w:rsid w:val="00F22830"/>
    <w:rsid w:val="00F22B54"/>
    <w:rsid w:val="00F23557"/>
    <w:rsid w:val="00F2475F"/>
    <w:rsid w:val="00F2523D"/>
    <w:rsid w:val="00F256A1"/>
    <w:rsid w:val="00F3216B"/>
    <w:rsid w:val="00F32D9F"/>
    <w:rsid w:val="00F34454"/>
    <w:rsid w:val="00F34CD0"/>
    <w:rsid w:val="00F353DD"/>
    <w:rsid w:val="00F358EC"/>
    <w:rsid w:val="00F36402"/>
    <w:rsid w:val="00F42724"/>
    <w:rsid w:val="00F427AB"/>
    <w:rsid w:val="00F42BE5"/>
    <w:rsid w:val="00F42E9B"/>
    <w:rsid w:val="00F44110"/>
    <w:rsid w:val="00F442B9"/>
    <w:rsid w:val="00F4449B"/>
    <w:rsid w:val="00F46BA3"/>
    <w:rsid w:val="00F50FC6"/>
    <w:rsid w:val="00F52477"/>
    <w:rsid w:val="00F53016"/>
    <w:rsid w:val="00F539C2"/>
    <w:rsid w:val="00F53B05"/>
    <w:rsid w:val="00F55465"/>
    <w:rsid w:val="00F60DA5"/>
    <w:rsid w:val="00F634B0"/>
    <w:rsid w:val="00F634FA"/>
    <w:rsid w:val="00F6387F"/>
    <w:rsid w:val="00F63CA0"/>
    <w:rsid w:val="00F6512A"/>
    <w:rsid w:val="00F655B4"/>
    <w:rsid w:val="00F6607C"/>
    <w:rsid w:val="00F6616A"/>
    <w:rsid w:val="00F67FDE"/>
    <w:rsid w:val="00F71368"/>
    <w:rsid w:val="00F72736"/>
    <w:rsid w:val="00F83FB4"/>
    <w:rsid w:val="00F85222"/>
    <w:rsid w:val="00F85E47"/>
    <w:rsid w:val="00F85E78"/>
    <w:rsid w:val="00F866F1"/>
    <w:rsid w:val="00F90CE5"/>
    <w:rsid w:val="00F92225"/>
    <w:rsid w:val="00F92D2E"/>
    <w:rsid w:val="00F92FA8"/>
    <w:rsid w:val="00F93C42"/>
    <w:rsid w:val="00F942DF"/>
    <w:rsid w:val="00F9442B"/>
    <w:rsid w:val="00F968D4"/>
    <w:rsid w:val="00F96D01"/>
    <w:rsid w:val="00F974AA"/>
    <w:rsid w:val="00FA192B"/>
    <w:rsid w:val="00FA1DB3"/>
    <w:rsid w:val="00FA2216"/>
    <w:rsid w:val="00FA32E9"/>
    <w:rsid w:val="00FA4523"/>
    <w:rsid w:val="00FA4613"/>
    <w:rsid w:val="00FA5851"/>
    <w:rsid w:val="00FA716B"/>
    <w:rsid w:val="00FA76CA"/>
    <w:rsid w:val="00FB0909"/>
    <w:rsid w:val="00FB215A"/>
    <w:rsid w:val="00FB2833"/>
    <w:rsid w:val="00FB2DFF"/>
    <w:rsid w:val="00FB5959"/>
    <w:rsid w:val="00FB632D"/>
    <w:rsid w:val="00FB7C56"/>
    <w:rsid w:val="00FC03ED"/>
    <w:rsid w:val="00FC0AF5"/>
    <w:rsid w:val="00FC0BA2"/>
    <w:rsid w:val="00FC0BB8"/>
    <w:rsid w:val="00FC0BE5"/>
    <w:rsid w:val="00FC20B2"/>
    <w:rsid w:val="00FC24D8"/>
    <w:rsid w:val="00FC29CC"/>
    <w:rsid w:val="00FC2B51"/>
    <w:rsid w:val="00FC4711"/>
    <w:rsid w:val="00FC5C60"/>
    <w:rsid w:val="00FC5C77"/>
    <w:rsid w:val="00FD0082"/>
    <w:rsid w:val="00FD0692"/>
    <w:rsid w:val="00FD139E"/>
    <w:rsid w:val="00FD2BDB"/>
    <w:rsid w:val="00FD2F49"/>
    <w:rsid w:val="00FD3CF3"/>
    <w:rsid w:val="00FD5C93"/>
    <w:rsid w:val="00FD63EA"/>
    <w:rsid w:val="00FD67BE"/>
    <w:rsid w:val="00FD763C"/>
    <w:rsid w:val="00FE21C1"/>
    <w:rsid w:val="00FE22B3"/>
    <w:rsid w:val="00FE26FD"/>
    <w:rsid w:val="00FE28B7"/>
    <w:rsid w:val="00FE3EC1"/>
    <w:rsid w:val="00FE768B"/>
    <w:rsid w:val="00FF0C12"/>
    <w:rsid w:val="00FF1FC1"/>
    <w:rsid w:val="00FF2823"/>
    <w:rsid w:val="00FF2ADA"/>
    <w:rsid w:val="00FF4351"/>
    <w:rsid w:val="00FF436F"/>
    <w:rsid w:val="00FF64DE"/>
    <w:rsid w:val="00FF6E0C"/>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ECAC9"/>
  <w15:chartTrackingRefBased/>
  <w15:docId w15:val="{0B93B94C-F596-452D-BF7F-FA2BF1D5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A5FEB"/>
    <w:rPr>
      <w:sz w:val="24"/>
      <w:szCs w:val="24"/>
    </w:rPr>
  </w:style>
  <w:style w:type="paragraph" w:styleId="10">
    <w:name w:val="heading 1"/>
    <w:aliases w:val="Document Header1,H1,Heading 1,Введение...,Б1,Heading 1iz,Б11,Заголовок параграфа (1.),Ариал11,Заголовок 1 абб,Headi...,h1,Heading 1 Char1,Заголов,Заголовок 1 Знак1,Заголовок 1 Знак Знак,1,app heading 1,ITT t1,II+,I,H11,H12,H13,H14,H15,H16"/>
    <w:basedOn w:val="a3"/>
    <w:next w:val="a3"/>
    <w:link w:val="11"/>
    <w:uiPriority w:val="99"/>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H"/>
    <w:basedOn w:val="a3"/>
    <w:next w:val="a3"/>
    <w:link w:val="20"/>
    <w:uiPriority w:val="99"/>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paragraph" w:styleId="3">
    <w:name w:val="heading 3"/>
    <w:basedOn w:val="a3"/>
    <w:next w:val="a3"/>
    <w:link w:val="30"/>
    <w:uiPriority w:val="9"/>
    <w:semiHidden/>
    <w:unhideWhenUsed/>
    <w:qFormat/>
    <w:rsid w:val="00636E49"/>
    <w:pPr>
      <w:keepNext/>
      <w:keepLines/>
      <w:spacing w:before="200"/>
      <w:jc w:val="both"/>
      <w:outlineLvl w:val="2"/>
    </w:pPr>
    <w:rPr>
      <w:rFonts w:ascii="Cambria" w:hAnsi="Cambria"/>
      <w:b/>
      <w:bCs/>
      <w:color w:val="4F81BD"/>
      <w:lang w:eastAsia="en-US"/>
    </w:rPr>
  </w:style>
  <w:style w:type="paragraph" w:styleId="5">
    <w:name w:val="heading 5"/>
    <w:basedOn w:val="a3"/>
    <w:next w:val="a3"/>
    <w:link w:val="50"/>
    <w:qFormat/>
    <w:rsid w:val="00636E49"/>
    <w:pPr>
      <w:keepNext/>
      <w:numPr>
        <w:numId w:val="6"/>
      </w:numPr>
      <w:jc w:val="both"/>
      <w:outlineLvl w:val="4"/>
    </w:pPr>
    <w:rPr>
      <w:b/>
      <w:bCs/>
      <w:sz w:val="22"/>
      <w:szCs w:val="22"/>
      <w:lang w:eastAsia="en-US"/>
    </w:rPr>
  </w:style>
  <w:style w:type="paragraph" w:styleId="9">
    <w:name w:val="heading 9"/>
    <w:basedOn w:val="a3"/>
    <w:next w:val="a3"/>
    <w:link w:val="90"/>
    <w:qFormat/>
    <w:rsid w:val="00636E49"/>
    <w:pPr>
      <w:keepNext/>
      <w:tabs>
        <w:tab w:val="left" w:pos="0"/>
      </w:tabs>
      <w:jc w:val="both"/>
      <w:outlineLvl w:val="8"/>
    </w:pPr>
    <w:rPr>
      <w:b/>
      <w:bCs/>
      <w:sz w:val="20"/>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basedOn w:val="a3"/>
    <w:link w:val="a8"/>
    <w:rsid w:val="009A5FEB"/>
    <w:pPr>
      <w:ind w:left="720"/>
      <w:jc w:val="both"/>
    </w:pPr>
    <w:rPr>
      <w:b/>
    </w:rPr>
  </w:style>
  <w:style w:type="paragraph" w:styleId="21">
    <w:name w:val="Body Text Indent 2"/>
    <w:basedOn w:val="a3"/>
    <w:rsid w:val="009A5FEB"/>
    <w:pPr>
      <w:ind w:firstLine="360"/>
      <w:jc w:val="both"/>
    </w:pPr>
    <w:rPr>
      <w:b/>
    </w:rPr>
  </w:style>
  <w:style w:type="paragraph" w:styleId="a9">
    <w:name w:val="Block Text"/>
    <w:basedOn w:val="a3"/>
    <w:rsid w:val="009A5FEB"/>
    <w:pPr>
      <w:overflowPunct w:val="0"/>
      <w:autoSpaceDE w:val="0"/>
      <w:autoSpaceDN w:val="0"/>
      <w:adjustRightInd w:val="0"/>
      <w:ind w:left="284" w:right="72"/>
      <w:jc w:val="both"/>
      <w:textAlignment w:val="baseline"/>
    </w:pPr>
    <w:rPr>
      <w:szCs w:val="20"/>
    </w:rPr>
  </w:style>
  <w:style w:type="paragraph" w:customStyle="1" w:styleId="aa">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b">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c">
    <w:name w:val="Hyperlink"/>
    <w:uiPriority w:val="99"/>
    <w:rsid w:val="0098420C"/>
    <w:rPr>
      <w:color w:val="0000FF"/>
      <w:u w:val="single"/>
    </w:rPr>
  </w:style>
  <w:style w:type="paragraph" w:styleId="ad">
    <w:name w:val="Balloon Text"/>
    <w:basedOn w:val="a3"/>
    <w:link w:val="ae"/>
    <w:rsid w:val="00D134D6"/>
    <w:rPr>
      <w:rFonts w:ascii="Tahoma" w:hAnsi="Tahoma" w:cs="Tahoma"/>
      <w:sz w:val="16"/>
      <w:szCs w:val="16"/>
    </w:rPr>
  </w:style>
  <w:style w:type="paragraph" w:customStyle="1" w:styleId="af">
    <w:name w:val="Знак Знак"/>
    <w:basedOn w:val="a3"/>
    <w:rsid w:val="00BC14EC"/>
    <w:pPr>
      <w:spacing w:after="160" w:line="240" w:lineRule="exact"/>
    </w:pPr>
    <w:rPr>
      <w:rFonts w:ascii="Verdana" w:eastAsia="MS Mincho" w:hAnsi="Verdana" w:cs="Verdana"/>
      <w:sz w:val="20"/>
      <w:szCs w:val="20"/>
      <w:lang w:val="en-GB" w:eastAsia="en-US"/>
    </w:rPr>
  </w:style>
  <w:style w:type="character" w:styleId="af0">
    <w:name w:val="annotation reference"/>
    <w:uiPriority w:val="99"/>
    <w:semiHidden/>
    <w:unhideWhenUsed/>
    <w:rsid w:val="00D4179C"/>
    <w:rPr>
      <w:rFonts w:cs="Times New Roman"/>
      <w:sz w:val="16"/>
      <w:szCs w:val="16"/>
    </w:rPr>
  </w:style>
  <w:style w:type="paragraph" w:styleId="af1">
    <w:name w:val="annotation text"/>
    <w:basedOn w:val="a3"/>
    <w:link w:val="af2"/>
    <w:uiPriority w:val="99"/>
    <w:unhideWhenUsed/>
    <w:rsid w:val="00D4179C"/>
    <w:rPr>
      <w:rFonts w:ascii="NTTimes/Cyrillic" w:hAnsi="NTTimes/Cyrillic"/>
      <w:sz w:val="20"/>
      <w:szCs w:val="20"/>
      <w:lang w:val="en-US"/>
    </w:rPr>
  </w:style>
  <w:style w:type="character" w:customStyle="1" w:styleId="af2">
    <w:name w:val="Текст примечания Знак"/>
    <w:link w:val="af1"/>
    <w:uiPriority w:val="99"/>
    <w:rsid w:val="00D4179C"/>
    <w:rPr>
      <w:rFonts w:ascii="NTTimes/Cyrillic" w:hAnsi="NTTimes/Cyrillic"/>
      <w:lang w:val="en-US"/>
    </w:rPr>
  </w:style>
  <w:style w:type="paragraph" w:styleId="af3">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4"/>
    <w:uiPriority w:val="99"/>
    <w:unhideWhenUsed/>
    <w:rsid w:val="00D4179C"/>
    <w:rPr>
      <w:rFonts w:ascii="NTTimes/Cyrillic" w:hAnsi="NTTimes/Cyrillic"/>
      <w:sz w:val="20"/>
      <w:szCs w:val="20"/>
      <w:lang w:val="en-US"/>
    </w:rPr>
  </w:style>
  <w:style w:type="character" w:customStyle="1" w:styleId="af4">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3"/>
    <w:uiPriority w:val="99"/>
    <w:rsid w:val="00D4179C"/>
    <w:rPr>
      <w:rFonts w:ascii="NTTimes/Cyrillic" w:hAnsi="NTTimes/Cyrillic"/>
      <w:lang w:val="en-US"/>
    </w:rPr>
  </w:style>
  <w:style w:type="character" w:styleId="af5">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D4179C"/>
    <w:rPr>
      <w:rFonts w:cs="Times New Roman"/>
      <w:vertAlign w:val="superscript"/>
    </w:rPr>
  </w:style>
  <w:style w:type="character" w:styleId="af6">
    <w:name w:val="Emphasis"/>
    <w:uiPriority w:val="20"/>
    <w:qFormat/>
    <w:rsid w:val="00C860D3"/>
    <w:rPr>
      <w:i/>
      <w:iCs/>
    </w:rPr>
  </w:style>
  <w:style w:type="paragraph" w:styleId="af7">
    <w:name w:val="Normal (Web)"/>
    <w:basedOn w:val="a3"/>
    <w:uiPriority w:val="99"/>
    <w:unhideWhenUsed/>
    <w:rsid w:val="00C860D3"/>
    <w:rPr>
      <w:rFonts w:eastAsia="Calibri"/>
    </w:rPr>
  </w:style>
  <w:style w:type="table" w:styleId="af8">
    <w:name w:val="Table Grid"/>
    <w:basedOn w:val="a5"/>
    <w:uiPriority w:val="9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3"/>
    <w:link w:val="afa"/>
    <w:uiPriority w:val="34"/>
    <w:qFormat/>
    <w:rsid w:val="00E70173"/>
    <w:pPr>
      <w:ind w:left="720"/>
      <w:contextualSpacing/>
    </w:pPr>
    <w:rPr>
      <w:rFonts w:ascii="NTTimes/Cyrillic" w:hAnsi="NTTimes/Cyrillic"/>
      <w:szCs w:val="20"/>
      <w:lang w:val="en-US"/>
    </w:rPr>
  </w:style>
  <w:style w:type="paragraph" w:styleId="afb">
    <w:name w:val="annotation subject"/>
    <w:basedOn w:val="af1"/>
    <w:next w:val="af1"/>
    <w:link w:val="afc"/>
    <w:uiPriority w:val="99"/>
    <w:semiHidden/>
    <w:unhideWhenUsed/>
    <w:rsid w:val="00356344"/>
    <w:rPr>
      <w:rFonts w:ascii="Times New Roman" w:hAnsi="Times New Roman"/>
      <w:b/>
      <w:bCs/>
      <w:lang w:val="ru-RU"/>
    </w:rPr>
  </w:style>
  <w:style w:type="character" w:customStyle="1" w:styleId="afc">
    <w:name w:val="Тема примечания Знак"/>
    <w:link w:val="afb"/>
    <w:uiPriority w:val="99"/>
    <w:semiHidden/>
    <w:rsid w:val="00356344"/>
    <w:rPr>
      <w:rFonts w:ascii="NTTimes/Cyrillic" w:hAnsi="NTTimes/Cyrillic"/>
      <w:b/>
      <w:bCs/>
      <w:lang w:val="en-US"/>
    </w:rPr>
  </w:style>
  <w:style w:type="paragraph" w:styleId="afd">
    <w:name w:val="Revision"/>
    <w:hidden/>
    <w:uiPriority w:val="99"/>
    <w:semiHidden/>
    <w:rsid w:val="00356344"/>
    <w:rPr>
      <w:sz w:val="24"/>
      <w:szCs w:val="24"/>
    </w:rPr>
  </w:style>
  <w:style w:type="paragraph" w:customStyle="1" w:styleId="Default">
    <w:name w:val="Default"/>
    <w:rsid w:val="008152BF"/>
    <w:pPr>
      <w:autoSpaceDE w:val="0"/>
      <w:autoSpaceDN w:val="0"/>
      <w:adjustRightInd w:val="0"/>
    </w:pPr>
    <w:rPr>
      <w:rFonts w:ascii="Garamond" w:eastAsia="Calibri" w:hAnsi="Garamond" w:cs="Garamond"/>
      <w:color w:val="000000"/>
      <w:sz w:val="24"/>
      <w:szCs w:val="24"/>
      <w:lang w:eastAsia="en-US"/>
    </w:rPr>
  </w:style>
  <w:style w:type="character" w:customStyle="1" w:styleId="12">
    <w:name w:val="Неразрешенное упоминание1"/>
    <w:uiPriority w:val="99"/>
    <w:semiHidden/>
    <w:unhideWhenUsed/>
    <w:rsid w:val="000E6EEF"/>
    <w:rPr>
      <w:color w:val="605E5C"/>
      <w:shd w:val="clear" w:color="auto" w:fill="E1DFDD"/>
    </w:rPr>
  </w:style>
  <w:style w:type="character" w:customStyle="1" w:styleId="afa">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f9"/>
    <w:uiPriority w:val="34"/>
    <w:qFormat/>
    <w:locked/>
    <w:rsid w:val="004758B8"/>
    <w:rPr>
      <w:rFonts w:ascii="NTTimes/Cyrillic" w:hAnsi="NTTimes/Cyrillic"/>
      <w:sz w:val="24"/>
      <w:lang w:val="en-US"/>
    </w:rPr>
  </w:style>
  <w:style w:type="character" w:customStyle="1" w:styleId="30">
    <w:name w:val="Заголовок 3 Знак"/>
    <w:link w:val="3"/>
    <w:uiPriority w:val="9"/>
    <w:semiHidden/>
    <w:rsid w:val="00636E49"/>
    <w:rPr>
      <w:rFonts w:ascii="Cambria" w:hAnsi="Cambria"/>
      <w:b/>
      <w:bCs/>
      <w:color w:val="4F81BD"/>
      <w:sz w:val="24"/>
      <w:szCs w:val="24"/>
      <w:lang w:eastAsia="en-US"/>
    </w:rPr>
  </w:style>
  <w:style w:type="character" w:customStyle="1" w:styleId="50">
    <w:name w:val="Заголовок 5 Знак"/>
    <w:link w:val="5"/>
    <w:rsid w:val="00636E49"/>
    <w:rPr>
      <w:b/>
      <w:bCs/>
      <w:sz w:val="22"/>
      <w:szCs w:val="22"/>
      <w:lang w:eastAsia="en-US"/>
    </w:rPr>
  </w:style>
  <w:style w:type="character" w:customStyle="1" w:styleId="90">
    <w:name w:val="Заголовок 9 Знак"/>
    <w:link w:val="9"/>
    <w:rsid w:val="00636E49"/>
    <w:rPr>
      <w:b/>
      <w:bCs/>
      <w:lang w:eastAsia="en-US"/>
    </w:rPr>
  </w:style>
  <w:style w:type="character" w:customStyle="1" w:styleId="11">
    <w:name w:val="Заголовок 1 Знак"/>
    <w:aliases w:val="Document Header1 Знак,H1 Знак,Heading 1 Знак,Введение... Знак,Б1 Знак,Heading 1iz Знак,Б11 Знак,Заголовок параграфа (1.) Знак,Ариал11 Знак,Заголовок 1 абб Знак,Headi... Знак,h1 Знак,Heading 1 Char1 Знак,Заголов Знак,1 Знак,ITT t1 Знак"/>
    <w:link w:val="10"/>
    <w:uiPriority w:val="99"/>
    <w:rsid w:val="00636E49"/>
    <w:rPr>
      <w:rFonts w:ascii="NTTimes/Cyrillic" w:hAnsi="NTTimes/Cyrillic"/>
      <w:b/>
      <w:sz w:val="36"/>
      <w:lang w:val="en-GB"/>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uiPriority w:val="99"/>
    <w:rsid w:val="00636E49"/>
    <w:rPr>
      <w:rFonts w:ascii="NTTimes/Cyrillic" w:hAnsi="NTTimes/Cyrillic"/>
      <w:b/>
      <w:sz w:val="28"/>
      <w:lang w:val="en-GB"/>
    </w:rPr>
  </w:style>
  <w:style w:type="character" w:customStyle="1" w:styleId="afe">
    <w:name w:val="Основной текст_"/>
    <w:link w:val="31"/>
    <w:rsid w:val="00636E49"/>
    <w:rPr>
      <w:sz w:val="21"/>
      <w:szCs w:val="21"/>
      <w:shd w:val="clear" w:color="auto" w:fill="FFFFFF"/>
    </w:rPr>
  </w:style>
  <w:style w:type="paragraph" w:customStyle="1" w:styleId="31">
    <w:name w:val="Основной текст3"/>
    <w:basedOn w:val="a3"/>
    <w:link w:val="afe"/>
    <w:rsid w:val="00636E49"/>
    <w:pPr>
      <w:widowControl w:val="0"/>
      <w:shd w:val="clear" w:color="auto" w:fill="FFFFFF"/>
      <w:spacing w:before="4320" w:after="60" w:line="0" w:lineRule="atLeast"/>
      <w:jc w:val="center"/>
    </w:pPr>
    <w:rPr>
      <w:sz w:val="21"/>
      <w:szCs w:val="21"/>
    </w:rPr>
  </w:style>
  <w:style w:type="character" w:customStyle="1" w:styleId="aff">
    <w:name w:val="Без интервала Знак"/>
    <w:basedOn w:val="a4"/>
    <w:link w:val="aff0"/>
    <w:uiPriority w:val="99"/>
    <w:locked/>
    <w:rsid w:val="00636E49"/>
  </w:style>
  <w:style w:type="paragraph" w:styleId="aff0">
    <w:name w:val="No Spacing"/>
    <w:basedOn w:val="a3"/>
    <w:link w:val="aff"/>
    <w:uiPriority w:val="99"/>
    <w:qFormat/>
    <w:rsid w:val="00636E49"/>
    <w:rPr>
      <w:sz w:val="20"/>
      <w:szCs w:val="20"/>
    </w:rPr>
  </w:style>
  <w:style w:type="character" w:customStyle="1" w:styleId="ae">
    <w:name w:val="Текст выноски Знак"/>
    <w:link w:val="ad"/>
    <w:rsid w:val="00636E49"/>
    <w:rPr>
      <w:rFonts w:ascii="Tahoma" w:hAnsi="Tahoma" w:cs="Tahoma"/>
      <w:sz w:val="16"/>
      <w:szCs w:val="16"/>
    </w:rPr>
  </w:style>
  <w:style w:type="paragraph" w:styleId="aff1">
    <w:name w:val="header"/>
    <w:aliases w:val="Guideline"/>
    <w:basedOn w:val="a3"/>
    <w:link w:val="aff2"/>
    <w:uiPriority w:val="99"/>
    <w:rsid w:val="00636E49"/>
    <w:pPr>
      <w:tabs>
        <w:tab w:val="center" w:pos="4677"/>
        <w:tab w:val="right" w:pos="9355"/>
      </w:tabs>
      <w:jc w:val="both"/>
    </w:pPr>
    <w:rPr>
      <w:lang w:eastAsia="en-US"/>
    </w:rPr>
  </w:style>
  <w:style w:type="character" w:customStyle="1" w:styleId="aff2">
    <w:name w:val="Верхний колонтитул Знак"/>
    <w:aliases w:val="Guideline Знак"/>
    <w:link w:val="aff1"/>
    <w:uiPriority w:val="99"/>
    <w:rsid w:val="00636E49"/>
    <w:rPr>
      <w:sz w:val="24"/>
      <w:szCs w:val="24"/>
      <w:lang w:eastAsia="en-US"/>
    </w:rPr>
  </w:style>
  <w:style w:type="paragraph" w:styleId="aff3">
    <w:name w:val="footer"/>
    <w:basedOn w:val="a3"/>
    <w:link w:val="aff4"/>
    <w:uiPriority w:val="99"/>
    <w:rsid w:val="00636E49"/>
    <w:pPr>
      <w:tabs>
        <w:tab w:val="center" w:pos="4677"/>
        <w:tab w:val="right" w:pos="9355"/>
      </w:tabs>
      <w:jc w:val="both"/>
    </w:pPr>
    <w:rPr>
      <w:lang w:eastAsia="en-US"/>
    </w:rPr>
  </w:style>
  <w:style w:type="character" w:customStyle="1" w:styleId="aff4">
    <w:name w:val="Нижний колонтитул Знак"/>
    <w:link w:val="aff3"/>
    <w:uiPriority w:val="99"/>
    <w:rsid w:val="00636E49"/>
    <w:rPr>
      <w:sz w:val="24"/>
      <w:szCs w:val="24"/>
      <w:lang w:eastAsia="en-US"/>
    </w:rPr>
  </w:style>
  <w:style w:type="paragraph" w:customStyle="1" w:styleId="caaieiaie4">
    <w:name w:val="caaieiaie 4"/>
    <w:basedOn w:val="a3"/>
    <w:next w:val="a3"/>
    <w:rsid w:val="00636E49"/>
    <w:pPr>
      <w:keepNext/>
      <w:overflowPunct w:val="0"/>
      <w:autoSpaceDE w:val="0"/>
      <w:autoSpaceDN w:val="0"/>
      <w:adjustRightInd w:val="0"/>
      <w:jc w:val="center"/>
      <w:textAlignment w:val="baseline"/>
    </w:pPr>
    <w:rPr>
      <w:b/>
      <w:szCs w:val="20"/>
      <w:lang w:eastAsia="en-US"/>
    </w:rPr>
  </w:style>
  <w:style w:type="paragraph" w:styleId="22">
    <w:name w:val="toc 2"/>
    <w:basedOn w:val="a3"/>
    <w:next w:val="a3"/>
    <w:autoRedefine/>
    <w:uiPriority w:val="39"/>
    <w:rsid w:val="00636E49"/>
    <w:pPr>
      <w:tabs>
        <w:tab w:val="left" w:pos="720"/>
        <w:tab w:val="right" w:leader="dot" w:pos="9345"/>
      </w:tabs>
      <w:ind w:left="720" w:hanging="540"/>
      <w:jc w:val="both"/>
    </w:pPr>
    <w:rPr>
      <w:smallCaps/>
      <w:sz w:val="20"/>
      <w:szCs w:val="20"/>
      <w:lang w:eastAsia="en-US"/>
    </w:rPr>
  </w:style>
  <w:style w:type="paragraph" w:styleId="a2">
    <w:name w:val="Body Text"/>
    <w:aliases w:val="отступ 3пт"/>
    <w:basedOn w:val="a3"/>
    <w:link w:val="aff5"/>
    <w:uiPriority w:val="99"/>
    <w:rsid w:val="00636E49"/>
    <w:pPr>
      <w:numPr>
        <w:numId w:val="1"/>
      </w:numPr>
      <w:spacing w:after="120"/>
      <w:jc w:val="both"/>
    </w:pPr>
    <w:rPr>
      <w:szCs w:val="20"/>
      <w:lang w:val="en-US" w:eastAsia="en-US"/>
    </w:rPr>
  </w:style>
  <w:style w:type="character" w:customStyle="1" w:styleId="aff5">
    <w:name w:val="Основной текст Знак"/>
    <w:aliases w:val="отступ 3пт Знак"/>
    <w:link w:val="a2"/>
    <w:uiPriority w:val="99"/>
    <w:rsid w:val="00636E49"/>
    <w:rPr>
      <w:sz w:val="24"/>
      <w:lang w:val="en-US" w:eastAsia="en-US"/>
    </w:rPr>
  </w:style>
  <w:style w:type="character" w:customStyle="1" w:styleId="sbblack">
    <w:name w:val="sb_black"/>
    <w:basedOn w:val="a4"/>
    <w:rsid w:val="00636E49"/>
  </w:style>
  <w:style w:type="paragraph" w:customStyle="1" w:styleId="220">
    <w:name w:val="Основной текст 22"/>
    <w:basedOn w:val="a3"/>
    <w:rsid w:val="00636E49"/>
    <w:pPr>
      <w:widowControl w:val="0"/>
      <w:jc w:val="both"/>
    </w:pPr>
    <w:rPr>
      <w:b/>
      <w:i/>
      <w:snapToGrid w:val="0"/>
      <w:sz w:val="22"/>
      <w:szCs w:val="20"/>
      <w:lang w:eastAsia="en-US"/>
    </w:rPr>
  </w:style>
  <w:style w:type="paragraph" w:customStyle="1" w:styleId="13">
    <w:name w:val="Основной текст1"/>
    <w:basedOn w:val="a3"/>
    <w:rsid w:val="00636E49"/>
    <w:pPr>
      <w:jc w:val="both"/>
    </w:pPr>
    <w:rPr>
      <w:snapToGrid w:val="0"/>
      <w:sz w:val="22"/>
      <w:szCs w:val="20"/>
      <w:lang w:eastAsia="en-US"/>
    </w:rPr>
  </w:style>
  <w:style w:type="paragraph" w:customStyle="1" w:styleId="14">
    <w:name w:val="Обычный (веб) Знак1"/>
    <w:aliases w:val="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3"/>
    <w:next w:val="af7"/>
    <w:link w:val="aff6"/>
    <w:uiPriority w:val="99"/>
    <w:rsid w:val="00636E49"/>
    <w:pPr>
      <w:spacing w:before="100" w:beforeAutospacing="1" w:after="100" w:afterAutospacing="1"/>
      <w:jc w:val="both"/>
    </w:pPr>
    <w:rPr>
      <w:rFonts w:ascii="Calibri" w:eastAsia="Calibri" w:hAnsi="Calibri"/>
      <w:lang w:eastAsia="en-US"/>
    </w:rPr>
  </w:style>
  <w:style w:type="character" w:customStyle="1" w:styleId="23">
    <w:name w:val="Заголовок Знак2"/>
    <w:link w:val="aff7"/>
    <w:rsid w:val="00636E49"/>
    <w:rPr>
      <w:rFonts w:ascii="Cambria" w:hAnsi="Cambria"/>
      <w:b/>
      <w:bCs/>
      <w:kern w:val="28"/>
      <w:sz w:val="32"/>
      <w:szCs w:val="32"/>
    </w:rPr>
  </w:style>
  <w:style w:type="paragraph" w:styleId="15">
    <w:name w:val="toc 1"/>
    <w:basedOn w:val="a3"/>
    <w:next w:val="a3"/>
    <w:autoRedefine/>
    <w:uiPriority w:val="39"/>
    <w:unhideWhenUsed/>
    <w:rsid w:val="00636E49"/>
    <w:pPr>
      <w:spacing w:after="100"/>
      <w:jc w:val="both"/>
    </w:pPr>
    <w:rPr>
      <w:lang w:eastAsia="en-US"/>
    </w:rPr>
  </w:style>
  <w:style w:type="paragraph" w:customStyle="1" w:styleId="Heading">
    <w:name w:val="Heading"/>
    <w:rsid w:val="00636E49"/>
    <w:pPr>
      <w:widowControl w:val="0"/>
      <w:autoSpaceDE w:val="0"/>
      <w:autoSpaceDN w:val="0"/>
      <w:adjustRightInd w:val="0"/>
      <w:jc w:val="both"/>
    </w:pPr>
    <w:rPr>
      <w:rFonts w:ascii="Arial" w:hAnsi="Arial" w:cs="Arial"/>
      <w:b/>
      <w:bCs/>
      <w:sz w:val="22"/>
      <w:szCs w:val="22"/>
      <w:lang w:eastAsia="en-US"/>
    </w:rPr>
  </w:style>
  <w:style w:type="character" w:styleId="aff8">
    <w:name w:val="Strong"/>
    <w:uiPriority w:val="22"/>
    <w:qFormat/>
    <w:rsid w:val="00636E49"/>
    <w:rPr>
      <w:b/>
      <w:bCs/>
    </w:rPr>
  </w:style>
  <w:style w:type="paragraph" w:styleId="aff9">
    <w:name w:val="TOC Heading"/>
    <w:basedOn w:val="10"/>
    <w:next w:val="a3"/>
    <w:uiPriority w:val="39"/>
    <w:semiHidden/>
    <w:unhideWhenUsed/>
    <w:qFormat/>
    <w:rsid w:val="00636E49"/>
    <w:pPr>
      <w:keepNext/>
      <w:keepLines/>
      <w:pageBreakBefore w:val="0"/>
      <w:overflowPunct/>
      <w:autoSpaceDE/>
      <w:autoSpaceDN/>
      <w:adjustRightInd/>
      <w:spacing w:before="480" w:after="0" w:line="276" w:lineRule="auto"/>
      <w:jc w:val="both"/>
      <w:textAlignment w:val="auto"/>
      <w:outlineLvl w:val="9"/>
    </w:pPr>
    <w:rPr>
      <w:rFonts w:ascii="Cambria" w:hAnsi="Cambria"/>
      <w:bCs/>
      <w:color w:val="365F91"/>
      <w:sz w:val="28"/>
      <w:szCs w:val="28"/>
      <w:lang w:val="ru-RU" w:eastAsia="en-US"/>
    </w:rPr>
  </w:style>
  <w:style w:type="paragraph" w:customStyle="1" w:styleId="ClauseXXX0">
    <w:name w:val="Clause X.X.X"/>
    <w:basedOn w:val="a3"/>
    <w:autoRedefine/>
    <w:rsid w:val="00636E49"/>
    <w:pPr>
      <w:numPr>
        <w:numId w:val="3"/>
      </w:numPr>
      <w:tabs>
        <w:tab w:val="clear" w:pos="3078"/>
        <w:tab w:val="num" w:pos="2160"/>
      </w:tabs>
      <w:spacing w:before="120"/>
      <w:ind w:left="2160"/>
      <w:jc w:val="both"/>
    </w:pPr>
    <w:rPr>
      <w:rFonts w:eastAsia="SimSun"/>
      <w:lang w:eastAsia="zh-CN"/>
    </w:rPr>
  </w:style>
  <w:style w:type="character" w:customStyle="1" w:styleId="ca-41">
    <w:name w:val="ca-41"/>
    <w:rsid w:val="00636E49"/>
    <w:rPr>
      <w:rFonts w:ascii="Times New Roman" w:hAnsi="Times New Roman" w:cs="Times New Roman" w:hint="default"/>
      <w:b w:val="0"/>
      <w:bCs w:val="0"/>
      <w:sz w:val="20"/>
      <w:szCs w:val="20"/>
    </w:rPr>
  </w:style>
  <w:style w:type="character" w:styleId="affa">
    <w:name w:val="page number"/>
    <w:basedOn w:val="a4"/>
    <w:rsid w:val="00636E49"/>
  </w:style>
  <w:style w:type="paragraph" w:styleId="affb">
    <w:name w:val="Document Map"/>
    <w:basedOn w:val="a3"/>
    <w:link w:val="affc"/>
    <w:semiHidden/>
    <w:rsid w:val="00636E49"/>
    <w:pPr>
      <w:widowControl w:val="0"/>
      <w:shd w:val="clear" w:color="auto" w:fill="000080"/>
      <w:autoSpaceDE w:val="0"/>
      <w:autoSpaceDN w:val="0"/>
      <w:adjustRightInd w:val="0"/>
      <w:jc w:val="both"/>
    </w:pPr>
    <w:rPr>
      <w:rFonts w:ascii="Tahoma" w:hAnsi="Tahoma" w:cs="Tahoma"/>
      <w:sz w:val="20"/>
      <w:szCs w:val="20"/>
      <w:lang w:eastAsia="en-US"/>
    </w:rPr>
  </w:style>
  <w:style w:type="character" w:customStyle="1" w:styleId="affc">
    <w:name w:val="Схема документа Знак"/>
    <w:link w:val="affb"/>
    <w:semiHidden/>
    <w:rsid w:val="00636E49"/>
    <w:rPr>
      <w:rFonts w:ascii="Tahoma" w:hAnsi="Tahoma" w:cs="Tahoma"/>
      <w:shd w:val="clear" w:color="auto" w:fill="000080"/>
      <w:lang w:eastAsia="en-US"/>
    </w:rPr>
  </w:style>
  <w:style w:type="paragraph" w:customStyle="1" w:styleId="CharChar">
    <w:name w:val="Char Знак Знак Char Знак Знак Знак Знак Знак Знак Знак Знак Знак Знак Знак Знак Знак Знак Знак Знак"/>
    <w:basedOn w:val="a3"/>
    <w:rsid w:val="00636E49"/>
    <w:pPr>
      <w:jc w:val="both"/>
    </w:pPr>
    <w:rPr>
      <w:rFonts w:ascii="Verdana" w:hAnsi="Verdana" w:cs="Verdana"/>
      <w:sz w:val="20"/>
      <w:szCs w:val="20"/>
      <w:lang w:val="en-US" w:eastAsia="en-US"/>
    </w:rPr>
  </w:style>
  <w:style w:type="paragraph" w:customStyle="1" w:styleId="affd">
    <w:name w:val="Знак"/>
    <w:basedOn w:val="a3"/>
    <w:uiPriority w:val="99"/>
    <w:rsid w:val="00636E49"/>
    <w:pPr>
      <w:spacing w:after="160" w:line="240" w:lineRule="exact"/>
      <w:jc w:val="both"/>
    </w:pPr>
    <w:rPr>
      <w:rFonts w:ascii="Verdana" w:hAnsi="Verdana" w:cs="Verdana"/>
      <w:sz w:val="20"/>
      <w:szCs w:val="20"/>
      <w:lang w:val="en-US" w:eastAsia="en-US"/>
    </w:rPr>
  </w:style>
  <w:style w:type="numbering" w:styleId="1ai">
    <w:name w:val="Outline List 1"/>
    <w:basedOn w:val="a6"/>
    <w:rsid w:val="00636E49"/>
    <w:pPr>
      <w:numPr>
        <w:numId w:val="4"/>
      </w:numPr>
    </w:pPr>
  </w:style>
  <w:style w:type="paragraph" w:customStyle="1" w:styleId="clausexxx">
    <w:name w:val="clausexxx"/>
    <w:basedOn w:val="a3"/>
    <w:rsid w:val="00636E49"/>
    <w:pPr>
      <w:numPr>
        <w:numId w:val="2"/>
      </w:numPr>
      <w:spacing w:before="120"/>
      <w:ind w:left="2160"/>
      <w:jc w:val="both"/>
    </w:pPr>
    <w:rPr>
      <w:lang w:eastAsia="en-US"/>
    </w:rPr>
  </w:style>
  <w:style w:type="character" w:customStyle="1" w:styleId="a8">
    <w:name w:val="Основной текст с отступом Знак"/>
    <w:link w:val="a7"/>
    <w:rsid w:val="00636E49"/>
    <w:rPr>
      <w:b/>
      <w:sz w:val="24"/>
      <w:szCs w:val="24"/>
    </w:rPr>
  </w:style>
  <w:style w:type="paragraph" w:customStyle="1" w:styleId="ConsPlusNormal">
    <w:name w:val="ConsPlusNormal"/>
    <w:rsid w:val="00636E49"/>
    <w:pPr>
      <w:autoSpaceDE w:val="0"/>
      <w:autoSpaceDN w:val="0"/>
      <w:adjustRightInd w:val="0"/>
      <w:jc w:val="both"/>
    </w:pPr>
    <w:rPr>
      <w:rFonts w:ascii="Arial" w:hAnsi="Arial" w:cs="Arial"/>
      <w:lang w:eastAsia="en-US"/>
    </w:rPr>
  </w:style>
  <w:style w:type="paragraph" w:styleId="32">
    <w:name w:val="Body Text 3"/>
    <w:basedOn w:val="a3"/>
    <w:link w:val="33"/>
    <w:rsid w:val="00636E49"/>
    <w:pPr>
      <w:widowControl w:val="0"/>
      <w:autoSpaceDE w:val="0"/>
      <w:autoSpaceDN w:val="0"/>
      <w:adjustRightInd w:val="0"/>
      <w:spacing w:after="120"/>
      <w:jc w:val="both"/>
    </w:pPr>
    <w:rPr>
      <w:rFonts w:ascii="Arial" w:hAnsi="Arial"/>
      <w:sz w:val="16"/>
      <w:szCs w:val="16"/>
      <w:lang w:eastAsia="en-US"/>
    </w:rPr>
  </w:style>
  <w:style w:type="character" w:customStyle="1" w:styleId="33">
    <w:name w:val="Основной текст 3 Знак"/>
    <w:link w:val="32"/>
    <w:rsid w:val="00636E49"/>
    <w:rPr>
      <w:rFonts w:ascii="Arial" w:hAnsi="Arial"/>
      <w:sz w:val="16"/>
      <w:szCs w:val="16"/>
      <w:lang w:eastAsia="en-US"/>
    </w:rPr>
  </w:style>
  <w:style w:type="paragraph" w:customStyle="1" w:styleId="affe">
    <w:name w:val="Нормальный"/>
    <w:basedOn w:val="a3"/>
    <w:link w:val="afff"/>
    <w:uiPriority w:val="99"/>
    <w:qFormat/>
    <w:rsid w:val="00636E49"/>
    <w:pPr>
      <w:spacing w:before="20" w:after="20"/>
      <w:ind w:firstLine="567"/>
      <w:jc w:val="both"/>
    </w:pPr>
    <w:rPr>
      <w:sz w:val="21"/>
      <w:lang w:eastAsia="en-US"/>
    </w:rPr>
  </w:style>
  <w:style w:type="paragraph" w:customStyle="1" w:styleId="1-0">
    <w:name w:val="Список ненумер. 1-го уровня"/>
    <w:basedOn w:val="a3"/>
    <w:rsid w:val="00636E49"/>
    <w:pPr>
      <w:numPr>
        <w:numId w:val="5"/>
      </w:numPr>
      <w:jc w:val="both"/>
    </w:pPr>
    <w:rPr>
      <w:sz w:val="22"/>
      <w:szCs w:val="20"/>
      <w:lang w:eastAsia="en-US"/>
    </w:rPr>
  </w:style>
  <w:style w:type="paragraph" w:styleId="34">
    <w:name w:val="toc 3"/>
    <w:basedOn w:val="a3"/>
    <w:next w:val="a3"/>
    <w:autoRedefine/>
    <w:uiPriority w:val="39"/>
    <w:unhideWhenUsed/>
    <w:rsid w:val="00636E49"/>
    <w:pPr>
      <w:spacing w:after="100"/>
      <w:ind w:left="480"/>
      <w:jc w:val="both"/>
    </w:pPr>
    <w:rPr>
      <w:lang w:eastAsia="en-US"/>
    </w:rPr>
  </w:style>
  <w:style w:type="character" w:customStyle="1" w:styleId="afff">
    <w:name w:val="Нормальный Знак"/>
    <w:link w:val="affe"/>
    <w:uiPriority w:val="99"/>
    <w:locked/>
    <w:rsid w:val="00636E49"/>
    <w:rPr>
      <w:sz w:val="21"/>
      <w:szCs w:val="24"/>
      <w:lang w:eastAsia="en-US"/>
    </w:rPr>
  </w:style>
  <w:style w:type="paragraph" w:customStyle="1" w:styleId="FR1">
    <w:name w:val="FR1"/>
    <w:rsid w:val="00636E49"/>
    <w:pPr>
      <w:widowControl w:val="0"/>
      <w:ind w:left="40"/>
      <w:jc w:val="center"/>
    </w:pPr>
    <w:rPr>
      <w:rFonts w:ascii="Arial" w:hAnsi="Arial"/>
      <w:snapToGrid w:val="0"/>
      <w:sz w:val="16"/>
      <w:lang w:eastAsia="en-US"/>
    </w:rPr>
  </w:style>
  <w:style w:type="paragraph" w:styleId="24">
    <w:name w:val="Body Text 2"/>
    <w:basedOn w:val="a3"/>
    <w:link w:val="25"/>
    <w:uiPriority w:val="99"/>
    <w:unhideWhenUsed/>
    <w:rsid w:val="00636E49"/>
    <w:pPr>
      <w:spacing w:after="120" w:line="480" w:lineRule="auto"/>
      <w:jc w:val="both"/>
    </w:pPr>
    <w:rPr>
      <w:lang w:eastAsia="en-US"/>
    </w:rPr>
  </w:style>
  <w:style w:type="character" w:customStyle="1" w:styleId="25">
    <w:name w:val="Основной текст 2 Знак"/>
    <w:link w:val="24"/>
    <w:uiPriority w:val="99"/>
    <w:rsid w:val="00636E49"/>
    <w:rPr>
      <w:sz w:val="24"/>
      <w:szCs w:val="24"/>
      <w:lang w:eastAsia="en-US"/>
    </w:rPr>
  </w:style>
  <w:style w:type="paragraph" w:customStyle="1" w:styleId="210">
    <w:name w:val="Основной текст 21"/>
    <w:basedOn w:val="a3"/>
    <w:rsid w:val="00636E49"/>
    <w:pPr>
      <w:ind w:firstLine="851"/>
      <w:jc w:val="both"/>
    </w:pPr>
    <w:rPr>
      <w:b/>
      <w:szCs w:val="20"/>
      <w:lang w:eastAsia="en-US"/>
    </w:rPr>
  </w:style>
  <w:style w:type="character" w:customStyle="1" w:styleId="aff6">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14"/>
    <w:uiPriority w:val="99"/>
    <w:locked/>
    <w:rsid w:val="00636E49"/>
    <w:rPr>
      <w:rFonts w:ascii="Calibri" w:eastAsia="Calibri" w:hAnsi="Calibri"/>
      <w:sz w:val="24"/>
      <w:szCs w:val="24"/>
      <w:lang w:eastAsia="en-US"/>
    </w:rPr>
  </w:style>
  <w:style w:type="paragraph" w:customStyle="1" w:styleId="NL-1">
    <w:name w:val="NL-1"/>
    <w:basedOn w:val="a3"/>
    <w:rsid w:val="00636E49"/>
    <w:pPr>
      <w:spacing w:before="360"/>
      <w:jc w:val="both"/>
    </w:pPr>
    <w:rPr>
      <w:b/>
      <w:szCs w:val="20"/>
      <w:lang w:eastAsia="en-US"/>
    </w:rPr>
  </w:style>
  <w:style w:type="paragraph" w:customStyle="1" w:styleId="NL-2">
    <w:name w:val="NL-2"/>
    <w:basedOn w:val="a3"/>
    <w:rsid w:val="00636E49"/>
    <w:pPr>
      <w:spacing w:before="240"/>
      <w:jc w:val="both"/>
    </w:pPr>
    <w:rPr>
      <w:bCs/>
      <w:szCs w:val="20"/>
      <w:lang w:eastAsia="en-US"/>
    </w:rPr>
  </w:style>
  <w:style w:type="paragraph" w:customStyle="1" w:styleId="16">
    <w:name w:val="Заголовок1"/>
    <w:basedOn w:val="a3"/>
    <w:next w:val="a2"/>
    <w:uiPriority w:val="99"/>
    <w:rsid w:val="00636E49"/>
    <w:pPr>
      <w:suppressAutoHyphens/>
      <w:jc w:val="center"/>
    </w:pPr>
    <w:rPr>
      <w:b/>
      <w:bCs/>
      <w:color w:val="0000FF"/>
      <w:lang w:eastAsia="zh-CN"/>
    </w:rPr>
  </w:style>
  <w:style w:type="character" w:customStyle="1" w:styleId="Hyperlink0">
    <w:name w:val="Hyperlink.0"/>
    <w:rsid w:val="00636E49"/>
    <w:rPr>
      <w:u w:val="single"/>
      <w:lang w:val="ru-RU"/>
    </w:rPr>
  </w:style>
  <w:style w:type="paragraph" w:customStyle="1" w:styleId="-1">
    <w:name w:val="Приложение-заголовок 1"/>
    <w:link w:val="-1Char"/>
    <w:uiPriority w:val="99"/>
    <w:rsid w:val="00636E49"/>
    <w:pPr>
      <w:widowControl w:val="0"/>
      <w:numPr>
        <w:numId w:val="7"/>
      </w:numPr>
      <w:autoSpaceDE w:val="0"/>
      <w:autoSpaceDN w:val="0"/>
      <w:adjustRightInd w:val="0"/>
      <w:spacing w:before="120"/>
      <w:jc w:val="both"/>
    </w:pPr>
    <w:rPr>
      <w:rFonts w:eastAsia="Calibri"/>
      <w:color w:val="000000"/>
      <w:sz w:val="22"/>
      <w:szCs w:val="22"/>
      <w:lang w:eastAsia="en-US"/>
    </w:rPr>
  </w:style>
  <w:style w:type="paragraph" w:customStyle="1" w:styleId="-2">
    <w:name w:val="Приложение-заголовок 2"/>
    <w:basedOn w:val="-1"/>
    <w:link w:val="-2Char"/>
    <w:qFormat/>
    <w:rsid w:val="00636E49"/>
    <w:pPr>
      <w:numPr>
        <w:ilvl w:val="1"/>
      </w:numPr>
      <w:tabs>
        <w:tab w:val="num" w:pos="360"/>
        <w:tab w:val="left" w:pos="993"/>
      </w:tabs>
      <w:ind w:left="1647" w:hanging="360"/>
    </w:pPr>
  </w:style>
  <w:style w:type="paragraph" w:customStyle="1" w:styleId="-3">
    <w:name w:val="Приложение-заголовок 3"/>
    <w:basedOn w:val="a2"/>
    <w:uiPriority w:val="99"/>
    <w:qFormat/>
    <w:rsid w:val="00636E49"/>
    <w:pPr>
      <w:numPr>
        <w:ilvl w:val="2"/>
        <w:numId w:val="7"/>
      </w:numPr>
      <w:tabs>
        <w:tab w:val="left" w:pos="1134"/>
      </w:tabs>
      <w:autoSpaceDE w:val="0"/>
      <w:autoSpaceDN w:val="0"/>
      <w:spacing w:before="120" w:after="0"/>
      <w:jc w:val="center"/>
    </w:pPr>
    <w:rPr>
      <w:rFonts w:eastAsia="Calibri"/>
      <w:sz w:val="20"/>
      <w:lang w:val="ru-RU"/>
    </w:rPr>
  </w:style>
  <w:style w:type="character" w:customStyle="1" w:styleId="-2Char">
    <w:name w:val="Приложение-заголовок 2 Char"/>
    <w:link w:val="-2"/>
    <w:rsid w:val="00636E49"/>
    <w:rPr>
      <w:rFonts w:eastAsia="Calibri"/>
      <w:color w:val="000000"/>
      <w:sz w:val="22"/>
      <w:szCs w:val="22"/>
      <w:lang w:eastAsia="en-US"/>
    </w:rPr>
  </w:style>
  <w:style w:type="paragraph" w:customStyle="1" w:styleId="a0">
    <w:name w:val="название вопроса повестки"/>
    <w:basedOn w:val="a3"/>
    <w:qFormat/>
    <w:rsid w:val="00636E49"/>
    <w:pPr>
      <w:numPr>
        <w:numId w:val="8"/>
      </w:numPr>
      <w:spacing w:before="100" w:after="100"/>
      <w:jc w:val="both"/>
    </w:pPr>
    <w:rPr>
      <w:szCs w:val="20"/>
      <w:lang w:eastAsia="en-US"/>
    </w:rPr>
  </w:style>
  <w:style w:type="paragraph" w:customStyle="1" w:styleId="a1">
    <w:name w:val="название вопроса решения"/>
    <w:basedOn w:val="a3"/>
    <w:qFormat/>
    <w:rsid w:val="00636E49"/>
    <w:pPr>
      <w:keepNext/>
      <w:numPr>
        <w:ilvl w:val="6"/>
        <w:numId w:val="8"/>
      </w:numPr>
      <w:spacing w:before="120" w:after="120"/>
      <w:jc w:val="center"/>
      <w:outlineLvl w:val="1"/>
    </w:pPr>
    <w:rPr>
      <w:b/>
      <w:lang w:eastAsia="en-US"/>
    </w:rPr>
  </w:style>
  <w:style w:type="paragraph" w:customStyle="1" w:styleId="afff0">
    <w:name w:val="Обычный без отступа"/>
    <w:basedOn w:val="a3"/>
    <w:link w:val="afff1"/>
    <w:rsid w:val="00636E49"/>
    <w:pPr>
      <w:autoSpaceDE w:val="0"/>
      <w:autoSpaceDN w:val="0"/>
      <w:jc w:val="both"/>
    </w:pPr>
    <w:rPr>
      <w:kern w:val="24"/>
      <w:lang w:eastAsia="en-US"/>
    </w:rPr>
  </w:style>
  <w:style w:type="character" w:customStyle="1" w:styleId="afff1">
    <w:name w:val="Обычный без отступа Знак"/>
    <w:link w:val="afff0"/>
    <w:rsid w:val="00636E49"/>
    <w:rPr>
      <w:kern w:val="24"/>
      <w:sz w:val="24"/>
      <w:szCs w:val="24"/>
      <w:lang w:eastAsia="en-US"/>
    </w:rPr>
  </w:style>
  <w:style w:type="paragraph" w:customStyle="1" w:styleId="-">
    <w:name w:val="Приложение - название"/>
    <w:basedOn w:val="-1"/>
    <w:link w:val="-Char"/>
    <w:qFormat/>
    <w:rsid w:val="00636E49"/>
    <w:pPr>
      <w:numPr>
        <w:numId w:val="0"/>
      </w:numPr>
    </w:pPr>
  </w:style>
  <w:style w:type="character" w:customStyle="1" w:styleId="-1Char">
    <w:name w:val="Приложение-заголовок 1 Char"/>
    <w:link w:val="-1"/>
    <w:uiPriority w:val="99"/>
    <w:rsid w:val="00636E49"/>
    <w:rPr>
      <w:rFonts w:eastAsia="Calibri"/>
      <w:color w:val="000000"/>
      <w:sz w:val="22"/>
      <w:szCs w:val="22"/>
      <w:lang w:eastAsia="en-US"/>
    </w:rPr>
  </w:style>
  <w:style w:type="character" w:customStyle="1" w:styleId="-Char">
    <w:name w:val="Приложение - название Char"/>
    <w:link w:val="-"/>
    <w:rsid w:val="00636E49"/>
    <w:rPr>
      <w:rFonts w:eastAsia="Calibri"/>
      <w:color w:val="000000"/>
      <w:sz w:val="22"/>
      <w:szCs w:val="22"/>
      <w:lang w:eastAsia="en-US"/>
    </w:rPr>
  </w:style>
  <w:style w:type="paragraph" w:styleId="afff2">
    <w:name w:val="Subtitle"/>
    <w:basedOn w:val="a3"/>
    <w:link w:val="afff3"/>
    <w:qFormat/>
    <w:rsid w:val="00636E49"/>
    <w:pPr>
      <w:jc w:val="center"/>
    </w:pPr>
    <w:rPr>
      <w:b/>
      <w:szCs w:val="20"/>
      <w:lang w:eastAsia="en-US"/>
    </w:rPr>
  </w:style>
  <w:style w:type="character" w:customStyle="1" w:styleId="afff3">
    <w:name w:val="Подзаголовок Знак"/>
    <w:link w:val="afff2"/>
    <w:rsid w:val="00636E49"/>
    <w:rPr>
      <w:b/>
      <w:sz w:val="24"/>
      <w:lang w:eastAsia="en-US"/>
    </w:rPr>
  </w:style>
  <w:style w:type="paragraph" w:styleId="afff4">
    <w:name w:val="endnote text"/>
    <w:basedOn w:val="a3"/>
    <w:link w:val="afff5"/>
    <w:uiPriority w:val="99"/>
    <w:semiHidden/>
    <w:unhideWhenUsed/>
    <w:rsid w:val="00636E49"/>
    <w:pPr>
      <w:jc w:val="both"/>
    </w:pPr>
    <w:rPr>
      <w:sz w:val="20"/>
      <w:szCs w:val="20"/>
      <w:lang w:eastAsia="en-US"/>
    </w:rPr>
  </w:style>
  <w:style w:type="character" w:customStyle="1" w:styleId="afff5">
    <w:name w:val="Текст концевой сноски Знак"/>
    <w:link w:val="afff4"/>
    <w:uiPriority w:val="99"/>
    <w:semiHidden/>
    <w:rsid w:val="00636E49"/>
    <w:rPr>
      <w:lang w:eastAsia="en-US"/>
    </w:rPr>
  </w:style>
  <w:style w:type="character" w:styleId="afff6">
    <w:name w:val="endnote reference"/>
    <w:uiPriority w:val="99"/>
    <w:semiHidden/>
    <w:unhideWhenUsed/>
    <w:rsid w:val="00636E49"/>
    <w:rPr>
      <w:vertAlign w:val="superscript"/>
    </w:rPr>
  </w:style>
  <w:style w:type="character" w:customStyle="1" w:styleId="afff7">
    <w:name w:val="Абзац с интервалом Знак"/>
    <w:link w:val="afff8"/>
    <w:uiPriority w:val="99"/>
    <w:locked/>
    <w:rsid w:val="00636E49"/>
    <w:rPr>
      <w:rFonts w:ascii="Arial" w:hAnsi="Arial"/>
      <w:sz w:val="24"/>
      <w:szCs w:val="24"/>
    </w:rPr>
  </w:style>
  <w:style w:type="paragraph" w:customStyle="1" w:styleId="afff8">
    <w:name w:val="Абзац с интервалом"/>
    <w:basedOn w:val="a3"/>
    <w:link w:val="afff7"/>
    <w:uiPriority w:val="99"/>
    <w:rsid w:val="00636E49"/>
    <w:pPr>
      <w:spacing w:before="120" w:after="120"/>
      <w:jc w:val="both"/>
    </w:pPr>
    <w:rPr>
      <w:rFonts w:ascii="Arial" w:hAnsi="Arial"/>
    </w:rPr>
  </w:style>
  <w:style w:type="paragraph" w:customStyle="1" w:styleId="17">
    <w:name w:val="Текст1"/>
    <w:basedOn w:val="a3"/>
    <w:rsid w:val="00636E49"/>
    <w:pPr>
      <w:suppressAutoHyphens/>
      <w:jc w:val="both"/>
    </w:pPr>
    <w:rPr>
      <w:rFonts w:ascii="Courier New" w:hAnsi="Courier New" w:cs="Courier New"/>
      <w:sz w:val="20"/>
      <w:szCs w:val="20"/>
      <w:lang w:eastAsia="ar-SA"/>
    </w:rPr>
  </w:style>
  <w:style w:type="table" w:customStyle="1" w:styleId="18">
    <w:name w:val="Сетка таблицы1"/>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Subtle Emphasis"/>
    <w:uiPriority w:val="19"/>
    <w:qFormat/>
    <w:rsid w:val="00636E49"/>
    <w:rPr>
      <w:i/>
      <w:iCs/>
      <w:color w:val="404040"/>
    </w:rPr>
  </w:style>
  <w:style w:type="table" w:customStyle="1" w:styleId="afffa">
    <w:name w:val="БК_расчет"/>
    <w:basedOn w:val="a5"/>
    <w:uiPriority w:val="99"/>
    <w:qFormat/>
    <w:rsid w:val="00636E49"/>
    <w:pPr>
      <w:jc w:val="right"/>
    </w:pPr>
    <w:rPr>
      <w:rFonts w:ascii="Calibri" w:eastAsia="Calibri" w:hAnsi="Calibri"/>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sz w:val="18"/>
      </w:rPr>
      <w:tblPr/>
      <w:tcPr>
        <w:shd w:val="clear" w:color="auto" w:fill="BFBFBF"/>
      </w:tcPr>
    </w:tblStylePr>
    <w:tblStylePr w:type="firstCol">
      <w:pPr>
        <w:jc w:val="left"/>
      </w:pPr>
      <w:rPr>
        <w:rFonts w:ascii="Calibri" w:hAnsi="Calibri"/>
        <w:sz w:val="18"/>
      </w:rPr>
    </w:tblStylePr>
  </w:style>
  <w:style w:type="paragraph" w:customStyle="1" w:styleId="StandardL9">
    <w:name w:val="Standard L9"/>
    <w:basedOn w:val="a3"/>
    <w:next w:val="32"/>
    <w:rsid w:val="00636E49"/>
    <w:pPr>
      <w:numPr>
        <w:ilvl w:val="8"/>
        <w:numId w:val="9"/>
      </w:numPr>
      <w:spacing w:after="240"/>
      <w:jc w:val="both"/>
      <w:outlineLvl w:val="8"/>
    </w:pPr>
    <w:rPr>
      <w:rFonts w:eastAsia="SimSun"/>
      <w:lang w:val="en-GB" w:eastAsia="zh-CN" w:bidi="ar-AE"/>
    </w:rPr>
  </w:style>
  <w:style w:type="paragraph" w:customStyle="1" w:styleId="StandardL8">
    <w:name w:val="Standard L8"/>
    <w:basedOn w:val="a3"/>
    <w:next w:val="24"/>
    <w:rsid w:val="00636E49"/>
    <w:pPr>
      <w:numPr>
        <w:ilvl w:val="7"/>
        <w:numId w:val="9"/>
      </w:numPr>
      <w:spacing w:after="240"/>
      <w:jc w:val="both"/>
      <w:outlineLvl w:val="7"/>
    </w:pPr>
    <w:rPr>
      <w:rFonts w:eastAsia="SimSun"/>
      <w:lang w:val="en-GB" w:eastAsia="zh-CN" w:bidi="ar-AE"/>
    </w:rPr>
  </w:style>
  <w:style w:type="paragraph" w:customStyle="1" w:styleId="StandardL7">
    <w:name w:val="Standard L7"/>
    <w:basedOn w:val="a3"/>
    <w:next w:val="a3"/>
    <w:rsid w:val="00636E49"/>
    <w:pPr>
      <w:numPr>
        <w:ilvl w:val="6"/>
        <w:numId w:val="9"/>
      </w:numPr>
      <w:spacing w:after="240"/>
      <w:jc w:val="both"/>
      <w:outlineLvl w:val="6"/>
    </w:pPr>
    <w:rPr>
      <w:rFonts w:eastAsia="SimSun"/>
      <w:lang w:val="en-GB" w:eastAsia="zh-CN" w:bidi="ar-AE"/>
    </w:rPr>
  </w:style>
  <w:style w:type="paragraph" w:customStyle="1" w:styleId="StandardL6">
    <w:name w:val="Standard L6"/>
    <w:basedOn w:val="a3"/>
    <w:next w:val="a3"/>
    <w:rsid w:val="00636E49"/>
    <w:pPr>
      <w:numPr>
        <w:ilvl w:val="5"/>
        <w:numId w:val="9"/>
      </w:numPr>
      <w:spacing w:after="240"/>
      <w:jc w:val="both"/>
      <w:outlineLvl w:val="5"/>
    </w:pPr>
    <w:rPr>
      <w:rFonts w:eastAsia="SimSun"/>
      <w:lang w:val="en-GB" w:eastAsia="zh-CN" w:bidi="ar-AE"/>
    </w:rPr>
  </w:style>
  <w:style w:type="paragraph" w:customStyle="1" w:styleId="StandardL5">
    <w:name w:val="Standard L5"/>
    <w:basedOn w:val="a3"/>
    <w:next w:val="a3"/>
    <w:rsid w:val="00636E49"/>
    <w:pPr>
      <w:numPr>
        <w:ilvl w:val="4"/>
        <w:numId w:val="9"/>
      </w:numPr>
      <w:spacing w:after="240"/>
      <w:jc w:val="both"/>
      <w:outlineLvl w:val="4"/>
    </w:pPr>
    <w:rPr>
      <w:rFonts w:eastAsia="SimSun"/>
      <w:lang w:val="en-GB" w:eastAsia="zh-CN" w:bidi="ar-AE"/>
    </w:rPr>
  </w:style>
  <w:style w:type="paragraph" w:customStyle="1" w:styleId="StandardL4">
    <w:name w:val="Standard L4"/>
    <w:basedOn w:val="a3"/>
    <w:next w:val="32"/>
    <w:rsid w:val="00636E49"/>
    <w:pPr>
      <w:numPr>
        <w:ilvl w:val="3"/>
        <w:numId w:val="9"/>
      </w:numPr>
      <w:spacing w:after="240"/>
      <w:jc w:val="both"/>
      <w:outlineLvl w:val="3"/>
    </w:pPr>
    <w:rPr>
      <w:rFonts w:eastAsia="SimSun"/>
      <w:lang w:val="en-GB" w:eastAsia="zh-CN" w:bidi="ar-AE"/>
    </w:rPr>
  </w:style>
  <w:style w:type="character" w:customStyle="1" w:styleId="StandardL3Char">
    <w:name w:val="Standard L3 Char"/>
    <w:link w:val="StandardL3"/>
    <w:locked/>
    <w:rsid w:val="00636E49"/>
    <w:rPr>
      <w:sz w:val="24"/>
      <w:szCs w:val="24"/>
      <w:lang w:bidi="ar-AE"/>
    </w:rPr>
  </w:style>
  <w:style w:type="paragraph" w:customStyle="1" w:styleId="StandardL3">
    <w:name w:val="Standard L3"/>
    <w:basedOn w:val="a3"/>
    <w:next w:val="24"/>
    <w:link w:val="StandardL3Char"/>
    <w:rsid w:val="00636E49"/>
    <w:pPr>
      <w:numPr>
        <w:ilvl w:val="2"/>
        <w:numId w:val="9"/>
      </w:numPr>
      <w:spacing w:after="240"/>
      <w:jc w:val="both"/>
      <w:outlineLvl w:val="2"/>
    </w:pPr>
    <w:rPr>
      <w:lang w:bidi="ar-AE"/>
    </w:rPr>
  </w:style>
  <w:style w:type="paragraph" w:customStyle="1" w:styleId="StandardL2">
    <w:name w:val="Standard L2"/>
    <w:basedOn w:val="a3"/>
    <w:next w:val="a3"/>
    <w:rsid w:val="00636E49"/>
    <w:pPr>
      <w:numPr>
        <w:ilvl w:val="1"/>
        <w:numId w:val="9"/>
      </w:numPr>
      <w:spacing w:after="240"/>
      <w:jc w:val="both"/>
      <w:outlineLvl w:val="1"/>
    </w:pPr>
    <w:rPr>
      <w:rFonts w:eastAsia="SimSun"/>
      <w:lang w:val="en-GB" w:eastAsia="zh-CN" w:bidi="ar-AE"/>
    </w:rPr>
  </w:style>
  <w:style w:type="paragraph" w:customStyle="1" w:styleId="StandardL1">
    <w:name w:val="Standard L1"/>
    <w:basedOn w:val="a3"/>
    <w:next w:val="a3"/>
    <w:rsid w:val="00636E49"/>
    <w:pPr>
      <w:keepNext/>
      <w:numPr>
        <w:numId w:val="9"/>
      </w:numPr>
      <w:suppressAutoHyphens/>
      <w:spacing w:after="240"/>
      <w:outlineLvl w:val="0"/>
    </w:pPr>
    <w:rPr>
      <w:rFonts w:eastAsia="SimSun"/>
      <w:b/>
      <w:caps/>
      <w:lang w:val="en-GB" w:eastAsia="zh-CN" w:bidi="ar-AE"/>
    </w:rPr>
  </w:style>
  <w:style w:type="character" w:styleId="afffb">
    <w:name w:val="FollowedHyperlink"/>
    <w:uiPriority w:val="99"/>
    <w:semiHidden/>
    <w:unhideWhenUsed/>
    <w:rsid w:val="00636E49"/>
    <w:rPr>
      <w:color w:val="800080"/>
      <w:u w:val="single"/>
    </w:rPr>
  </w:style>
  <w:style w:type="paragraph" w:styleId="26">
    <w:name w:val="List 2"/>
    <w:basedOn w:val="a3"/>
    <w:rsid w:val="00636E49"/>
    <w:pPr>
      <w:ind w:left="566" w:hanging="283"/>
    </w:pPr>
  </w:style>
  <w:style w:type="character" w:customStyle="1" w:styleId="afffc">
    <w:name w:val="Заголовок Знак"/>
    <w:uiPriority w:val="99"/>
    <w:locked/>
    <w:rsid w:val="00636E49"/>
    <w:rPr>
      <w:rFonts w:ascii="Cambria" w:hAnsi="Cambria" w:cs="Times New Roman"/>
      <w:b/>
      <w:bCs/>
      <w:kern w:val="28"/>
      <w:sz w:val="32"/>
      <w:szCs w:val="32"/>
    </w:rPr>
  </w:style>
  <w:style w:type="paragraph" w:styleId="aff7">
    <w:name w:val="Title"/>
    <w:basedOn w:val="a3"/>
    <w:next w:val="a3"/>
    <w:link w:val="23"/>
    <w:qFormat/>
    <w:rsid w:val="00636E49"/>
    <w:pPr>
      <w:widowControl w:val="0"/>
      <w:contextualSpacing/>
    </w:pPr>
    <w:rPr>
      <w:rFonts w:ascii="Cambria" w:hAnsi="Cambria"/>
      <w:b/>
      <w:bCs/>
      <w:kern w:val="28"/>
      <w:sz w:val="32"/>
      <w:szCs w:val="32"/>
    </w:rPr>
  </w:style>
  <w:style w:type="character" w:customStyle="1" w:styleId="19">
    <w:name w:val="Заголовок Знак1"/>
    <w:uiPriority w:val="10"/>
    <w:rsid w:val="00636E49"/>
    <w:rPr>
      <w:rFonts w:ascii="Calibri Light" w:eastAsia="Times New Roman" w:hAnsi="Calibri Light" w:cs="Times New Roman"/>
      <w:b/>
      <w:bCs/>
      <w:kern w:val="28"/>
      <w:sz w:val="32"/>
      <w:szCs w:val="32"/>
    </w:rPr>
  </w:style>
  <w:style w:type="numbering" w:customStyle="1" w:styleId="1a">
    <w:name w:val="Нет списка1"/>
    <w:next w:val="a6"/>
    <w:uiPriority w:val="99"/>
    <w:semiHidden/>
    <w:unhideWhenUsed/>
    <w:rsid w:val="00636E49"/>
  </w:style>
  <w:style w:type="character" w:customStyle="1" w:styleId="27">
    <w:name w:val="Основной текст (2)_"/>
    <w:link w:val="28"/>
    <w:rsid w:val="00636E49"/>
    <w:rPr>
      <w:b/>
      <w:bCs/>
      <w:sz w:val="26"/>
      <w:szCs w:val="26"/>
      <w:shd w:val="clear" w:color="auto" w:fill="FFFFFF"/>
    </w:rPr>
  </w:style>
  <w:style w:type="character" w:customStyle="1" w:styleId="4">
    <w:name w:val="Заголовок №4_"/>
    <w:link w:val="40"/>
    <w:rsid w:val="00636E49"/>
    <w:rPr>
      <w:b/>
      <w:bCs/>
      <w:sz w:val="26"/>
      <w:szCs w:val="26"/>
      <w:shd w:val="clear" w:color="auto" w:fill="FFFFFF"/>
    </w:rPr>
  </w:style>
  <w:style w:type="character" w:customStyle="1" w:styleId="afffd">
    <w:name w:val="Колонтитул_"/>
    <w:link w:val="afffe"/>
    <w:rsid w:val="00636E49"/>
    <w:rPr>
      <w:sz w:val="21"/>
      <w:szCs w:val="21"/>
      <w:shd w:val="clear" w:color="auto" w:fill="FFFFFF"/>
    </w:rPr>
  </w:style>
  <w:style w:type="character" w:customStyle="1" w:styleId="41">
    <w:name w:val="Основной текст (4)_"/>
    <w:link w:val="42"/>
    <w:rsid w:val="00636E49"/>
    <w:rPr>
      <w:i/>
      <w:iCs/>
      <w:sz w:val="21"/>
      <w:szCs w:val="21"/>
      <w:shd w:val="clear" w:color="auto" w:fill="FFFFFF"/>
    </w:rPr>
  </w:style>
  <w:style w:type="character" w:customStyle="1" w:styleId="51">
    <w:name w:val="Основной текст (5)_"/>
    <w:link w:val="52"/>
    <w:rsid w:val="00636E49"/>
    <w:rPr>
      <w:i/>
      <w:iCs/>
      <w:sz w:val="15"/>
      <w:szCs w:val="15"/>
      <w:shd w:val="clear" w:color="auto" w:fill="FFFFFF"/>
    </w:rPr>
  </w:style>
  <w:style w:type="character" w:customStyle="1" w:styleId="53">
    <w:name w:val="Основной текст (5) + Не курсив"/>
    <w:rsid w:val="00636E49"/>
    <w:rPr>
      <w:rFonts w:ascii="Times New Roman" w:eastAsia="Times New Roman" w:hAnsi="Times New Roman" w:cs="Times New Roman"/>
      <w:i w:val="0"/>
      <w:iCs w:val="0"/>
      <w:color w:val="000000"/>
      <w:spacing w:val="0"/>
      <w:w w:val="100"/>
      <w:position w:val="0"/>
      <w:sz w:val="15"/>
      <w:szCs w:val="15"/>
      <w:shd w:val="clear" w:color="auto" w:fill="FFFFFF"/>
      <w:lang w:val="ru-RU" w:eastAsia="ru-RU" w:bidi="ru-RU"/>
    </w:rPr>
  </w:style>
  <w:style w:type="character" w:customStyle="1" w:styleId="6">
    <w:name w:val="Основной текст (6)_"/>
    <w:link w:val="60"/>
    <w:rsid w:val="00636E49"/>
    <w:rPr>
      <w:sz w:val="15"/>
      <w:szCs w:val="15"/>
      <w:shd w:val="clear" w:color="auto" w:fill="FFFFFF"/>
    </w:rPr>
  </w:style>
  <w:style w:type="character" w:customStyle="1" w:styleId="6Exact">
    <w:name w:val="Основной текст (6) Exact"/>
    <w:rsid w:val="00636E49"/>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54">
    <w:name w:val="Заголовок №5_"/>
    <w:link w:val="55"/>
    <w:rsid w:val="00636E49"/>
    <w:rPr>
      <w:sz w:val="21"/>
      <w:szCs w:val="21"/>
      <w:shd w:val="clear" w:color="auto" w:fill="FFFFFF"/>
    </w:rPr>
  </w:style>
  <w:style w:type="character" w:customStyle="1" w:styleId="Exact">
    <w:name w:val="Основной текст Exact"/>
    <w:rsid w:val="00636E49"/>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character" w:customStyle="1" w:styleId="affff">
    <w:name w:val="Оглавление_"/>
    <w:link w:val="affff0"/>
    <w:rsid w:val="00636E49"/>
    <w:rPr>
      <w:sz w:val="21"/>
      <w:szCs w:val="21"/>
      <w:shd w:val="clear" w:color="auto" w:fill="FFFFFF"/>
    </w:rPr>
  </w:style>
  <w:style w:type="character" w:customStyle="1" w:styleId="7">
    <w:name w:val="Основной текст (7)_"/>
    <w:link w:val="70"/>
    <w:rsid w:val="00636E49"/>
    <w:rPr>
      <w:b/>
      <w:bCs/>
      <w:i/>
      <w:iCs/>
      <w:sz w:val="23"/>
      <w:szCs w:val="23"/>
      <w:shd w:val="clear" w:color="auto" w:fill="FFFFFF"/>
    </w:rPr>
  </w:style>
  <w:style w:type="paragraph" w:customStyle="1" w:styleId="28">
    <w:name w:val="Основной текст (2)"/>
    <w:basedOn w:val="a3"/>
    <w:link w:val="27"/>
    <w:rsid w:val="00636E49"/>
    <w:pPr>
      <w:widowControl w:val="0"/>
      <w:shd w:val="clear" w:color="auto" w:fill="FFFFFF"/>
      <w:spacing w:after="720" w:line="0" w:lineRule="atLeast"/>
      <w:jc w:val="center"/>
    </w:pPr>
    <w:rPr>
      <w:b/>
      <w:bCs/>
      <w:sz w:val="26"/>
      <w:szCs w:val="26"/>
    </w:rPr>
  </w:style>
  <w:style w:type="paragraph" w:customStyle="1" w:styleId="40">
    <w:name w:val="Заголовок №4"/>
    <w:basedOn w:val="a3"/>
    <w:link w:val="4"/>
    <w:rsid w:val="00636E49"/>
    <w:pPr>
      <w:widowControl w:val="0"/>
      <w:shd w:val="clear" w:color="auto" w:fill="FFFFFF"/>
      <w:spacing w:after="720" w:line="0" w:lineRule="atLeast"/>
      <w:jc w:val="center"/>
      <w:outlineLvl w:val="3"/>
    </w:pPr>
    <w:rPr>
      <w:b/>
      <w:bCs/>
      <w:sz w:val="26"/>
      <w:szCs w:val="26"/>
    </w:rPr>
  </w:style>
  <w:style w:type="paragraph" w:customStyle="1" w:styleId="afffe">
    <w:name w:val="Колонтитул"/>
    <w:basedOn w:val="a3"/>
    <w:link w:val="afffd"/>
    <w:rsid w:val="00636E49"/>
    <w:pPr>
      <w:widowControl w:val="0"/>
      <w:shd w:val="clear" w:color="auto" w:fill="FFFFFF"/>
      <w:spacing w:line="0" w:lineRule="atLeast"/>
      <w:jc w:val="center"/>
    </w:pPr>
    <w:rPr>
      <w:sz w:val="21"/>
      <w:szCs w:val="21"/>
    </w:rPr>
  </w:style>
  <w:style w:type="paragraph" w:customStyle="1" w:styleId="42">
    <w:name w:val="Основной текст (4)"/>
    <w:basedOn w:val="a3"/>
    <w:link w:val="41"/>
    <w:rsid w:val="00636E49"/>
    <w:pPr>
      <w:widowControl w:val="0"/>
      <w:shd w:val="clear" w:color="auto" w:fill="FFFFFF"/>
      <w:spacing w:line="250" w:lineRule="exact"/>
      <w:jc w:val="both"/>
    </w:pPr>
    <w:rPr>
      <w:i/>
      <w:iCs/>
      <w:sz w:val="21"/>
      <w:szCs w:val="21"/>
    </w:rPr>
  </w:style>
  <w:style w:type="paragraph" w:customStyle="1" w:styleId="52">
    <w:name w:val="Основной текст (5)"/>
    <w:basedOn w:val="a3"/>
    <w:link w:val="51"/>
    <w:rsid w:val="00636E49"/>
    <w:pPr>
      <w:widowControl w:val="0"/>
      <w:shd w:val="clear" w:color="auto" w:fill="FFFFFF"/>
      <w:spacing w:before="120" w:after="240" w:line="0" w:lineRule="atLeast"/>
      <w:jc w:val="both"/>
    </w:pPr>
    <w:rPr>
      <w:i/>
      <w:iCs/>
      <w:sz w:val="15"/>
      <w:szCs w:val="15"/>
    </w:rPr>
  </w:style>
  <w:style w:type="paragraph" w:customStyle="1" w:styleId="60">
    <w:name w:val="Основной текст (6)"/>
    <w:basedOn w:val="a3"/>
    <w:link w:val="6"/>
    <w:rsid w:val="00636E49"/>
    <w:pPr>
      <w:widowControl w:val="0"/>
      <w:shd w:val="clear" w:color="auto" w:fill="FFFFFF"/>
      <w:spacing w:line="278" w:lineRule="exact"/>
      <w:jc w:val="both"/>
    </w:pPr>
    <w:rPr>
      <w:sz w:val="15"/>
      <w:szCs w:val="15"/>
    </w:rPr>
  </w:style>
  <w:style w:type="paragraph" w:customStyle="1" w:styleId="55">
    <w:name w:val="Заголовок №5"/>
    <w:basedOn w:val="a3"/>
    <w:link w:val="54"/>
    <w:rsid w:val="00636E49"/>
    <w:pPr>
      <w:widowControl w:val="0"/>
      <w:shd w:val="clear" w:color="auto" w:fill="FFFFFF"/>
      <w:spacing w:before="540" w:after="300" w:line="0" w:lineRule="atLeast"/>
      <w:jc w:val="center"/>
      <w:outlineLvl w:val="4"/>
    </w:pPr>
    <w:rPr>
      <w:sz w:val="21"/>
      <w:szCs w:val="21"/>
    </w:rPr>
  </w:style>
  <w:style w:type="paragraph" w:customStyle="1" w:styleId="affff0">
    <w:name w:val="Оглавление"/>
    <w:basedOn w:val="a3"/>
    <w:link w:val="affff"/>
    <w:rsid w:val="00636E49"/>
    <w:pPr>
      <w:widowControl w:val="0"/>
      <w:shd w:val="clear" w:color="auto" w:fill="FFFFFF"/>
      <w:spacing w:before="360" w:after="360" w:line="0" w:lineRule="atLeast"/>
      <w:jc w:val="both"/>
    </w:pPr>
    <w:rPr>
      <w:sz w:val="21"/>
      <w:szCs w:val="21"/>
    </w:rPr>
  </w:style>
  <w:style w:type="paragraph" w:customStyle="1" w:styleId="70">
    <w:name w:val="Основной текст (7)"/>
    <w:basedOn w:val="a3"/>
    <w:link w:val="7"/>
    <w:rsid w:val="00636E49"/>
    <w:pPr>
      <w:widowControl w:val="0"/>
      <w:shd w:val="clear" w:color="auto" w:fill="FFFFFF"/>
      <w:spacing w:before="240" w:after="240" w:line="274" w:lineRule="exact"/>
      <w:ind w:firstLine="580"/>
      <w:jc w:val="both"/>
    </w:pPr>
    <w:rPr>
      <w:b/>
      <w:bCs/>
      <w:i/>
      <w:iCs/>
      <w:sz w:val="23"/>
      <w:szCs w:val="23"/>
    </w:rPr>
  </w:style>
  <w:style w:type="table" w:customStyle="1" w:styleId="29">
    <w:name w:val="Сетка таблицы2"/>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Normal Indent"/>
    <w:basedOn w:val="a3"/>
    <w:rsid w:val="00636E49"/>
    <w:pPr>
      <w:widowControl w:val="0"/>
      <w:spacing w:after="240"/>
      <w:ind w:firstLine="504"/>
      <w:jc w:val="both"/>
    </w:pPr>
    <w:rPr>
      <w:sz w:val="22"/>
      <w:szCs w:val="20"/>
      <w:lang w:val="en-US"/>
    </w:rPr>
  </w:style>
  <w:style w:type="paragraph" w:customStyle="1" w:styleId="affff2">
    <w:name w:val="Îáû÷íûé"/>
    <w:rsid w:val="00636E49"/>
    <w:pPr>
      <w:spacing w:line="240" w:lineRule="atLeast"/>
    </w:pPr>
    <w:rPr>
      <w:lang w:val="en-GB"/>
    </w:rPr>
  </w:style>
  <w:style w:type="table" w:customStyle="1" w:styleId="110">
    <w:name w:val="Сетка таблицы11"/>
    <w:basedOn w:val="a5"/>
    <w:next w:val="af8"/>
    <w:uiPriority w:val="59"/>
    <w:rsid w:val="00636E4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6"/>
    <w:uiPriority w:val="99"/>
    <w:semiHidden/>
    <w:unhideWhenUsed/>
    <w:rsid w:val="00636E49"/>
  </w:style>
  <w:style w:type="paragraph" w:customStyle="1" w:styleId="affff3">
    <w:name w:val="Пункт"/>
    <w:basedOn w:val="a3"/>
    <w:rsid w:val="00636E49"/>
    <w:pPr>
      <w:tabs>
        <w:tab w:val="num" w:pos="1314"/>
      </w:tabs>
      <w:spacing w:line="360" w:lineRule="auto"/>
      <w:ind w:left="1314" w:hanging="1134"/>
      <w:jc w:val="both"/>
    </w:pPr>
    <w:rPr>
      <w:snapToGrid w:val="0"/>
      <w:sz w:val="28"/>
      <w:szCs w:val="20"/>
    </w:rPr>
  </w:style>
  <w:style w:type="paragraph" w:customStyle="1" w:styleId="affff4">
    <w:name w:val="Подпункт"/>
    <w:basedOn w:val="affff3"/>
    <w:rsid w:val="00636E49"/>
    <w:pPr>
      <w:tabs>
        <w:tab w:val="clear" w:pos="1314"/>
        <w:tab w:val="num" w:pos="1134"/>
      </w:tabs>
      <w:ind w:left="1134"/>
    </w:pPr>
  </w:style>
  <w:style w:type="paragraph" w:customStyle="1" w:styleId="affff5">
    <w:name w:val="Подподпункт"/>
    <w:basedOn w:val="affff4"/>
    <w:rsid w:val="00636E49"/>
    <w:pPr>
      <w:tabs>
        <w:tab w:val="clear" w:pos="1134"/>
        <w:tab w:val="num" w:pos="1701"/>
      </w:tabs>
      <w:ind w:left="1701" w:hanging="567"/>
    </w:pPr>
  </w:style>
  <w:style w:type="paragraph" w:customStyle="1" w:styleId="Style4">
    <w:name w:val="Style4"/>
    <w:basedOn w:val="a3"/>
    <w:uiPriority w:val="99"/>
    <w:rsid w:val="00636E49"/>
    <w:pPr>
      <w:widowControl w:val="0"/>
      <w:autoSpaceDE w:val="0"/>
      <w:autoSpaceDN w:val="0"/>
      <w:adjustRightInd w:val="0"/>
    </w:pPr>
    <w:rPr>
      <w:rFonts w:ascii="Calibri" w:hAnsi="Calibri"/>
    </w:rPr>
  </w:style>
  <w:style w:type="paragraph" w:customStyle="1" w:styleId="2a">
    <w:name w:val="Знак2 Знак"/>
    <w:aliases w:val="Caaieiaie,Çàãîëîâîê, Знак2 Знак"/>
    <w:basedOn w:val="a3"/>
    <w:next w:val="af7"/>
    <w:link w:val="affff6"/>
    <w:uiPriority w:val="99"/>
    <w:rsid w:val="00636E49"/>
    <w:pPr>
      <w:spacing w:before="100" w:beforeAutospacing="1" w:after="100" w:afterAutospacing="1"/>
    </w:pPr>
    <w:rPr>
      <w:rFonts w:ascii="Calibri" w:hAnsi="Calibri"/>
      <w:b/>
      <w:bCs/>
      <w:sz w:val="28"/>
      <w:szCs w:val="28"/>
    </w:rPr>
  </w:style>
  <w:style w:type="character" w:customStyle="1" w:styleId="affff6">
    <w:name w:val="Название Знак"/>
    <w:aliases w:val="Знак2 Знак Знак,Caaieiaie Знак,Çàãîëîâîê Знак, Знак2 Знак Знак"/>
    <w:link w:val="2a"/>
    <w:uiPriority w:val="99"/>
    <w:rsid w:val="00636E49"/>
    <w:rPr>
      <w:rFonts w:ascii="Calibri" w:hAnsi="Calibri"/>
      <w:b/>
      <w:bCs/>
      <w:sz w:val="28"/>
      <w:szCs w:val="28"/>
    </w:rPr>
  </w:style>
  <w:style w:type="paragraph" w:customStyle="1" w:styleId="1b">
    <w:name w:val="Знак Знак Знак1 Знак"/>
    <w:basedOn w:val="a3"/>
    <w:uiPriority w:val="99"/>
    <w:rsid w:val="00636E49"/>
    <w:pPr>
      <w:tabs>
        <w:tab w:val="num" w:pos="360"/>
      </w:tabs>
      <w:spacing w:after="160" w:line="240" w:lineRule="exact"/>
    </w:pPr>
    <w:rPr>
      <w:rFonts w:ascii="Verdana" w:hAnsi="Verdana" w:cs="Verdana"/>
      <w:sz w:val="20"/>
      <w:szCs w:val="20"/>
      <w:lang w:val="en-US" w:eastAsia="en-US"/>
    </w:rPr>
  </w:style>
  <w:style w:type="paragraph" w:styleId="35">
    <w:name w:val="Body Text Indent 3"/>
    <w:basedOn w:val="a3"/>
    <w:link w:val="36"/>
    <w:uiPriority w:val="99"/>
    <w:rsid w:val="00636E49"/>
    <w:pPr>
      <w:spacing w:after="120" w:line="276" w:lineRule="auto"/>
      <w:ind w:left="283"/>
    </w:pPr>
    <w:rPr>
      <w:rFonts w:ascii="Calibri" w:hAnsi="Calibri"/>
      <w:sz w:val="16"/>
      <w:szCs w:val="16"/>
      <w:lang w:val="x-none"/>
    </w:rPr>
  </w:style>
  <w:style w:type="character" w:customStyle="1" w:styleId="36">
    <w:name w:val="Основной текст с отступом 3 Знак"/>
    <w:link w:val="35"/>
    <w:uiPriority w:val="99"/>
    <w:rsid w:val="00636E49"/>
    <w:rPr>
      <w:rFonts w:ascii="Calibri" w:hAnsi="Calibri"/>
      <w:sz w:val="16"/>
      <w:szCs w:val="16"/>
      <w:lang w:val="x-none"/>
    </w:rPr>
  </w:style>
  <w:style w:type="character" w:customStyle="1" w:styleId="1c">
    <w:name w:val="Текст выноски Знак1"/>
    <w:uiPriority w:val="99"/>
    <w:semiHidden/>
    <w:rsid w:val="00636E49"/>
    <w:rPr>
      <w:rFonts w:ascii="Tahoma" w:eastAsia="Times New Roman" w:hAnsi="Tahoma" w:cs="Tahoma"/>
      <w:snapToGrid w:val="0"/>
      <w:sz w:val="16"/>
      <w:szCs w:val="16"/>
      <w:lang w:eastAsia="ru-RU"/>
    </w:rPr>
  </w:style>
  <w:style w:type="paragraph" w:customStyle="1" w:styleId="1d">
    <w:name w:val="Обычный1"/>
    <w:rsid w:val="00636E49"/>
    <w:pPr>
      <w:widowControl w:val="0"/>
      <w:snapToGrid w:val="0"/>
      <w:ind w:firstLine="400"/>
      <w:jc w:val="both"/>
    </w:pPr>
    <w:rPr>
      <w:sz w:val="24"/>
    </w:rPr>
  </w:style>
  <w:style w:type="paragraph" w:customStyle="1" w:styleId="Normal1">
    <w:name w:val="Normal1"/>
    <w:rsid w:val="00636E49"/>
  </w:style>
  <w:style w:type="paragraph" w:customStyle="1" w:styleId="2b">
    <w:name w:val="Обычный2"/>
    <w:rsid w:val="00636E49"/>
  </w:style>
  <w:style w:type="character" w:customStyle="1" w:styleId="1e">
    <w:name w:val="Название Знак1"/>
    <w:aliases w:val="Знак2 Знак Знак1,Caaieiaie Знак1,Çàãîëîâîê Знак1"/>
    <w:uiPriority w:val="99"/>
    <w:locked/>
    <w:rsid w:val="00636E49"/>
    <w:rPr>
      <w:rFonts w:ascii="Calibri" w:hAnsi="Calibri" w:cs="Calibri"/>
      <w:b/>
      <w:bCs/>
      <w:sz w:val="24"/>
      <w:szCs w:val="24"/>
    </w:rPr>
  </w:style>
  <w:style w:type="paragraph" w:customStyle="1" w:styleId="1f">
    <w:name w:val="Без интервала1"/>
    <w:next w:val="a3"/>
    <w:rsid w:val="00636E49"/>
    <w:pPr>
      <w:textAlignment w:val="baseline"/>
    </w:pPr>
    <w:rPr>
      <w:sz w:val="22"/>
      <w:szCs w:val="22"/>
    </w:rPr>
  </w:style>
  <w:style w:type="paragraph" w:customStyle="1" w:styleId="1">
    <w:name w:val="Стиль1"/>
    <w:basedOn w:val="aff0"/>
    <w:link w:val="1f0"/>
    <w:uiPriority w:val="99"/>
    <w:rsid w:val="00636E49"/>
    <w:pPr>
      <w:widowControl w:val="0"/>
      <w:numPr>
        <w:numId w:val="10"/>
      </w:numPr>
      <w:autoSpaceDE w:val="0"/>
      <w:autoSpaceDN w:val="0"/>
      <w:adjustRightInd w:val="0"/>
      <w:jc w:val="both"/>
    </w:pPr>
    <w:rPr>
      <w:sz w:val="24"/>
      <w:szCs w:val="24"/>
      <w:lang w:val="x-none" w:eastAsia="x-none"/>
    </w:rPr>
  </w:style>
  <w:style w:type="character" w:customStyle="1" w:styleId="1f0">
    <w:name w:val="Стиль1 Знак"/>
    <w:link w:val="1"/>
    <w:uiPriority w:val="99"/>
    <w:locked/>
    <w:rsid w:val="00636E49"/>
    <w:rPr>
      <w:sz w:val="24"/>
      <w:szCs w:val="24"/>
      <w:lang w:val="x-none" w:eastAsia="x-none"/>
    </w:rPr>
  </w:style>
  <w:style w:type="paragraph" w:customStyle="1" w:styleId="ConsNormal">
    <w:name w:val="ConsNormal"/>
    <w:rsid w:val="00636E49"/>
    <w:pPr>
      <w:autoSpaceDE w:val="0"/>
      <w:autoSpaceDN w:val="0"/>
      <w:adjustRightInd w:val="0"/>
      <w:ind w:right="19772" w:firstLine="720"/>
    </w:pPr>
    <w:rPr>
      <w:rFonts w:ascii="Arial" w:hAnsi="Arial" w:cs="Arial"/>
    </w:rPr>
  </w:style>
  <w:style w:type="paragraph" w:customStyle="1" w:styleId="1f1">
    <w:name w:val="Знак1"/>
    <w:basedOn w:val="a3"/>
    <w:rsid w:val="00636E49"/>
    <w:pPr>
      <w:spacing w:after="160" w:line="240" w:lineRule="exact"/>
    </w:pPr>
    <w:rPr>
      <w:rFonts w:ascii="Verdana" w:hAnsi="Verdana"/>
      <w:sz w:val="20"/>
      <w:szCs w:val="20"/>
      <w:lang w:val="en-US" w:eastAsia="en-US"/>
    </w:rPr>
  </w:style>
  <w:style w:type="paragraph" w:customStyle="1" w:styleId="2c">
    <w:name w:val="Стиль2"/>
    <w:basedOn w:val="1"/>
    <w:qFormat/>
    <w:rsid w:val="00636E49"/>
    <w:pPr>
      <w:numPr>
        <w:numId w:val="0"/>
      </w:numPr>
    </w:pPr>
    <w:rPr>
      <w:szCs w:val="22"/>
    </w:rPr>
  </w:style>
  <w:style w:type="paragraph" w:customStyle="1" w:styleId="1f2">
    <w:name w:val="Знак Знак Знак Знак1"/>
    <w:basedOn w:val="a3"/>
    <w:rsid w:val="00636E49"/>
    <w:pPr>
      <w:spacing w:after="160" w:line="240" w:lineRule="exact"/>
    </w:pPr>
    <w:rPr>
      <w:rFonts w:ascii="Verdana" w:hAnsi="Verdana"/>
      <w:sz w:val="20"/>
      <w:szCs w:val="20"/>
      <w:lang w:val="en-US" w:eastAsia="en-US"/>
    </w:rPr>
  </w:style>
  <w:style w:type="paragraph" w:customStyle="1" w:styleId="1f3">
    <w:name w:val="Абзац списка1"/>
    <w:basedOn w:val="a3"/>
    <w:rsid w:val="00636E49"/>
    <w:pPr>
      <w:spacing w:before="120"/>
      <w:ind w:left="720" w:firstLine="720"/>
      <w:jc w:val="both"/>
    </w:pPr>
    <w:rPr>
      <w:rFonts w:ascii="Arial" w:hAnsi="Arial" w:cs="Arial"/>
      <w:sz w:val="22"/>
      <w:szCs w:val="22"/>
    </w:rPr>
  </w:style>
  <w:style w:type="paragraph" w:customStyle="1" w:styleId="2d">
    <w:name w:val="Без интервала2"/>
    <w:link w:val="NoSpacingChar"/>
    <w:rsid w:val="00636E49"/>
    <w:pPr>
      <w:widowControl w:val="0"/>
      <w:autoSpaceDE w:val="0"/>
      <w:autoSpaceDN w:val="0"/>
      <w:adjustRightInd w:val="0"/>
    </w:pPr>
    <w:rPr>
      <w:sz w:val="22"/>
      <w:szCs w:val="22"/>
    </w:rPr>
  </w:style>
  <w:style w:type="character" w:customStyle="1" w:styleId="NoSpacingChar">
    <w:name w:val="No Spacing Char"/>
    <w:link w:val="2d"/>
    <w:locked/>
    <w:rsid w:val="00636E49"/>
    <w:rPr>
      <w:sz w:val="22"/>
      <w:szCs w:val="22"/>
    </w:rPr>
  </w:style>
  <w:style w:type="paragraph" w:customStyle="1" w:styleId="112">
    <w:name w:val="Абзац списка11"/>
    <w:basedOn w:val="a3"/>
    <w:rsid w:val="00636E49"/>
    <w:pPr>
      <w:spacing w:after="200" w:line="252" w:lineRule="auto"/>
      <w:ind w:left="720"/>
      <w:contextualSpacing/>
    </w:pPr>
    <w:rPr>
      <w:rFonts w:ascii="Cambria" w:hAnsi="Cambria"/>
      <w:sz w:val="22"/>
      <w:szCs w:val="22"/>
      <w:lang w:val="en-US" w:eastAsia="en-US"/>
    </w:rPr>
  </w:style>
  <w:style w:type="paragraph" w:styleId="a">
    <w:name w:val="List Number"/>
    <w:basedOn w:val="a3"/>
    <w:rsid w:val="00636E49"/>
    <w:pPr>
      <w:numPr>
        <w:numId w:val="11"/>
      </w:numPr>
      <w:contextualSpacing/>
    </w:pPr>
  </w:style>
  <w:style w:type="paragraph" w:customStyle="1" w:styleId="text3cl">
    <w:name w:val="text3cl"/>
    <w:basedOn w:val="a3"/>
    <w:rsid w:val="00636E49"/>
    <w:pPr>
      <w:spacing w:before="144" w:after="288"/>
    </w:pPr>
  </w:style>
  <w:style w:type="paragraph" w:customStyle="1" w:styleId="ConsTitle">
    <w:name w:val="ConsTitle"/>
    <w:rsid w:val="00636E49"/>
    <w:pPr>
      <w:widowControl w:val="0"/>
      <w:autoSpaceDE w:val="0"/>
      <w:autoSpaceDN w:val="0"/>
      <w:adjustRightInd w:val="0"/>
    </w:pPr>
    <w:rPr>
      <w:rFonts w:ascii="Arial" w:hAnsi="Arial" w:cs="Arial"/>
      <w:b/>
      <w:bCs/>
      <w:sz w:val="16"/>
      <w:szCs w:val="16"/>
    </w:rPr>
  </w:style>
  <w:style w:type="paragraph" w:customStyle="1" w:styleId="1-">
    <w:name w:val="ХДВ 1-й уровень"/>
    <w:basedOn w:val="a3"/>
    <w:rsid w:val="00636E49"/>
    <w:pPr>
      <w:keepNext/>
      <w:numPr>
        <w:numId w:val="12"/>
      </w:numPr>
      <w:shd w:val="clear" w:color="auto" w:fill="FFFFFF"/>
      <w:spacing w:before="240" w:after="240"/>
      <w:jc w:val="center"/>
      <w:outlineLvl w:val="0"/>
    </w:pPr>
    <w:rPr>
      <w:b/>
      <w:spacing w:val="-4"/>
      <w:sz w:val="26"/>
      <w:szCs w:val="26"/>
    </w:rPr>
  </w:style>
  <w:style w:type="paragraph" w:customStyle="1" w:styleId="2-">
    <w:name w:val="ХДВ 2-й уровень"/>
    <w:basedOn w:val="3-"/>
    <w:qFormat/>
    <w:rsid w:val="00636E49"/>
    <w:pPr>
      <w:numPr>
        <w:ilvl w:val="1"/>
      </w:numPr>
    </w:pPr>
  </w:style>
  <w:style w:type="paragraph" w:customStyle="1" w:styleId="3-">
    <w:name w:val="ХДВ 3-й уровень"/>
    <w:basedOn w:val="a3"/>
    <w:rsid w:val="00636E49"/>
    <w:pPr>
      <w:numPr>
        <w:ilvl w:val="2"/>
        <w:numId w:val="12"/>
      </w:numPr>
      <w:spacing w:after="20"/>
      <w:jc w:val="both"/>
    </w:pPr>
    <w:rPr>
      <w:spacing w:val="-4"/>
    </w:rPr>
  </w:style>
  <w:style w:type="paragraph" w:customStyle="1" w:styleId="msonormal0">
    <w:name w:val="msonormal"/>
    <w:basedOn w:val="a3"/>
    <w:rsid w:val="00636E49"/>
    <w:pPr>
      <w:spacing w:before="100" w:beforeAutospacing="1" w:after="100" w:afterAutospacing="1"/>
    </w:pPr>
  </w:style>
  <w:style w:type="paragraph" w:customStyle="1" w:styleId="xl1362">
    <w:name w:val="xl1362"/>
    <w:basedOn w:val="a3"/>
    <w:rsid w:val="00636E49"/>
    <w:pPr>
      <w:spacing w:before="100" w:beforeAutospacing="1" w:after="100" w:afterAutospacing="1"/>
    </w:pPr>
    <w:rPr>
      <w:rFonts w:ascii="Calibri" w:hAnsi="Calibri" w:cs="Calibri"/>
      <w:sz w:val="20"/>
      <w:szCs w:val="20"/>
    </w:rPr>
  </w:style>
  <w:style w:type="paragraph" w:customStyle="1" w:styleId="xl1363">
    <w:name w:val="xl1363"/>
    <w:basedOn w:val="a3"/>
    <w:rsid w:val="00636E49"/>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4">
    <w:name w:val="xl1364"/>
    <w:basedOn w:val="a3"/>
    <w:rsid w:val="00636E49"/>
    <w:pPr>
      <w:pBdr>
        <w:top w:val="single" w:sz="4" w:space="0" w:color="auto"/>
        <w:left w:val="single" w:sz="4" w:space="0" w:color="auto"/>
        <w:bottom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5">
    <w:name w:val="xl1365"/>
    <w:basedOn w:val="a3"/>
    <w:rsid w:val="00636E49"/>
    <w:pPr>
      <w:pBdr>
        <w:top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6">
    <w:name w:val="xl1366"/>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67">
    <w:name w:val="xl1367"/>
    <w:basedOn w:val="a3"/>
    <w:rsid w:val="00636E49"/>
    <w:pPr>
      <w:spacing w:before="100" w:beforeAutospacing="1" w:after="100" w:afterAutospacing="1"/>
    </w:pPr>
    <w:rPr>
      <w:rFonts w:ascii="Calibri" w:hAnsi="Calibri" w:cs="Calibri"/>
      <w:sz w:val="18"/>
      <w:szCs w:val="18"/>
    </w:rPr>
  </w:style>
  <w:style w:type="paragraph" w:customStyle="1" w:styleId="xl1368">
    <w:name w:val="xl1368"/>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69">
    <w:name w:val="xl1369"/>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0">
    <w:name w:val="xl1370"/>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71">
    <w:name w:val="xl1371"/>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2">
    <w:name w:val="xl1372"/>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3">
    <w:name w:val="xl1373"/>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4">
    <w:name w:val="xl1374"/>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5">
    <w:name w:val="xl137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6">
    <w:name w:val="xl1376"/>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7">
    <w:name w:val="xl1377"/>
    <w:basedOn w:val="a3"/>
    <w:rsid w:val="00636E4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8">
    <w:name w:val="xl1378"/>
    <w:basedOn w:val="a3"/>
    <w:rsid w:val="00636E49"/>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79">
    <w:name w:val="xl1379"/>
    <w:basedOn w:val="a3"/>
    <w:rsid w:val="00636E49"/>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0">
    <w:name w:val="xl138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1">
    <w:name w:val="xl1381"/>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2">
    <w:name w:val="xl1382"/>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3">
    <w:name w:val="xl1383"/>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4">
    <w:name w:val="xl1384"/>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5">
    <w:name w:val="xl138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6">
    <w:name w:val="xl1386"/>
    <w:basedOn w:val="a3"/>
    <w:rsid w:val="00636E4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7">
    <w:name w:val="xl1387"/>
    <w:basedOn w:val="a3"/>
    <w:rsid w:val="00636E4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8">
    <w:name w:val="xl1388"/>
    <w:basedOn w:val="a3"/>
    <w:rsid w:val="00636E4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9">
    <w:name w:val="xl1389"/>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0">
    <w:name w:val="xl139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1">
    <w:name w:val="xl1391"/>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2">
    <w:name w:val="xl1392"/>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3">
    <w:name w:val="xl1393"/>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4">
    <w:name w:val="xl1394"/>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5">
    <w:name w:val="xl1395"/>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6">
    <w:name w:val="xl1396"/>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7">
    <w:name w:val="xl1397"/>
    <w:basedOn w:val="a3"/>
    <w:rsid w:val="00636E4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8">
    <w:name w:val="xl1398"/>
    <w:basedOn w:val="a3"/>
    <w:rsid w:val="00636E4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9">
    <w:name w:val="xl1399"/>
    <w:basedOn w:val="a3"/>
    <w:rsid w:val="00636E49"/>
    <w:pPr>
      <w:pBdr>
        <w:top w:val="single" w:sz="4"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0">
    <w:name w:val="xl1400"/>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1">
    <w:name w:val="xl1401"/>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2">
    <w:name w:val="xl1402"/>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3">
    <w:name w:val="xl1403"/>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4">
    <w:name w:val="xl1404"/>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5">
    <w:name w:val="xl1405"/>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character" w:customStyle="1" w:styleId="2e">
    <w:name w:val="Неразрешенное упоминание2"/>
    <w:basedOn w:val="a4"/>
    <w:uiPriority w:val="99"/>
    <w:semiHidden/>
    <w:unhideWhenUsed/>
    <w:rsid w:val="00A26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46769050">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65270196">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23878548">
      <w:bodyDiv w:val="1"/>
      <w:marLeft w:val="0"/>
      <w:marRight w:val="0"/>
      <w:marTop w:val="0"/>
      <w:marBottom w:val="0"/>
      <w:divBdr>
        <w:top w:val="none" w:sz="0" w:space="0" w:color="auto"/>
        <w:left w:val="none" w:sz="0" w:space="0" w:color="auto"/>
        <w:bottom w:val="none" w:sz="0" w:space="0" w:color="auto"/>
        <w:right w:val="none" w:sz="0" w:space="0" w:color="auto"/>
      </w:divBdr>
    </w:div>
    <w:div w:id="1037391913">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0641534">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2263111">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244217327">
      <w:bodyDiv w:val="1"/>
      <w:marLeft w:val="0"/>
      <w:marRight w:val="0"/>
      <w:marTop w:val="0"/>
      <w:marBottom w:val="0"/>
      <w:divBdr>
        <w:top w:val="none" w:sz="0" w:space="0" w:color="auto"/>
        <w:left w:val="none" w:sz="0" w:space="0" w:color="auto"/>
        <w:bottom w:val="none" w:sz="0" w:space="0" w:color="auto"/>
        <w:right w:val="none" w:sz="0" w:space="0" w:color="auto"/>
      </w:divBdr>
    </w:div>
    <w:div w:id="1308126125">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125449">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657414275">
      <w:bodyDiv w:val="1"/>
      <w:marLeft w:val="0"/>
      <w:marRight w:val="0"/>
      <w:marTop w:val="0"/>
      <w:marBottom w:val="0"/>
      <w:divBdr>
        <w:top w:val="none" w:sz="0" w:space="0" w:color="auto"/>
        <w:left w:val="none" w:sz="0" w:space="0" w:color="auto"/>
        <w:bottom w:val="none" w:sz="0" w:space="0" w:color="auto"/>
        <w:right w:val="none" w:sz="0" w:space="0" w:color="auto"/>
      </w:divBdr>
    </w:div>
    <w:div w:id="1728606243">
      <w:bodyDiv w:val="1"/>
      <w:marLeft w:val="0"/>
      <w:marRight w:val="0"/>
      <w:marTop w:val="0"/>
      <w:marBottom w:val="0"/>
      <w:divBdr>
        <w:top w:val="none" w:sz="0" w:space="0" w:color="auto"/>
        <w:left w:val="none" w:sz="0" w:space="0" w:color="auto"/>
        <w:bottom w:val="none" w:sz="0" w:space="0" w:color="auto"/>
        <w:right w:val="none" w:sz="0" w:space="0" w:color="auto"/>
      </w:divBdr>
    </w:div>
    <w:div w:id="1789081864">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800801984">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mailto:voronezh@auction-house.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0BAB1-3AB3-4257-8BD9-72229810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27</Pages>
  <Words>8323</Words>
  <Characters>58409</Characters>
  <Application>Microsoft Office Word</Application>
  <DocSecurity>0</DocSecurity>
  <Lines>486</Lines>
  <Paragraphs>133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Аукцион в электронной форме по продаже</vt:lpstr>
      <vt:lpstr>Аукцион в электронной форме по продаже</vt:lpstr>
    </vt:vector>
  </TitlesOfParts>
  <Company>Сбербанк России</Company>
  <LinksUpToDate>false</LinksUpToDate>
  <CharactersWithSpaces>66599</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3539016</vt:i4>
      </vt:variant>
      <vt:variant>
        <vt:i4>3</vt:i4>
      </vt:variant>
      <vt:variant>
        <vt:i4>0</vt:i4>
      </vt:variant>
      <vt:variant>
        <vt:i4>5</vt:i4>
      </vt:variant>
      <vt:variant>
        <vt:lpwstr>mailto:voronezh@auction-house.ru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Опанасюк Олеся Сергеевна</cp:lastModifiedBy>
  <cp:revision>9</cp:revision>
  <cp:lastPrinted>2022-11-09T06:59:00Z</cp:lastPrinted>
  <dcterms:created xsi:type="dcterms:W3CDTF">2023-04-10T13:40:00Z</dcterms:created>
  <dcterms:modified xsi:type="dcterms:W3CDTF">2023-04-12T06:28:00Z</dcterms:modified>
</cp:coreProperties>
</file>