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DCF89EC" w:rsidR="00EA7238" w:rsidRPr="00986BA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5475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575475" w:rsidRPr="00986BA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75475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75475" w:rsidRPr="00986BA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575475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575475" w:rsidRPr="00986BAF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="00575475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 </w:t>
      </w:r>
      <w:r w:rsidR="00C643CB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986BA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86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86BA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6DEACEDD" w:rsidR="00C166F5" w:rsidRPr="00986BAF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16A789F" w14:textId="3CEF2E5F" w:rsidR="00575475" w:rsidRPr="00986BAF" w:rsidRDefault="00575475" w:rsidP="00575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986BAF">
        <w:rPr>
          <w:rFonts w:ascii="Times New Roman CYR" w:hAnsi="Times New Roman CYR" w:cs="Times New Roman CYR"/>
          <w:color w:val="000000"/>
        </w:rPr>
        <w:t xml:space="preserve">Лот 1 - </w:t>
      </w:r>
      <w:r w:rsidRPr="00986BAF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986BAF">
        <w:rPr>
          <w:rFonts w:ascii="Times New Roman CYR" w:hAnsi="Times New Roman CYR" w:cs="Times New Roman CYR"/>
          <w:color w:val="000000"/>
        </w:rPr>
        <w:t>Спецмедтехника</w:t>
      </w:r>
      <w:proofErr w:type="spellEnd"/>
      <w:r w:rsidRPr="00986BAF">
        <w:rPr>
          <w:rFonts w:ascii="Times New Roman CYR" w:hAnsi="Times New Roman CYR" w:cs="Times New Roman CYR"/>
          <w:color w:val="000000"/>
        </w:rPr>
        <w:t xml:space="preserve">", ИНН 7826132677 (поручители: </w:t>
      </w:r>
      <w:proofErr w:type="spellStart"/>
      <w:r w:rsidRPr="00986BAF">
        <w:rPr>
          <w:rFonts w:ascii="Times New Roman CYR" w:hAnsi="Times New Roman CYR" w:cs="Times New Roman CYR"/>
          <w:color w:val="000000"/>
        </w:rPr>
        <w:t>Пшегорлинский</w:t>
      </w:r>
      <w:proofErr w:type="spellEnd"/>
      <w:r w:rsidRPr="00986BAF">
        <w:rPr>
          <w:rFonts w:ascii="Times New Roman CYR" w:hAnsi="Times New Roman CYR" w:cs="Times New Roman CYR"/>
          <w:color w:val="000000"/>
        </w:rPr>
        <w:t xml:space="preserve"> Юрий Александрович, Миляев Алексей Владимирович), КД КЛВ-1205/2014 от 08.07.2014, КД КЛВ-1212/2014 от 08.07.2014, решение АС г. Санкт-Петербурга и Ленинградской области от 05.02.2019 по делу А56-78106/2018 на сумму 66 224 341,11 руб. (66 425 204,39 руб.)</w:t>
      </w:r>
      <w:r w:rsidRPr="00986BAF">
        <w:rPr>
          <w:rFonts w:ascii="Times New Roman CYR" w:hAnsi="Times New Roman CYR" w:cs="Times New Roman CYR"/>
          <w:color w:val="000000"/>
        </w:rPr>
        <w:t xml:space="preserve"> </w:t>
      </w:r>
      <w:r w:rsidR="00DF26D3" w:rsidRPr="00986BAF">
        <w:rPr>
          <w:rFonts w:ascii="Times New Roman CYR" w:hAnsi="Times New Roman CYR" w:cs="Times New Roman CYR"/>
          <w:color w:val="000000"/>
        </w:rPr>
        <w:t>–</w:t>
      </w:r>
      <w:r w:rsidRPr="00986BAF">
        <w:rPr>
          <w:rFonts w:ascii="Times New Roman CYR" w:hAnsi="Times New Roman CYR" w:cs="Times New Roman CYR"/>
          <w:color w:val="000000"/>
        </w:rPr>
        <w:t xml:space="preserve"> </w:t>
      </w:r>
      <w:r w:rsidR="00DF26D3" w:rsidRPr="00986BAF">
        <w:rPr>
          <w:rFonts w:ascii="Times New Roman CYR" w:hAnsi="Times New Roman CYR" w:cs="Times New Roman CYR"/>
          <w:color w:val="000000"/>
        </w:rPr>
        <w:t>66</w:t>
      </w:r>
      <w:r w:rsidR="00DF26D3" w:rsidRPr="00986BAF">
        <w:rPr>
          <w:rFonts w:ascii="Times New Roman CYR" w:hAnsi="Times New Roman CYR" w:cs="Times New Roman CYR"/>
          <w:color w:val="000000"/>
        </w:rPr>
        <w:t xml:space="preserve"> </w:t>
      </w:r>
      <w:r w:rsidR="00DF26D3" w:rsidRPr="00986BAF">
        <w:rPr>
          <w:rFonts w:ascii="Times New Roman CYR" w:hAnsi="Times New Roman CYR" w:cs="Times New Roman CYR"/>
          <w:color w:val="000000"/>
        </w:rPr>
        <w:t>425</w:t>
      </w:r>
      <w:r w:rsidR="00DF26D3" w:rsidRPr="00986BAF">
        <w:rPr>
          <w:rFonts w:ascii="Times New Roman CYR" w:hAnsi="Times New Roman CYR" w:cs="Times New Roman CYR"/>
          <w:color w:val="000000"/>
        </w:rPr>
        <w:t xml:space="preserve"> </w:t>
      </w:r>
      <w:r w:rsidR="00DF26D3" w:rsidRPr="00986BAF">
        <w:rPr>
          <w:rFonts w:ascii="Times New Roman CYR" w:hAnsi="Times New Roman CYR" w:cs="Times New Roman CYR"/>
          <w:color w:val="000000"/>
        </w:rPr>
        <w:t>204,39</w:t>
      </w:r>
      <w:r w:rsidR="00DF26D3" w:rsidRPr="00986BA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640EF3F6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86BA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86BA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86BA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86BAF">
        <w:rPr>
          <w:rFonts w:ascii="Times New Roman CYR" w:hAnsi="Times New Roman CYR" w:cs="Times New Roman CYR"/>
          <w:color w:val="000000"/>
        </w:rPr>
        <w:t>ОТ http://www.auction-house.ru/</w:t>
      </w:r>
      <w:r w:rsidRPr="00986BAF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986BA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86BA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986BA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86BA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0651DD1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86BA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C86074" w:rsidRPr="00986BAF">
        <w:rPr>
          <w:rFonts w:ascii="Times New Roman CYR" w:hAnsi="Times New Roman CYR" w:cs="Times New Roman CYR"/>
          <w:color w:val="000000"/>
        </w:rPr>
        <w:t xml:space="preserve"> - </w:t>
      </w:r>
      <w:r w:rsidR="004E217C" w:rsidRPr="00986BAF">
        <w:rPr>
          <w:rFonts w:ascii="Times New Roman CYR" w:hAnsi="Times New Roman CYR" w:cs="Times New Roman CYR"/>
          <w:color w:val="000000"/>
        </w:rPr>
        <w:t xml:space="preserve">5 (Пять) </w:t>
      </w:r>
      <w:r w:rsidRPr="00986BA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CAD75B4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86BA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86BAF">
        <w:rPr>
          <w:rFonts w:ascii="Times New Roman CYR" w:hAnsi="Times New Roman CYR" w:cs="Times New Roman CYR"/>
          <w:color w:val="000000"/>
        </w:rPr>
        <w:t xml:space="preserve"> </w:t>
      </w:r>
      <w:r w:rsidR="004E217C" w:rsidRPr="00986BAF">
        <w:rPr>
          <w:rFonts w:ascii="Times New Roman CYR" w:hAnsi="Times New Roman CYR" w:cs="Times New Roman CYR"/>
          <w:b/>
          <w:bCs/>
          <w:color w:val="000000"/>
        </w:rPr>
        <w:t xml:space="preserve">17 апреля </w:t>
      </w:r>
      <w:r w:rsidR="00556DA2" w:rsidRPr="00986BAF">
        <w:rPr>
          <w:b/>
        </w:rPr>
        <w:t>20</w:t>
      </w:r>
      <w:r w:rsidR="004E217C" w:rsidRPr="00986BAF">
        <w:rPr>
          <w:b/>
        </w:rPr>
        <w:t>23</w:t>
      </w:r>
      <w:r w:rsidR="00556DA2" w:rsidRPr="00986BAF">
        <w:rPr>
          <w:b/>
        </w:rPr>
        <w:t xml:space="preserve"> </w:t>
      </w:r>
      <w:r w:rsidR="00564010" w:rsidRPr="00986BAF">
        <w:rPr>
          <w:b/>
        </w:rPr>
        <w:t>г</w:t>
      </w:r>
      <w:r w:rsidR="00C11EFF" w:rsidRPr="00986BAF">
        <w:rPr>
          <w:b/>
        </w:rPr>
        <w:t>.</w:t>
      </w:r>
      <w:r w:rsidR="00467D6B" w:rsidRPr="00986BAF">
        <w:t xml:space="preserve"> </w:t>
      </w:r>
      <w:r w:rsidRPr="00986BA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86BA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86BAF">
          <w:rPr>
            <w:rStyle w:val="a4"/>
          </w:rPr>
          <w:t>http://lot-online.ru</w:t>
        </w:r>
      </w:hyperlink>
      <w:r w:rsidR="00C11EFF" w:rsidRPr="00986BAF">
        <w:rPr>
          <w:color w:val="000000"/>
        </w:rPr>
        <w:t xml:space="preserve"> (далее – ЭТП)</w:t>
      </w:r>
      <w:r w:rsidRPr="00986BA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color w:val="000000"/>
        </w:rPr>
        <w:t>Время окончания Торгов:</w:t>
      </w:r>
    </w:p>
    <w:p w14:paraId="5227E954" w14:textId="77777777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82BDC74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color w:val="000000"/>
        </w:rPr>
        <w:t>В случае, если по итогам Торгов, назначенных на</w:t>
      </w:r>
      <w:r w:rsidR="00C11EFF" w:rsidRPr="00986BAF">
        <w:rPr>
          <w:color w:val="000000"/>
        </w:rPr>
        <w:t xml:space="preserve"> </w:t>
      </w:r>
      <w:r w:rsidR="004E217C" w:rsidRPr="00986BAF">
        <w:rPr>
          <w:color w:val="000000"/>
        </w:rPr>
        <w:t>17 апреля 2023 г.</w:t>
      </w:r>
      <w:r w:rsidRPr="00986BAF">
        <w:rPr>
          <w:color w:val="000000"/>
        </w:rPr>
        <w:t xml:space="preserve">, лоты не реализованы, то в 14:00 часов по московскому времени </w:t>
      </w:r>
      <w:r w:rsidR="004E217C" w:rsidRPr="00986BAF">
        <w:rPr>
          <w:b/>
          <w:bCs/>
          <w:color w:val="000000"/>
        </w:rPr>
        <w:t>06 июня</w:t>
      </w:r>
      <w:r w:rsidR="00E12685" w:rsidRPr="00986BA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86BAF">
        <w:rPr>
          <w:b/>
        </w:rPr>
        <w:t>20</w:t>
      </w:r>
      <w:r w:rsidR="004E217C" w:rsidRPr="00986BAF">
        <w:rPr>
          <w:b/>
        </w:rPr>
        <w:t xml:space="preserve">23 </w:t>
      </w:r>
      <w:r w:rsidR="00E12685" w:rsidRPr="00986BAF">
        <w:rPr>
          <w:b/>
        </w:rPr>
        <w:t>г.</w:t>
      </w:r>
      <w:r w:rsidR="00467D6B" w:rsidRPr="00986BAF">
        <w:t xml:space="preserve"> </w:t>
      </w:r>
      <w:r w:rsidRPr="00986BAF">
        <w:rPr>
          <w:color w:val="000000"/>
        </w:rPr>
        <w:t xml:space="preserve">на </w:t>
      </w:r>
      <w:r w:rsidR="00C11EFF" w:rsidRPr="00986BAF">
        <w:rPr>
          <w:color w:val="000000"/>
        </w:rPr>
        <w:t>ЭТП</w:t>
      </w:r>
      <w:r w:rsidR="00467D6B" w:rsidRPr="00986BAF">
        <w:t xml:space="preserve"> </w:t>
      </w:r>
      <w:r w:rsidRPr="00986BAF">
        <w:rPr>
          <w:color w:val="000000"/>
        </w:rPr>
        <w:t>будут проведены</w:t>
      </w:r>
      <w:r w:rsidRPr="00986BAF">
        <w:rPr>
          <w:b/>
          <w:bCs/>
          <w:color w:val="000000"/>
        </w:rPr>
        <w:t xml:space="preserve"> повторные Торги </w:t>
      </w:r>
      <w:r w:rsidRPr="00986BA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color w:val="000000"/>
        </w:rPr>
        <w:t xml:space="preserve">Оператор </w:t>
      </w:r>
      <w:r w:rsidR="00F05E04" w:rsidRPr="00986BAF">
        <w:rPr>
          <w:color w:val="000000"/>
        </w:rPr>
        <w:t>ЭТП</w:t>
      </w:r>
      <w:r w:rsidRPr="00986BAF">
        <w:rPr>
          <w:color w:val="000000"/>
        </w:rPr>
        <w:t xml:space="preserve"> (далее – Оператор) обеспечивает проведение Торгов.</w:t>
      </w:r>
    </w:p>
    <w:p w14:paraId="415A5C5E" w14:textId="6663F4D5" w:rsidR="00EA7238" w:rsidRPr="00986BA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6BA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86BAF">
        <w:rPr>
          <w:color w:val="000000"/>
        </w:rPr>
        <w:t>00</w:t>
      </w:r>
      <w:r w:rsidRPr="00986BAF">
        <w:rPr>
          <w:color w:val="000000"/>
        </w:rPr>
        <w:t xml:space="preserve"> часов по московскому времени</w:t>
      </w:r>
      <w:r w:rsidR="00E12685" w:rsidRPr="00986BAF">
        <w:rPr>
          <w:color w:val="000000"/>
        </w:rPr>
        <w:t xml:space="preserve"> </w:t>
      </w:r>
      <w:r w:rsidR="004E217C" w:rsidRPr="00986BAF">
        <w:rPr>
          <w:b/>
          <w:bCs/>
          <w:color w:val="000000"/>
        </w:rPr>
        <w:t>07 марта</w:t>
      </w:r>
      <w:r w:rsidR="00E12685" w:rsidRPr="00986BA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86BAF">
        <w:rPr>
          <w:b/>
        </w:rPr>
        <w:t>20</w:t>
      </w:r>
      <w:r w:rsidR="004E217C" w:rsidRPr="00986BAF">
        <w:rPr>
          <w:b/>
        </w:rPr>
        <w:t xml:space="preserve">23 </w:t>
      </w:r>
      <w:r w:rsidR="00E12685" w:rsidRPr="00986BAF">
        <w:rPr>
          <w:b/>
        </w:rPr>
        <w:t>г.</w:t>
      </w:r>
      <w:r w:rsidRPr="00986BAF">
        <w:rPr>
          <w:color w:val="000000"/>
        </w:rPr>
        <w:t>, а на участие в повторных Торгах начинается в 00:</w:t>
      </w:r>
      <w:r w:rsidR="00997993" w:rsidRPr="00986BAF">
        <w:rPr>
          <w:color w:val="000000"/>
        </w:rPr>
        <w:t>00</w:t>
      </w:r>
      <w:r w:rsidRPr="00986BAF">
        <w:rPr>
          <w:color w:val="000000"/>
        </w:rPr>
        <w:t xml:space="preserve"> часов по московскому времени </w:t>
      </w:r>
      <w:r w:rsidR="004E217C" w:rsidRPr="00986BAF">
        <w:rPr>
          <w:b/>
          <w:bCs/>
          <w:color w:val="000000"/>
        </w:rPr>
        <w:t>24 апреля</w:t>
      </w:r>
      <w:r w:rsidR="00E12685" w:rsidRPr="00986BA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86BAF">
        <w:rPr>
          <w:b/>
        </w:rPr>
        <w:t>20</w:t>
      </w:r>
      <w:r w:rsidR="004E217C" w:rsidRPr="00986BAF">
        <w:rPr>
          <w:b/>
        </w:rPr>
        <w:t xml:space="preserve">23 </w:t>
      </w:r>
      <w:r w:rsidR="00E12685" w:rsidRPr="00986BAF">
        <w:rPr>
          <w:b/>
        </w:rPr>
        <w:t>г.</w:t>
      </w:r>
      <w:r w:rsidRPr="00986BA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986BA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986BA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986BA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BAF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986BAF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986BA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986BA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86B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86B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 w:rsidRPr="00986BA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 w:rsidRPr="00986B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 w:rsidRPr="00986B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86BA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86BA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986B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86BA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86BA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86BA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86BA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BAF">
        <w:rPr>
          <w:rFonts w:ascii="Times New Roman" w:hAnsi="Times New Roman" w:cs="Times New Roman"/>
          <w:sz w:val="24"/>
          <w:szCs w:val="24"/>
        </w:rPr>
        <w:t>ОТ</w:t>
      </w:r>
      <w:r w:rsidR="00EA7238" w:rsidRPr="00986BA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86BAF">
        <w:rPr>
          <w:rFonts w:ascii="Times New Roman" w:hAnsi="Times New Roman" w:cs="Times New Roman"/>
          <w:sz w:val="24"/>
          <w:szCs w:val="24"/>
        </w:rPr>
        <w:t>ОТ</w:t>
      </w:r>
      <w:r w:rsidR="00EA7238" w:rsidRPr="00986BA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986BAF">
        <w:rPr>
          <w:rFonts w:ascii="Times New Roman" w:hAnsi="Times New Roman" w:cs="Times New Roman"/>
          <w:sz w:val="24"/>
          <w:szCs w:val="24"/>
        </w:rPr>
        <w:t>ОТ</w:t>
      </w:r>
      <w:r w:rsidR="00EA7238" w:rsidRPr="00986BA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986BA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86BAF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86BA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86BA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86B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86BA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86BA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86BA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986BAF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986BAF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86B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86B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86BAF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986BA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09BE7F98" w:rsidR="00EA7238" w:rsidRPr="00986BAF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</w:t>
      </w:r>
      <w:r w:rsidR="002E6A22" w:rsidRPr="00986BA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986B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86BA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7DA722E2" w:rsidR="00EA7238" w:rsidRPr="00986BA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86B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8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98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986BAF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98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E217C" w:rsidRPr="0098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98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986BAF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986BAF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1B0E15" w:rsidRPr="00986BAF">
        <w:rPr>
          <w:rFonts w:ascii="Times New Roman" w:hAnsi="Times New Roman" w:cs="Times New Roman"/>
          <w:color w:val="000000"/>
          <w:sz w:val="24"/>
          <w:szCs w:val="24"/>
        </w:rPr>
        <w:t xml:space="preserve"> 8-800-505-80-32; у ОТ: </w:t>
      </w:r>
      <w:r w:rsidR="004E217C" w:rsidRPr="00986BA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4E217C" w:rsidRPr="00986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986BA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BA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67D6B"/>
    <w:rsid w:val="004914BB"/>
    <w:rsid w:val="004E217C"/>
    <w:rsid w:val="00556DA2"/>
    <w:rsid w:val="00564010"/>
    <w:rsid w:val="00575475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4D34"/>
    <w:rsid w:val="00952ED1"/>
    <w:rsid w:val="009730D9"/>
    <w:rsid w:val="00986BAF"/>
    <w:rsid w:val="00997993"/>
    <w:rsid w:val="009C6E48"/>
    <w:rsid w:val="009F0E7B"/>
    <w:rsid w:val="00A03865"/>
    <w:rsid w:val="00A115B3"/>
    <w:rsid w:val="00A81E4E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86074"/>
    <w:rsid w:val="00C9585C"/>
    <w:rsid w:val="00D57DB3"/>
    <w:rsid w:val="00D62667"/>
    <w:rsid w:val="00D7635F"/>
    <w:rsid w:val="00DB0166"/>
    <w:rsid w:val="00DF26D3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582595C-DA96-45CB-A053-C1A7721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24</cp:revision>
  <cp:lastPrinted>2023-02-22T13:20:00Z</cp:lastPrinted>
  <dcterms:created xsi:type="dcterms:W3CDTF">2021-08-23T09:07:00Z</dcterms:created>
  <dcterms:modified xsi:type="dcterms:W3CDTF">2023-02-22T13:23:00Z</dcterms:modified>
</cp:coreProperties>
</file>