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bookmarkStart w:id="0" w:name="_GoBack"/>
      <w:bookmarkEnd w:id="0"/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 xml:space="preserve">и ____________________________________________________, именуемое (-ый, -ая)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785B0E57" w14:textId="3BFC048E" w:rsidR="00D94624" w:rsidRPr="00282974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282974" w:rsidRPr="00282974">
        <w:rPr>
          <w:sz w:val="20"/>
          <w:szCs w:val="20"/>
        </w:rPr>
        <w:t xml:space="preserve">«Дебиторская задолженность (право требования) в отношении 26 дебиторов в общей сумме задолженности 6421085,51 руб. в составе (наименование дебитора, ИНН, сумма требования): 1) ООО «СветоДизайн-Югра» ИНН 8602074477 - 1463565,92 руб.; 2) ОАО "ЗАВОД ЭЛКАП" ИНН 8617004560 - 1438467,74 руб.; 3) ООО "ДЭП" ИНН 8602237192 - 1125229,57 руб.; 4) Селивановский Николай Константинович ИНН 861707957653 - 505280,41 руб.; 5) Ярош (Иванова) Елена Сергеевна ИНН 860231908329 - 474646,76 руб.; 6) Ошмян Евгений Леонидович ИНН 450701427805 - 131375,17 руб.; 7) ООО "ДИСКОНТ" ИНН 8602252673 - 123609,21 руб.; 8) Копайгора Андрей Витальевич ИНН 860215734386 - 117204,87 руб.; 9) Рзаева Алия Шахвалад Кызы ИНН 860245257074 - 97403,04 руб.; 10) ООО "Живой источник" ИНН 8602274846 – 90744,29 руб.; 11) Антонов Роман Вячеславович ИНН 860321290090 - 91859,63 руб.; 12) ИП Филькин Валентин Геннадьевич ИНН 860221660260 - 88900,52 руб.; 13) ИП Мнацаканян Артур Рафикович ИНН 860233162815 - 87771,19 руб.; 14) ИП Тимошина Марина Александровна ИНН 025805060702 – 39958,29 руб.; 15) ИП Куюмчян Геворг Пайлакович ИНН 860230061914 - 69801,73 руб.; 16) АО СК "ВНСС" ИНН 8609002658 - 66081,84 руб.; 17) ООО "СВ-Холдинг" ИНН 7729764416 - 59802,70 руб.; 18) Потапов Олег Викторович ИНН 026104613340 - 58689,65 руб.; 19) ИП Мамедова Татьяна Юрьевна ИНН 860213903141 - 57219,71 руб.; 20) Силивончик Геннадий Анатольевич ИНН 860221981707 - 53400,00 руб.; 21) Шаламова Юлия Сергеевна ИНН 860236693363 - 52971,49 руб.; 22) ООО "СПЕЦТРАНСЮГРА" ИНН 8602289169 - 42225,81 руб.; 23) Гюльалиев Назим Бегалиевич ИНН 860300968233 - 40600,00 руб.; 24) ООО "СтройАльянс86" ИНН 8602218305 - 22072,63 руб.; 25) ООО "КрафтПродТорг" ИНН 8602288623 - 13191,72 руб.; 26) ИП Попков Константин Валерьевич ИНН 667305497169 - 9011,62 руб.» </w:t>
      </w:r>
      <w:r w:rsidR="00D94624" w:rsidRPr="00282974">
        <w:rPr>
          <w:sz w:val="20"/>
          <w:szCs w:val="20"/>
        </w:rPr>
        <w:t xml:space="preserve">(далее по тексту – Предмет торгов), </w:t>
      </w:r>
      <w:r w:rsidR="00311D84" w:rsidRPr="00282974">
        <w:rPr>
          <w:sz w:val="20"/>
          <w:szCs w:val="20"/>
        </w:rPr>
        <w:t>перечисляет задаток в сумме</w:t>
      </w:r>
      <w:r w:rsidR="000F21C0" w:rsidRPr="00282974">
        <w:rPr>
          <w:sz w:val="20"/>
          <w:szCs w:val="20"/>
        </w:rPr>
        <w:t xml:space="preserve"> </w:t>
      </w:r>
      <w:r w:rsidR="00282974" w:rsidRPr="00282974">
        <w:rPr>
          <w:sz w:val="20"/>
          <w:szCs w:val="20"/>
        </w:rPr>
        <w:t>577897,70</w:t>
      </w:r>
      <w:r w:rsidR="00C613C0" w:rsidRPr="00282974">
        <w:rPr>
          <w:sz w:val="20"/>
          <w:szCs w:val="20"/>
        </w:rPr>
        <w:t xml:space="preserve"> руб.</w:t>
      </w:r>
      <w:r w:rsidR="00311D84" w:rsidRPr="00282974">
        <w:rPr>
          <w:sz w:val="20"/>
          <w:szCs w:val="20"/>
        </w:rPr>
        <w:t xml:space="preserve"> (</w:t>
      </w:r>
      <w:r w:rsidR="00282974" w:rsidRPr="00282974">
        <w:rPr>
          <w:sz w:val="20"/>
          <w:szCs w:val="20"/>
        </w:rPr>
        <w:t>Пятьсот семьдесят семь тысяч восемьсот девяносто семь рублей 70 копеек</w:t>
      </w:r>
      <w:r w:rsidR="00311D84" w:rsidRPr="00282974">
        <w:rPr>
          <w:sz w:val="20"/>
          <w:szCs w:val="20"/>
        </w:rPr>
        <w:t>)</w:t>
      </w:r>
      <w:r w:rsidR="008B4E3B" w:rsidRPr="00282974">
        <w:rPr>
          <w:sz w:val="20"/>
          <w:szCs w:val="20"/>
        </w:rPr>
        <w:t xml:space="preserve"> (НДС не облагается)</w:t>
      </w:r>
      <w:r w:rsidR="00311D84" w:rsidRPr="00282974">
        <w:rPr>
          <w:sz w:val="20"/>
          <w:szCs w:val="20"/>
        </w:rPr>
        <w:t xml:space="preserve"> в порядке, установленном настоящим договором</w:t>
      </w:r>
      <w:r w:rsidRPr="00282974">
        <w:rPr>
          <w:sz w:val="20"/>
          <w:szCs w:val="20"/>
        </w:rPr>
        <w:t>;</w:t>
      </w:r>
    </w:p>
    <w:p w14:paraId="58421EAF" w14:textId="77777777" w:rsidR="00E97766" w:rsidRPr="00282974" w:rsidRDefault="00E97766" w:rsidP="00D94624">
      <w:pPr>
        <w:pStyle w:val="a3"/>
        <w:divId w:val="1646859996"/>
        <w:rPr>
          <w:sz w:val="20"/>
          <w:szCs w:val="20"/>
        </w:rPr>
      </w:pPr>
    </w:p>
    <w:p w14:paraId="7B9FFBCF" w14:textId="39047989" w:rsidR="00D94624" w:rsidRPr="00282974" w:rsidRDefault="00A07F14" w:rsidP="00D94624">
      <w:pPr>
        <w:pStyle w:val="a3"/>
        <w:divId w:val="1646859996"/>
        <w:rPr>
          <w:sz w:val="20"/>
          <w:szCs w:val="20"/>
        </w:rPr>
      </w:pPr>
      <w:r w:rsidRPr="00282974">
        <w:rPr>
          <w:sz w:val="20"/>
          <w:szCs w:val="20"/>
        </w:rPr>
        <w:t xml:space="preserve">- по </w:t>
      </w:r>
      <w:r w:rsidRPr="00282974">
        <w:rPr>
          <w:b/>
          <w:sz w:val="20"/>
          <w:szCs w:val="20"/>
        </w:rPr>
        <w:t>Лоту № 2</w:t>
      </w:r>
      <w:r w:rsidRPr="00282974">
        <w:rPr>
          <w:sz w:val="20"/>
          <w:szCs w:val="20"/>
        </w:rPr>
        <w:t xml:space="preserve"> </w:t>
      </w:r>
      <w:r w:rsidR="00C613C0" w:rsidRPr="00282974">
        <w:rPr>
          <w:sz w:val="20"/>
          <w:szCs w:val="20"/>
        </w:rPr>
        <w:t xml:space="preserve">«Дебиторская задолженность (право требования) в отношении ИП Савин Дмитрий Николаевич ИНН 860237347302 в сумме </w:t>
      </w:r>
      <w:r w:rsidR="00282974" w:rsidRPr="00282974">
        <w:rPr>
          <w:sz w:val="20"/>
          <w:szCs w:val="20"/>
        </w:rPr>
        <w:t>55529,84</w:t>
      </w:r>
      <w:r w:rsidR="00C613C0" w:rsidRPr="00282974">
        <w:rPr>
          <w:sz w:val="20"/>
          <w:szCs w:val="20"/>
        </w:rPr>
        <w:t xml:space="preserve"> руб.» </w:t>
      </w:r>
      <w:r w:rsidRPr="00282974">
        <w:rPr>
          <w:sz w:val="20"/>
          <w:szCs w:val="20"/>
        </w:rPr>
        <w:t xml:space="preserve">(далее по тексту – Предмет торгов), перечисляет задаток в сумме </w:t>
      </w:r>
      <w:r w:rsidR="00282974" w:rsidRPr="00282974">
        <w:rPr>
          <w:sz w:val="20"/>
          <w:szCs w:val="20"/>
        </w:rPr>
        <w:t>4997,69</w:t>
      </w:r>
      <w:r w:rsidRPr="00282974">
        <w:rPr>
          <w:sz w:val="20"/>
          <w:szCs w:val="20"/>
        </w:rPr>
        <w:t xml:space="preserve"> руб. (</w:t>
      </w:r>
      <w:r w:rsidR="00282974" w:rsidRPr="00282974">
        <w:rPr>
          <w:sz w:val="20"/>
          <w:szCs w:val="20"/>
        </w:rPr>
        <w:t>Четыре тысячи девятьсот девяносто семь рублей 69 копеек</w:t>
      </w:r>
      <w:r w:rsidRPr="00282974">
        <w:rPr>
          <w:sz w:val="20"/>
          <w:szCs w:val="20"/>
        </w:rPr>
        <w:t xml:space="preserve">) </w:t>
      </w:r>
      <w:r w:rsidR="008B4E3B" w:rsidRPr="00282974">
        <w:rPr>
          <w:sz w:val="20"/>
          <w:szCs w:val="20"/>
        </w:rPr>
        <w:t xml:space="preserve">(НДС не облагается) </w:t>
      </w:r>
      <w:r w:rsidRPr="00282974">
        <w:rPr>
          <w:sz w:val="20"/>
          <w:szCs w:val="20"/>
        </w:rPr>
        <w:t>в порядке, установленном настоящим договором</w:t>
      </w:r>
      <w:r w:rsidR="00282974">
        <w:rPr>
          <w:sz w:val="20"/>
          <w:szCs w:val="20"/>
        </w:rPr>
        <w:t>.</w:t>
      </w:r>
    </w:p>
    <w:p w14:paraId="438C250B" w14:textId="77777777" w:rsidR="00E97766" w:rsidRDefault="00E97766" w:rsidP="00D94624">
      <w:pPr>
        <w:pStyle w:val="a3"/>
        <w:divId w:val="1646859996"/>
        <w:rPr>
          <w:sz w:val="20"/>
          <w:szCs w:val="20"/>
        </w:rPr>
      </w:pPr>
    </w:p>
    <w:p w14:paraId="6E3053F9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1.2.</w:t>
      </w:r>
      <w:r w:rsidRPr="00F44B07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как участника торгов</w:t>
      </w:r>
      <w:r w:rsidR="00A07F14">
        <w:rPr>
          <w:sz w:val="20"/>
          <w:szCs w:val="20"/>
        </w:rPr>
        <w:t>,</w:t>
      </w:r>
      <w:r w:rsidRPr="00F44B07">
        <w:rPr>
          <w:sz w:val="20"/>
          <w:szCs w:val="20"/>
        </w:rPr>
        <w:t xml:space="preserve"> по заключению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1.3.</w:t>
      </w:r>
      <w:r w:rsidRPr="00F44B07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>.</w:t>
      </w:r>
    </w:p>
    <w:p w14:paraId="0467DC9B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1.4.</w:t>
      </w:r>
      <w:r w:rsidRPr="00F44B07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>
        <w:rPr>
          <w:sz w:val="20"/>
          <w:szCs w:val="20"/>
        </w:rPr>
        <w:t xml:space="preserve"> (договора цессии)</w:t>
      </w:r>
      <w:r w:rsidRPr="00F44B07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>
        <w:rPr>
          <w:sz w:val="20"/>
          <w:szCs w:val="20"/>
        </w:rPr>
        <w:t xml:space="preserve"> (договору цессии)</w:t>
      </w:r>
      <w:r w:rsidRPr="00F44B07">
        <w:rPr>
          <w:sz w:val="20"/>
          <w:szCs w:val="20"/>
        </w:rPr>
        <w:t>, заключенно</w:t>
      </w:r>
      <w:r w:rsidR="00E97766">
        <w:rPr>
          <w:sz w:val="20"/>
          <w:szCs w:val="20"/>
        </w:rPr>
        <w:t>му</w:t>
      </w:r>
      <w:r w:rsidRPr="00F44B07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lastRenderedPageBreak/>
        <w:t>1.5.</w:t>
      </w:r>
      <w:r w:rsidRPr="00F44B07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777777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Pr="00194290">
        <w:rPr>
          <w:sz w:val="20"/>
          <w:szCs w:val="20"/>
        </w:rPr>
        <w:t>,</w:t>
      </w:r>
      <w:r w:rsidR="00CE39DD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 в срок не позднее </w:t>
      </w:r>
      <w:r w:rsidR="00F44B07" w:rsidRPr="00F44B07">
        <w:rPr>
          <w:sz w:val="20"/>
          <w:szCs w:val="20"/>
        </w:rPr>
        <w:t>даты и времени окончания приема заявок на участие в торгах</w:t>
      </w:r>
      <w:r w:rsidR="00E15FBA">
        <w:rPr>
          <w:sz w:val="20"/>
          <w:szCs w:val="20"/>
        </w:rPr>
        <w:t xml:space="preserve"> отдельно по каждому лоту</w:t>
      </w:r>
      <w:r w:rsidR="00F44B07" w:rsidRPr="00F44B07">
        <w:rPr>
          <w:sz w:val="20"/>
          <w:szCs w:val="20"/>
        </w:rPr>
        <w:t xml:space="preserve">. </w:t>
      </w:r>
      <w:r w:rsidRPr="00F44B07">
        <w:rPr>
          <w:sz w:val="20"/>
          <w:szCs w:val="20"/>
        </w:rPr>
        <w:t xml:space="preserve"> </w:t>
      </w:r>
      <w:r w:rsidR="00F44B07" w:rsidRPr="00F44B07">
        <w:rPr>
          <w:sz w:val="20"/>
          <w:szCs w:val="20"/>
        </w:rPr>
        <w:t>Задаток должен поступить на указанный счет не позднее даты составления протокола об определении участников торгов.</w:t>
      </w:r>
      <w:r w:rsidRPr="00F44B07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282974" w14:paraId="31465F90" w14:textId="77777777" w:rsidTr="00282974">
        <w:trPr>
          <w:divId w:val="1646859996"/>
          <w:trHeight w:val="411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1474" w14:textId="59476031" w:rsidR="00534171" w:rsidRPr="00282974" w:rsidRDefault="00282974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4171" w:rsidRPr="00282974">
              <w:rPr>
                <w:sz w:val="20"/>
                <w:szCs w:val="20"/>
              </w:rPr>
              <w:t>рганизатор торгов</w:t>
            </w:r>
            <w:r w:rsidR="00C767BC" w:rsidRPr="00282974">
              <w:rPr>
                <w:sz w:val="20"/>
                <w:szCs w:val="20"/>
              </w:rPr>
              <w:t xml:space="preserve">: </w:t>
            </w:r>
            <w:r w:rsidR="00534171" w:rsidRPr="00282974">
              <w:rPr>
                <w:sz w:val="20"/>
                <w:szCs w:val="20"/>
              </w:rPr>
              <w:t>конкурсный управляющий ООО «Комплекс-КА»</w:t>
            </w:r>
            <w:r>
              <w:rPr>
                <w:sz w:val="20"/>
                <w:szCs w:val="20"/>
              </w:rPr>
              <w:t xml:space="preserve"> </w:t>
            </w:r>
            <w:r w:rsidR="00534171" w:rsidRPr="00282974">
              <w:rPr>
                <w:sz w:val="20"/>
                <w:szCs w:val="20"/>
              </w:rPr>
              <w:t>Боднар Иван Георгиевич</w:t>
            </w:r>
          </w:p>
          <w:p w14:paraId="1C8301D2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Адрес для корреспонденции:</w:t>
            </w:r>
          </w:p>
          <w:p w14:paraId="68E9A263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625037, Тюменская область, г. Тюмень, а/я 628.</w:t>
            </w:r>
          </w:p>
          <w:p w14:paraId="4F77195F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Реквизиты для перечисления задатка:</w:t>
            </w:r>
          </w:p>
          <w:p w14:paraId="27152CC7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Получатель: ООО «Комплекс-КА»</w:t>
            </w:r>
          </w:p>
          <w:p w14:paraId="554D5836" w14:textId="0E1F2F6D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ОГРН 1088602002994</w:t>
            </w:r>
            <w:r w:rsidR="00282974">
              <w:rPr>
                <w:sz w:val="20"/>
                <w:szCs w:val="20"/>
              </w:rPr>
              <w:t xml:space="preserve"> </w:t>
            </w:r>
            <w:r w:rsidRPr="00282974">
              <w:rPr>
                <w:sz w:val="20"/>
                <w:szCs w:val="20"/>
              </w:rPr>
              <w:t>ИНН 8602072159, КПП 860201001</w:t>
            </w:r>
            <w:r w:rsidR="00282974">
              <w:rPr>
                <w:sz w:val="20"/>
                <w:szCs w:val="20"/>
              </w:rPr>
              <w:t xml:space="preserve"> </w:t>
            </w:r>
            <w:r w:rsidRPr="00282974">
              <w:rPr>
                <w:sz w:val="20"/>
                <w:szCs w:val="20"/>
              </w:rPr>
              <w:t xml:space="preserve">Реквизиты </w:t>
            </w:r>
            <w:r w:rsidR="00C767BC" w:rsidRPr="00282974">
              <w:rPr>
                <w:sz w:val="20"/>
                <w:szCs w:val="20"/>
              </w:rPr>
              <w:t>специального</w:t>
            </w:r>
            <w:r w:rsidRPr="00282974">
              <w:rPr>
                <w:sz w:val="20"/>
                <w:szCs w:val="20"/>
              </w:rPr>
              <w:t xml:space="preserve"> счета:</w:t>
            </w:r>
          </w:p>
          <w:p w14:paraId="4891066B" w14:textId="5738955B" w:rsidR="00534171" w:rsidRPr="00282974" w:rsidRDefault="00C767BC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с</w:t>
            </w:r>
            <w:r w:rsidR="00534171" w:rsidRPr="00282974">
              <w:rPr>
                <w:sz w:val="20"/>
                <w:szCs w:val="20"/>
              </w:rPr>
              <w:t>/с 40702810</w:t>
            </w:r>
            <w:r w:rsidRPr="00282974">
              <w:rPr>
                <w:sz w:val="20"/>
                <w:szCs w:val="20"/>
              </w:rPr>
              <w:t>967100026708</w:t>
            </w:r>
            <w:r w:rsidR="00534171" w:rsidRPr="00282974">
              <w:rPr>
                <w:sz w:val="20"/>
                <w:szCs w:val="20"/>
              </w:rPr>
              <w:t xml:space="preserve"> в</w:t>
            </w:r>
            <w:r w:rsidRPr="00282974">
              <w:rPr>
                <w:sz w:val="20"/>
                <w:szCs w:val="20"/>
              </w:rPr>
              <w:t xml:space="preserve"> ЗАПАДНО-СИБИРСКОЕ ОТДЕЛЕНИЕ№8647 ПАО СБЕРБАНК</w:t>
            </w:r>
            <w:r w:rsidR="00534171" w:rsidRPr="00282974">
              <w:rPr>
                <w:sz w:val="20"/>
                <w:szCs w:val="20"/>
              </w:rPr>
              <w:t xml:space="preserve">, к/с </w:t>
            </w:r>
            <w:r w:rsidRPr="00282974">
              <w:rPr>
                <w:sz w:val="20"/>
                <w:szCs w:val="20"/>
              </w:rPr>
              <w:t>30101810800000000651</w:t>
            </w:r>
            <w:r w:rsidR="00C81621" w:rsidRPr="00282974">
              <w:rPr>
                <w:sz w:val="20"/>
                <w:szCs w:val="20"/>
              </w:rPr>
              <w:t xml:space="preserve"> в ОТДЕЛЕНИЕ ТЮМЕНЬ БАНКА РОССИИ</w:t>
            </w:r>
            <w:r w:rsidR="00534171" w:rsidRPr="00282974">
              <w:rPr>
                <w:sz w:val="20"/>
                <w:szCs w:val="20"/>
              </w:rPr>
              <w:t>,</w:t>
            </w:r>
            <w:r w:rsidR="00282974">
              <w:rPr>
                <w:sz w:val="20"/>
                <w:szCs w:val="20"/>
              </w:rPr>
              <w:t xml:space="preserve"> </w:t>
            </w:r>
            <w:r w:rsidR="00534171" w:rsidRPr="00282974">
              <w:rPr>
                <w:sz w:val="20"/>
                <w:szCs w:val="20"/>
              </w:rPr>
              <w:t xml:space="preserve">БИК </w:t>
            </w:r>
            <w:r w:rsidRPr="00282974">
              <w:rPr>
                <w:sz w:val="20"/>
                <w:szCs w:val="20"/>
              </w:rPr>
              <w:t>047102651</w:t>
            </w:r>
          </w:p>
          <w:p w14:paraId="4383A788" w14:textId="30C6A817" w:rsidR="00C767BC" w:rsidRPr="00282974" w:rsidRDefault="00C767BC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Адрес юридического лица: Ханты-Мансийский автономный округ – Югра, город Сургут, улица Профсоюзов, дом 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282974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4171" w:rsidRPr="00282974" w14:paraId="7A8F16FB" w14:textId="77777777" w:rsidTr="00282974">
        <w:trPr>
          <w:divId w:val="1646859996"/>
          <w:trHeight w:val="1412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Pr="00282974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282974">
              <w:rPr>
                <w:noProof/>
                <w:sz w:val="20"/>
                <w:szCs w:val="20"/>
              </w:rPr>
              <w:t>Организатор торгов</w:t>
            </w:r>
          </w:p>
          <w:p w14:paraId="15219B50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282974">
              <w:rPr>
                <w:noProof/>
                <w:sz w:val="20"/>
                <w:szCs w:val="20"/>
              </w:rPr>
              <w:t>Конкурсный управляющий</w:t>
            </w:r>
          </w:p>
          <w:p w14:paraId="45500A54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66824A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_____________________ /И. Г. Боднар/</w:t>
            </w:r>
          </w:p>
          <w:p w14:paraId="66A132F6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2CFEA7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974">
              <w:rPr>
                <w:sz w:val="20"/>
                <w:szCs w:val="20"/>
              </w:rPr>
              <w:t>м.п.</w:t>
            </w:r>
          </w:p>
          <w:p w14:paraId="46322D1A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941320" w14:textId="77777777" w:rsidR="00534171" w:rsidRPr="00282974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  <w:p w14:paraId="7652E54D" w14:textId="77777777" w:rsidR="00534171" w:rsidRPr="00282974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</w:p>
          <w:p w14:paraId="6533AA64" w14:textId="77777777" w:rsidR="00534171" w:rsidRPr="00282974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282974">
              <w:rPr>
                <w:color w:val="000000"/>
                <w:spacing w:val="-2"/>
                <w:sz w:val="20"/>
                <w:szCs w:val="20"/>
              </w:rPr>
              <w:t>____________________ /_____________/</w:t>
            </w:r>
          </w:p>
          <w:p w14:paraId="0A1C9C11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14:paraId="069BF492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2974">
              <w:rPr>
                <w:color w:val="000000"/>
                <w:spacing w:val="-2"/>
                <w:sz w:val="20"/>
                <w:szCs w:val="20"/>
              </w:rPr>
              <w:t>м.п.</w:t>
            </w:r>
          </w:p>
          <w:p w14:paraId="280247F4" w14:textId="77777777" w:rsidR="00534171" w:rsidRPr="00282974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6940006" w14:textId="77777777" w:rsidR="00534171" w:rsidRPr="00534171" w:rsidRDefault="00534171" w:rsidP="00282974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282974">
      <w:footerReference w:type="default" r:id="rId7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FF061" w14:textId="77777777" w:rsidR="009D658E" w:rsidRDefault="009D658E" w:rsidP="006451EB">
      <w:r>
        <w:separator/>
      </w:r>
    </w:p>
  </w:endnote>
  <w:endnote w:type="continuationSeparator" w:id="0">
    <w:p w14:paraId="7F1C6BD5" w14:textId="77777777" w:rsidR="009D658E" w:rsidRDefault="009D658E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1523"/>
      <w:docPartObj>
        <w:docPartGallery w:val="Page Numbers (Bottom of Page)"/>
        <w:docPartUnique/>
      </w:docPartObj>
    </w:sdtPr>
    <w:sdtEndPr/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38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668B7" w14:textId="77777777" w:rsidR="009D658E" w:rsidRDefault="009D658E" w:rsidP="006451EB">
      <w:r>
        <w:separator/>
      </w:r>
    </w:p>
  </w:footnote>
  <w:footnote w:type="continuationSeparator" w:id="0">
    <w:p w14:paraId="68A9090D" w14:textId="77777777" w:rsidR="009D658E" w:rsidRDefault="009D658E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4"/>
    <w:rsid w:val="000646B8"/>
    <w:rsid w:val="000F21C0"/>
    <w:rsid w:val="000F5DB4"/>
    <w:rsid w:val="000F7DFA"/>
    <w:rsid w:val="00103A7E"/>
    <w:rsid w:val="001859AC"/>
    <w:rsid w:val="00194290"/>
    <w:rsid w:val="001D6200"/>
    <w:rsid w:val="0025232E"/>
    <w:rsid w:val="00282974"/>
    <w:rsid w:val="00286177"/>
    <w:rsid w:val="00311D84"/>
    <w:rsid w:val="003C7BC7"/>
    <w:rsid w:val="003D6297"/>
    <w:rsid w:val="003F0637"/>
    <w:rsid w:val="004C0F74"/>
    <w:rsid w:val="004D3820"/>
    <w:rsid w:val="00534171"/>
    <w:rsid w:val="00545A30"/>
    <w:rsid w:val="00553638"/>
    <w:rsid w:val="006451EB"/>
    <w:rsid w:val="006F5501"/>
    <w:rsid w:val="00706E3C"/>
    <w:rsid w:val="00737880"/>
    <w:rsid w:val="008B4E3B"/>
    <w:rsid w:val="008C5C85"/>
    <w:rsid w:val="008C73E4"/>
    <w:rsid w:val="0097444C"/>
    <w:rsid w:val="009D2058"/>
    <w:rsid w:val="009D658E"/>
    <w:rsid w:val="00A07F14"/>
    <w:rsid w:val="00AD5DBC"/>
    <w:rsid w:val="00B858D8"/>
    <w:rsid w:val="00C613C0"/>
    <w:rsid w:val="00C767BC"/>
    <w:rsid w:val="00C81621"/>
    <w:rsid w:val="00CA1050"/>
    <w:rsid w:val="00CE39DD"/>
    <w:rsid w:val="00D94624"/>
    <w:rsid w:val="00E15FBA"/>
    <w:rsid w:val="00E72545"/>
    <w:rsid w:val="00E81A5D"/>
    <w:rsid w:val="00E97766"/>
    <w:rsid w:val="00F06587"/>
    <w:rsid w:val="00F4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Иван</cp:lastModifiedBy>
  <cp:revision>2</cp:revision>
  <dcterms:created xsi:type="dcterms:W3CDTF">2023-04-17T06:38:00Z</dcterms:created>
  <dcterms:modified xsi:type="dcterms:W3CDTF">2023-04-17T06:38:00Z</dcterms:modified>
</cp:coreProperties>
</file>