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44602478" w:rsidR="005F50E3" w:rsidRPr="00C54D67" w:rsidRDefault="003478E1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8E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478E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478E1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3478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78E1">
        <w:rPr>
          <w:rFonts w:ascii="Times New Roman" w:hAnsi="Times New Roman" w:cs="Times New Roman"/>
          <w:sz w:val="24"/>
          <w:szCs w:val="24"/>
        </w:rPr>
        <w:t xml:space="preserve">В, (812)334-26-04, 8(800) 777-57-57, vyrtosu@auction-house.ru) (далее - Организатор торгов, ОТ), действующее на основании договора с Коммерческим Банком «Русский Инвестиционный Альянс» (акционерное общество) («РИАБАНК» (АО)), (ОГРН 1097711000122, ИНН 7750005563, зарегистрированным по адресу: 127055, г. Москва, </w:t>
      </w:r>
      <w:proofErr w:type="spellStart"/>
      <w:r w:rsidRPr="003478E1">
        <w:rPr>
          <w:rFonts w:ascii="Times New Roman" w:hAnsi="Times New Roman" w:cs="Times New Roman"/>
          <w:sz w:val="24"/>
          <w:szCs w:val="24"/>
        </w:rPr>
        <w:t>Вадковский</w:t>
      </w:r>
      <w:proofErr w:type="spellEnd"/>
      <w:r w:rsidRPr="003478E1">
        <w:rPr>
          <w:rFonts w:ascii="Times New Roman" w:hAnsi="Times New Roman" w:cs="Times New Roman"/>
          <w:sz w:val="24"/>
          <w:szCs w:val="24"/>
        </w:rPr>
        <w:t xml:space="preserve"> пер., д. 5, стр. 1) (далее – финансовая организация), конкурсным управляющим (ликвидатором) которого на основании решения Арбитражного суда г. Москвы от 23 октября</w:t>
      </w:r>
      <w:proofErr w:type="gramEnd"/>
      <w:r w:rsidRPr="003478E1">
        <w:rPr>
          <w:rFonts w:ascii="Times New Roman" w:hAnsi="Times New Roman" w:cs="Times New Roman"/>
          <w:sz w:val="24"/>
          <w:szCs w:val="24"/>
        </w:rPr>
        <w:t xml:space="preserve"> 2017 г. по делу № А40-168573/17-101-127 </w:t>
      </w:r>
      <w:r w:rsidR="000F7041" w:rsidRPr="003478E1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="000F7041" w:rsidRPr="00347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50E3" w:rsidRPr="003478E1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3478E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3478E1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0F7041" w:rsidRPr="003478E1">
        <w:rPr>
          <w:rFonts w:ascii="Times New Roman" w:hAnsi="Times New Roman" w:cs="Times New Roman"/>
          <w:sz w:val="24"/>
          <w:szCs w:val="24"/>
        </w:rPr>
        <w:t>(</w:t>
      </w:r>
      <w:r w:rsidR="006014F5" w:rsidRPr="003478E1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3478E1">
        <w:rPr>
          <w:rFonts w:ascii="Times New Roman" w:hAnsi="Times New Roman" w:cs="Times New Roman"/>
          <w:sz w:val="24"/>
          <w:szCs w:val="24"/>
        </w:rPr>
        <w:t>02030190515</w:t>
      </w:r>
      <w:r w:rsidR="006014F5" w:rsidRPr="003478E1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Pr="003478E1">
        <w:rPr>
          <w:rFonts w:ascii="Times New Roman" w:hAnsi="Times New Roman" w:cs="Times New Roman"/>
          <w:sz w:val="24"/>
          <w:szCs w:val="24"/>
        </w:rPr>
        <w:t>№38(7483) от 04.03.2023 г.</w:t>
      </w:r>
      <w:r w:rsidR="006014F5" w:rsidRPr="003478E1">
        <w:rPr>
          <w:rFonts w:ascii="Times New Roman" w:hAnsi="Times New Roman" w:cs="Times New Roman"/>
          <w:sz w:val="24"/>
          <w:szCs w:val="24"/>
        </w:rPr>
        <w:t>)</w:t>
      </w:r>
      <w:r w:rsidR="00C54D67" w:rsidRPr="00C54D67">
        <w:rPr>
          <w:rFonts w:ascii="Times New Roman" w:hAnsi="Times New Roman" w:cs="Times New Roman"/>
          <w:sz w:val="24"/>
          <w:szCs w:val="24"/>
        </w:rPr>
        <w:t>.</w:t>
      </w:r>
    </w:p>
    <w:p w14:paraId="5BD63946" w14:textId="77777777" w:rsidR="00C54D67" w:rsidRPr="00C54D67" w:rsidRDefault="00C54D67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E4802B2" w14:textId="59B45716" w:rsidR="00C54D67" w:rsidRDefault="00C54D67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Наименование </w:t>
      </w:r>
      <w:bookmarkStart w:id="0" w:name="_GoBack"/>
      <w:r w:rsidRPr="00C54D67">
        <w:rPr>
          <w:rFonts w:ascii="Times New Roman" w:hAnsi="Times New Roman" w:cs="Times New Roman"/>
          <w:b/>
          <w:sz w:val="24"/>
          <w:szCs w:val="24"/>
        </w:rPr>
        <w:t>лота 1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в сообщении читать в следующей редакции</w:t>
      </w:r>
      <w:r w:rsidRPr="00C54D67">
        <w:rPr>
          <w:rFonts w:ascii="Times New Roman" w:hAnsi="Times New Roman" w:cs="Times New Roman"/>
          <w:sz w:val="24"/>
          <w:szCs w:val="24"/>
        </w:rPr>
        <w:t>:</w:t>
      </w:r>
    </w:p>
    <w:p w14:paraId="161AC547" w14:textId="77777777" w:rsidR="00C54D67" w:rsidRPr="00C54D67" w:rsidRDefault="00C54D67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E1A83A" w14:textId="092CC8AA" w:rsidR="00C54D67" w:rsidRPr="00C54D67" w:rsidRDefault="00C54D67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Лот 1 - </w:t>
      </w:r>
      <w:r w:rsidRPr="00C54D6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C54D67">
        <w:rPr>
          <w:rFonts w:ascii="Times New Roman" w:hAnsi="Times New Roman" w:cs="Times New Roman"/>
          <w:sz w:val="24"/>
          <w:szCs w:val="24"/>
        </w:rPr>
        <w:t>Инпромсервис</w:t>
      </w:r>
      <w:proofErr w:type="spellEnd"/>
      <w:r w:rsidRPr="00C54D67">
        <w:rPr>
          <w:rFonts w:ascii="Times New Roman" w:hAnsi="Times New Roman" w:cs="Times New Roman"/>
          <w:sz w:val="24"/>
          <w:szCs w:val="24"/>
        </w:rPr>
        <w:t xml:space="preserve">», ИНН 0606013103, солидарно с </w:t>
      </w:r>
      <w:proofErr w:type="spellStart"/>
      <w:r w:rsidRPr="00C54D67">
        <w:rPr>
          <w:rFonts w:ascii="Times New Roman" w:hAnsi="Times New Roman" w:cs="Times New Roman"/>
          <w:sz w:val="24"/>
          <w:szCs w:val="24"/>
        </w:rPr>
        <w:t>Умаровым</w:t>
      </w:r>
      <w:proofErr w:type="spellEnd"/>
      <w:r w:rsidRPr="00C54D67">
        <w:rPr>
          <w:rFonts w:ascii="Times New Roman" w:hAnsi="Times New Roman" w:cs="Times New Roman"/>
          <w:sz w:val="24"/>
          <w:szCs w:val="24"/>
        </w:rPr>
        <w:t xml:space="preserve"> Мовсаром </w:t>
      </w:r>
      <w:proofErr w:type="spellStart"/>
      <w:r w:rsidRPr="00C54D67">
        <w:rPr>
          <w:rFonts w:ascii="Times New Roman" w:hAnsi="Times New Roman" w:cs="Times New Roman"/>
          <w:sz w:val="24"/>
          <w:szCs w:val="24"/>
        </w:rPr>
        <w:t>Хамитовичем</w:t>
      </w:r>
      <w:proofErr w:type="spellEnd"/>
      <w:r w:rsidRPr="00C54D67">
        <w:rPr>
          <w:rFonts w:ascii="Times New Roman" w:hAnsi="Times New Roman" w:cs="Times New Roman"/>
          <w:sz w:val="24"/>
          <w:szCs w:val="24"/>
        </w:rPr>
        <w:t xml:space="preserve">, Некоммерческая </w:t>
      </w:r>
      <w:proofErr w:type="spellStart"/>
      <w:r w:rsidRPr="00C54D67">
        <w:rPr>
          <w:rFonts w:ascii="Times New Roman" w:hAnsi="Times New Roman" w:cs="Times New Roman"/>
          <w:sz w:val="24"/>
          <w:szCs w:val="24"/>
        </w:rPr>
        <w:t>микрофинансовая</w:t>
      </w:r>
      <w:proofErr w:type="spellEnd"/>
      <w:r w:rsidRPr="00C54D67">
        <w:rPr>
          <w:rFonts w:ascii="Times New Roman" w:hAnsi="Times New Roman" w:cs="Times New Roman"/>
          <w:sz w:val="24"/>
          <w:szCs w:val="24"/>
        </w:rPr>
        <w:t xml:space="preserve"> компания «Фонд поддержки предпринимательства Республики Ингушетия», ИНН 0602017266, КД 01012-0139 от 14.12.2012, решение </w:t>
      </w:r>
      <w:proofErr w:type="spellStart"/>
      <w:r w:rsidRPr="00C54D67">
        <w:rPr>
          <w:rFonts w:ascii="Times New Roman" w:hAnsi="Times New Roman" w:cs="Times New Roman"/>
          <w:sz w:val="24"/>
          <w:szCs w:val="24"/>
        </w:rPr>
        <w:t>Магасского</w:t>
      </w:r>
      <w:proofErr w:type="spellEnd"/>
      <w:r w:rsidRPr="00C54D67">
        <w:rPr>
          <w:rFonts w:ascii="Times New Roman" w:hAnsi="Times New Roman" w:cs="Times New Roman"/>
          <w:sz w:val="24"/>
          <w:szCs w:val="24"/>
        </w:rPr>
        <w:t xml:space="preserve"> районного суда Республики Ингушетия от 06.08.2018 по делу 2-702/2018, решение АС Республики Ингушетия г. Назрань от 16.10.2018 по делу А18-637/18 (5 170 437,52 руб.)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6AA7338" w14:textId="77777777" w:rsidR="006B1254" w:rsidRPr="003478E1" w:rsidRDefault="006B1254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5AEB1" w14:textId="1E1A6469" w:rsidR="002C485B" w:rsidRPr="003478E1" w:rsidRDefault="002C485B" w:rsidP="002C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8E1">
        <w:rPr>
          <w:rFonts w:ascii="Times New Roman" w:hAnsi="Times New Roman" w:cs="Times New Roman"/>
          <w:color w:val="000000"/>
          <w:sz w:val="24"/>
          <w:szCs w:val="24"/>
        </w:rPr>
        <w:t xml:space="preserve">Продлить сроки проведения Торгов ППП, и установить следующие начальные цены продажи </w:t>
      </w:r>
      <w:r w:rsidRPr="003478E1">
        <w:rPr>
          <w:rFonts w:ascii="Times New Roman" w:hAnsi="Times New Roman" w:cs="Times New Roman"/>
          <w:b/>
          <w:color w:val="000000"/>
          <w:sz w:val="24"/>
          <w:szCs w:val="24"/>
        </w:rPr>
        <w:t>лот</w:t>
      </w:r>
      <w:r w:rsidR="003478E1" w:rsidRPr="003478E1">
        <w:rPr>
          <w:rFonts w:ascii="Times New Roman" w:hAnsi="Times New Roman" w:cs="Times New Roman"/>
          <w:b/>
          <w:color w:val="000000"/>
          <w:sz w:val="24"/>
          <w:szCs w:val="24"/>
        </w:rPr>
        <w:t>а 1</w:t>
      </w:r>
      <w:r w:rsidRPr="003478E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5143FB8" w14:textId="2461EE98" w:rsidR="003478E1" w:rsidRPr="003478E1" w:rsidRDefault="003478E1" w:rsidP="003478E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8E1">
        <w:rPr>
          <w:rFonts w:ascii="Times New Roman" w:hAnsi="Times New Roman" w:cs="Times New Roman"/>
          <w:bCs/>
          <w:sz w:val="24"/>
          <w:szCs w:val="24"/>
        </w:rPr>
        <w:t>с 27 апреля 2023 г. по 29 апреля 2023 г. - в размере 75,68% от начальной цены продажи лота;</w:t>
      </w:r>
    </w:p>
    <w:p w14:paraId="164AABBE" w14:textId="77777777" w:rsidR="0027342A" w:rsidRDefault="003478E1" w:rsidP="003478E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8E1">
        <w:rPr>
          <w:rFonts w:ascii="Times New Roman" w:hAnsi="Times New Roman" w:cs="Times New Roman"/>
          <w:bCs/>
          <w:sz w:val="24"/>
          <w:szCs w:val="24"/>
        </w:rPr>
        <w:t>с 30 апреля 2023 г. по 02 мая 2023 г. - в размере 71,36% от начальной цены продажи лота.</w:t>
      </w:r>
    </w:p>
    <w:p w14:paraId="4E19656C" w14:textId="77777777" w:rsidR="00381B77" w:rsidRDefault="00381B77" w:rsidP="003478E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3FBBD8" w14:textId="49AB5AA2" w:rsidR="009C0EB1" w:rsidRPr="003478E1" w:rsidRDefault="00244694" w:rsidP="003478E1">
      <w:pPr>
        <w:jc w:val="both"/>
        <w:rPr>
          <w:rFonts w:ascii="Times New Roman" w:hAnsi="Times New Roman" w:cs="Times New Roman"/>
          <w:sz w:val="24"/>
          <w:szCs w:val="24"/>
        </w:rPr>
      </w:pPr>
      <w:r w:rsidRPr="003478E1">
        <w:rPr>
          <w:rFonts w:ascii="Times New Roman" w:hAnsi="Times New Roman" w:cs="Times New Roman"/>
          <w:sz w:val="24"/>
          <w:szCs w:val="24"/>
        </w:rPr>
        <w:t xml:space="preserve">На периодах продления, указанных в настоящем сообщении, прием заявок на участие в Торгах ППП и задатков прекращается за 1 (Один) календарный день до даты </w:t>
      </w:r>
      <w:proofErr w:type="gramStart"/>
      <w:r w:rsidRPr="003478E1">
        <w:rPr>
          <w:rFonts w:ascii="Times New Roman" w:hAnsi="Times New Roman" w:cs="Times New Roman"/>
          <w:sz w:val="24"/>
          <w:szCs w:val="24"/>
        </w:rPr>
        <w:t>окончания соответствующего периода понижения цены продажи лота</w:t>
      </w:r>
      <w:proofErr w:type="gramEnd"/>
      <w:r w:rsidRPr="003478E1">
        <w:rPr>
          <w:rFonts w:ascii="Times New Roman" w:hAnsi="Times New Roman" w:cs="Times New Roman"/>
          <w:sz w:val="24"/>
          <w:szCs w:val="24"/>
        </w:rPr>
        <w:t xml:space="preserve"> в 14:00 часов по московскому времени.</w:t>
      </w:r>
    </w:p>
    <w:p w14:paraId="2FDB0FFD" w14:textId="77777777" w:rsidR="003D7FC5" w:rsidRPr="003478E1" w:rsidRDefault="003D7FC5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7AA2C" w14:textId="5A8FAAA6" w:rsidR="002D3768" w:rsidRPr="004806ED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3478E1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2D3768" w:rsidRPr="004806ED" w:rsidSect="00B3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2F8F"/>
    <w:rsid w:val="00086E5A"/>
    <w:rsid w:val="000955C1"/>
    <w:rsid w:val="000A78F8"/>
    <w:rsid w:val="000F7041"/>
    <w:rsid w:val="00153CD4"/>
    <w:rsid w:val="00183683"/>
    <w:rsid w:val="001C30F3"/>
    <w:rsid w:val="00200348"/>
    <w:rsid w:val="00222CA8"/>
    <w:rsid w:val="00244694"/>
    <w:rsid w:val="00260228"/>
    <w:rsid w:val="0027342A"/>
    <w:rsid w:val="002A2506"/>
    <w:rsid w:val="002C485B"/>
    <w:rsid w:val="002D3768"/>
    <w:rsid w:val="002E4206"/>
    <w:rsid w:val="00304D3E"/>
    <w:rsid w:val="00321709"/>
    <w:rsid w:val="00331414"/>
    <w:rsid w:val="003478E1"/>
    <w:rsid w:val="00381B77"/>
    <w:rsid w:val="003D7FC5"/>
    <w:rsid w:val="003F4D88"/>
    <w:rsid w:val="004806ED"/>
    <w:rsid w:val="00487C41"/>
    <w:rsid w:val="00495B04"/>
    <w:rsid w:val="004A0F41"/>
    <w:rsid w:val="004A733B"/>
    <w:rsid w:val="004F4713"/>
    <w:rsid w:val="005360F6"/>
    <w:rsid w:val="00542BE1"/>
    <w:rsid w:val="00544A28"/>
    <w:rsid w:val="00564E01"/>
    <w:rsid w:val="005B5CB2"/>
    <w:rsid w:val="005F50E3"/>
    <w:rsid w:val="006014F5"/>
    <w:rsid w:val="00620016"/>
    <w:rsid w:val="00682D02"/>
    <w:rsid w:val="00683EA2"/>
    <w:rsid w:val="006B1254"/>
    <w:rsid w:val="00785253"/>
    <w:rsid w:val="007A3A1B"/>
    <w:rsid w:val="007A41AF"/>
    <w:rsid w:val="007D250F"/>
    <w:rsid w:val="007E6312"/>
    <w:rsid w:val="008A7C60"/>
    <w:rsid w:val="008F1095"/>
    <w:rsid w:val="00900673"/>
    <w:rsid w:val="0091456D"/>
    <w:rsid w:val="00964D49"/>
    <w:rsid w:val="00981E9E"/>
    <w:rsid w:val="009C0EB1"/>
    <w:rsid w:val="009E15C6"/>
    <w:rsid w:val="009E17B1"/>
    <w:rsid w:val="00A35BC0"/>
    <w:rsid w:val="00A61B0A"/>
    <w:rsid w:val="00A96498"/>
    <w:rsid w:val="00AA120D"/>
    <w:rsid w:val="00AB695E"/>
    <w:rsid w:val="00AD0413"/>
    <w:rsid w:val="00AE62B1"/>
    <w:rsid w:val="00B302E5"/>
    <w:rsid w:val="00B4341E"/>
    <w:rsid w:val="00B53600"/>
    <w:rsid w:val="00C27B34"/>
    <w:rsid w:val="00C54D67"/>
    <w:rsid w:val="00CA3C3B"/>
    <w:rsid w:val="00CB14A0"/>
    <w:rsid w:val="00D701AB"/>
    <w:rsid w:val="00D8543E"/>
    <w:rsid w:val="00DC4B3A"/>
    <w:rsid w:val="00E65AE5"/>
    <w:rsid w:val="00F2483C"/>
    <w:rsid w:val="00F41D96"/>
    <w:rsid w:val="00F7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44</cp:revision>
  <cp:lastPrinted>2022-06-02T06:51:00Z</cp:lastPrinted>
  <dcterms:created xsi:type="dcterms:W3CDTF">2022-06-02T12:00:00Z</dcterms:created>
  <dcterms:modified xsi:type="dcterms:W3CDTF">2023-04-18T13:58:00Z</dcterms:modified>
</cp:coreProperties>
</file>