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5446B9" w:rsidRDefault="0015430E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D04414" w:rsidR="00777765" w:rsidRPr="005446B9" w:rsidRDefault="0068265B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46B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(далее – финансовая организация),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446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44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446B9" w:rsidRDefault="00777765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2727AC3" w:rsidR="00777765" w:rsidRPr="005446B9" w:rsidRDefault="00777765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54630A1" w14:textId="6D27CEFB" w:rsidR="00272397" w:rsidRPr="005446B9" w:rsidRDefault="00272397" w:rsidP="00544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5446B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9255C" w:rsidRPr="00A9255C">
        <w:rPr>
          <w:rFonts w:ascii="Times New Roman" w:eastAsia="Times New Roman" w:hAnsi="Times New Roman" w:cs="Times New Roman"/>
          <w:color w:val="000000"/>
          <w:sz w:val="24"/>
          <w:szCs w:val="24"/>
        </w:rPr>
        <w:t>Пахоменко Нина Васильевна, солидарно с Пахоменко Владимиром Алексеевичем (ИП Пахоменко Н.В., исключена из ЕГРИП, ИНН 240100017721), КД 14-16 от 24.08.2016, решение Канского городского суда Красноярского края по делу № 2-663/2019 от 15.05.2019, КД 22-16 от 12.12.2016, решение Канского городского суда Красноярского края по делу № 2-2843/2019 от 14.10.2019 (434 251,96 руб.)</w:t>
      </w:r>
      <w:r w:rsidRPr="005446B9">
        <w:rPr>
          <w:rFonts w:ascii="Times New Roman" w:hAnsi="Times New Roman" w:cs="Times New Roman"/>
          <w:sz w:val="24"/>
          <w:szCs w:val="24"/>
        </w:rPr>
        <w:t xml:space="preserve">– </w:t>
      </w:r>
      <w:r w:rsidR="00A9255C" w:rsidRPr="00A9255C">
        <w:rPr>
          <w:rFonts w:ascii="Times New Roman" w:eastAsia="Times New Roman" w:hAnsi="Times New Roman" w:cs="Times New Roman"/>
          <w:color w:val="000000"/>
          <w:sz w:val="24"/>
          <w:szCs w:val="24"/>
        </w:rPr>
        <w:t>434 251,96</w:t>
      </w:r>
      <w:r w:rsidR="00A9255C"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6B9">
        <w:rPr>
          <w:rFonts w:ascii="Times New Roman" w:hAnsi="Times New Roman" w:cs="Times New Roman"/>
          <w:sz w:val="24"/>
          <w:szCs w:val="24"/>
        </w:rPr>
        <w:t>руб.</w:t>
      </w:r>
    </w:p>
    <w:p w14:paraId="30C46EF9" w14:textId="2D95F6BF" w:rsidR="00272397" w:rsidRPr="005446B9" w:rsidRDefault="00272397" w:rsidP="00544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6B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9255C" w:rsidRPr="00A925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8 физическим лицам, г. Красноярск (777 176,02 руб.)</w:t>
      </w:r>
      <w:r w:rsidRPr="005446B9">
        <w:rPr>
          <w:rFonts w:ascii="Times New Roman" w:hAnsi="Times New Roman" w:cs="Times New Roman"/>
          <w:sz w:val="24"/>
          <w:szCs w:val="24"/>
        </w:rPr>
        <w:t xml:space="preserve">– </w:t>
      </w:r>
      <w:r w:rsidR="00A9255C" w:rsidRPr="00A9255C">
        <w:rPr>
          <w:rFonts w:ascii="Times New Roman" w:eastAsia="Times New Roman" w:hAnsi="Times New Roman" w:cs="Times New Roman"/>
          <w:color w:val="000000"/>
          <w:sz w:val="24"/>
          <w:szCs w:val="24"/>
        </w:rPr>
        <w:t>777 176,02</w:t>
      </w:r>
      <w:r w:rsidR="00A9255C"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6B9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16B66DC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446B9">
          <w:rPr>
            <w:rStyle w:val="a4"/>
          </w:rPr>
          <w:t>www.asv.org.ru</w:t>
        </w:r>
      </w:hyperlink>
      <w:r w:rsidRPr="005446B9">
        <w:rPr>
          <w:color w:val="000000"/>
        </w:rPr>
        <w:t xml:space="preserve">, </w:t>
      </w:r>
      <w:hyperlink r:id="rId5" w:history="1">
        <w:r w:rsidRPr="005446B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446B9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46B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A92C1F4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b/>
          <w:bCs/>
          <w:color w:val="000000"/>
        </w:rPr>
        <w:t>Торги</w:t>
      </w:r>
      <w:r w:rsidRPr="005446B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614C7" w:rsidRPr="005446B9">
        <w:rPr>
          <w:b/>
          <w:bCs/>
          <w:color w:val="000000"/>
        </w:rPr>
        <w:t>17 апреля</w:t>
      </w:r>
      <w:r w:rsidRPr="005446B9">
        <w:rPr>
          <w:color w:val="000000"/>
        </w:rPr>
        <w:t xml:space="preserve"> </w:t>
      </w:r>
      <w:r w:rsidRPr="005446B9">
        <w:rPr>
          <w:b/>
        </w:rPr>
        <w:t>202</w:t>
      </w:r>
      <w:r w:rsidR="00EC6937" w:rsidRPr="005446B9">
        <w:rPr>
          <w:b/>
        </w:rPr>
        <w:t>3</w:t>
      </w:r>
      <w:r w:rsidRPr="005446B9">
        <w:rPr>
          <w:b/>
        </w:rPr>
        <w:t xml:space="preserve"> г.</w:t>
      </w:r>
      <w:r w:rsidRPr="005446B9">
        <w:t xml:space="preserve"> </w:t>
      </w:r>
      <w:r w:rsidRPr="005446B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446B9">
          <w:rPr>
            <w:rStyle w:val="a4"/>
          </w:rPr>
          <w:t>http://lot-online.ru</w:t>
        </w:r>
      </w:hyperlink>
      <w:r w:rsidRPr="005446B9">
        <w:rPr>
          <w:color w:val="000000"/>
        </w:rPr>
        <w:t xml:space="preserve"> (далее – ЭТП).</w:t>
      </w:r>
    </w:p>
    <w:p w14:paraId="6B58E97B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Время окончания Торгов:</w:t>
      </w:r>
    </w:p>
    <w:p w14:paraId="4D0205E0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E51584F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 xml:space="preserve">В случае, если по итогам Торгов, назначенных на </w:t>
      </w:r>
      <w:r w:rsidR="009614C7" w:rsidRPr="005446B9">
        <w:rPr>
          <w:b/>
          <w:bCs/>
          <w:color w:val="000000"/>
        </w:rPr>
        <w:t>17 апреля</w:t>
      </w:r>
      <w:r w:rsidRPr="005446B9">
        <w:rPr>
          <w:color w:val="000000"/>
        </w:rPr>
        <w:t xml:space="preserve"> </w:t>
      </w:r>
      <w:r w:rsidRPr="005446B9">
        <w:rPr>
          <w:b/>
          <w:bCs/>
          <w:color w:val="000000"/>
        </w:rPr>
        <w:t>202</w:t>
      </w:r>
      <w:r w:rsidR="00EC6937" w:rsidRPr="005446B9">
        <w:rPr>
          <w:b/>
          <w:bCs/>
          <w:color w:val="000000"/>
        </w:rPr>
        <w:t xml:space="preserve">3 </w:t>
      </w:r>
      <w:r w:rsidRPr="005446B9">
        <w:rPr>
          <w:b/>
          <w:bCs/>
          <w:color w:val="000000"/>
        </w:rPr>
        <w:t>г.,</w:t>
      </w:r>
      <w:r w:rsidRPr="005446B9">
        <w:rPr>
          <w:color w:val="000000"/>
        </w:rPr>
        <w:t xml:space="preserve"> лоты не реализованы, то в 14:00 часов по московскому времени </w:t>
      </w:r>
      <w:r w:rsidR="009614C7" w:rsidRPr="005446B9">
        <w:rPr>
          <w:b/>
          <w:bCs/>
          <w:color w:val="000000"/>
        </w:rPr>
        <w:t>06 июня</w:t>
      </w:r>
      <w:r w:rsidRPr="005446B9">
        <w:rPr>
          <w:b/>
          <w:bCs/>
          <w:color w:val="000000"/>
        </w:rPr>
        <w:t xml:space="preserve"> 202</w:t>
      </w:r>
      <w:r w:rsidR="00EC6937" w:rsidRPr="005446B9">
        <w:rPr>
          <w:b/>
          <w:bCs/>
          <w:color w:val="000000"/>
        </w:rPr>
        <w:t>3</w:t>
      </w:r>
      <w:r w:rsidRPr="005446B9">
        <w:rPr>
          <w:b/>
        </w:rPr>
        <w:t xml:space="preserve"> г.</w:t>
      </w:r>
      <w:r w:rsidRPr="005446B9">
        <w:t xml:space="preserve"> </w:t>
      </w:r>
      <w:r w:rsidRPr="005446B9">
        <w:rPr>
          <w:color w:val="000000"/>
        </w:rPr>
        <w:t>на ЭТП</w:t>
      </w:r>
      <w:r w:rsidRPr="005446B9">
        <w:t xml:space="preserve"> </w:t>
      </w:r>
      <w:r w:rsidRPr="005446B9">
        <w:rPr>
          <w:color w:val="000000"/>
        </w:rPr>
        <w:t>будут проведены</w:t>
      </w:r>
      <w:r w:rsidRPr="005446B9">
        <w:rPr>
          <w:b/>
          <w:bCs/>
          <w:color w:val="000000"/>
        </w:rPr>
        <w:t xml:space="preserve"> повторные Торги </w:t>
      </w:r>
      <w:r w:rsidRPr="005446B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Оператор ЭТП (далее – Оператор) обеспечивает проведение Торгов.</w:t>
      </w:r>
    </w:p>
    <w:p w14:paraId="33698E05" w14:textId="585C2FF6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614C7" w:rsidRPr="005446B9">
        <w:rPr>
          <w:b/>
          <w:bCs/>
          <w:color w:val="000000"/>
        </w:rPr>
        <w:t>07 марта</w:t>
      </w:r>
      <w:r w:rsidRPr="005446B9">
        <w:rPr>
          <w:color w:val="000000"/>
        </w:rPr>
        <w:t xml:space="preserve"> </w:t>
      </w:r>
      <w:r w:rsidRPr="005446B9">
        <w:rPr>
          <w:b/>
          <w:bCs/>
          <w:color w:val="000000"/>
        </w:rPr>
        <w:t>202</w:t>
      </w:r>
      <w:r w:rsidR="00EC6937" w:rsidRPr="005446B9">
        <w:rPr>
          <w:b/>
          <w:bCs/>
          <w:color w:val="000000"/>
        </w:rPr>
        <w:t>3</w:t>
      </w:r>
      <w:r w:rsidRPr="005446B9">
        <w:rPr>
          <w:b/>
          <w:bCs/>
          <w:color w:val="000000"/>
        </w:rPr>
        <w:t xml:space="preserve"> г.,</w:t>
      </w:r>
      <w:r w:rsidRPr="005446B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614C7" w:rsidRPr="005446B9">
        <w:rPr>
          <w:b/>
          <w:bCs/>
          <w:color w:val="000000"/>
        </w:rPr>
        <w:t>24 апреля</w:t>
      </w:r>
      <w:r w:rsidRPr="005446B9">
        <w:rPr>
          <w:color w:val="000000"/>
        </w:rPr>
        <w:t xml:space="preserve"> </w:t>
      </w:r>
      <w:r w:rsidRPr="005446B9">
        <w:rPr>
          <w:b/>
          <w:bCs/>
          <w:color w:val="000000"/>
        </w:rPr>
        <w:t>202</w:t>
      </w:r>
      <w:r w:rsidR="00EC6937" w:rsidRPr="005446B9">
        <w:rPr>
          <w:b/>
          <w:bCs/>
          <w:color w:val="000000"/>
        </w:rPr>
        <w:t>3</w:t>
      </w:r>
      <w:r w:rsidRPr="005446B9">
        <w:rPr>
          <w:b/>
          <w:bCs/>
        </w:rPr>
        <w:t xml:space="preserve"> г.</w:t>
      </w:r>
      <w:r w:rsidRPr="005446B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5446B9" w:rsidRDefault="00777765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46B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A9653C" w:rsidR="00EA7238" w:rsidRPr="005446B9" w:rsidRDefault="00EA7238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46B9">
        <w:rPr>
          <w:b/>
          <w:bCs/>
          <w:color w:val="000000"/>
        </w:rPr>
        <w:t>Торги ППП</w:t>
      </w:r>
      <w:r w:rsidR="00C11EFF" w:rsidRPr="005446B9">
        <w:rPr>
          <w:color w:val="000000"/>
          <w:shd w:val="clear" w:color="auto" w:fill="FFFFFF"/>
        </w:rPr>
        <w:t xml:space="preserve"> будут проведены на ЭТП</w:t>
      </w:r>
      <w:r w:rsidRPr="005446B9">
        <w:rPr>
          <w:color w:val="000000"/>
          <w:shd w:val="clear" w:color="auto" w:fill="FFFFFF"/>
        </w:rPr>
        <w:t xml:space="preserve"> </w:t>
      </w:r>
      <w:r w:rsidRPr="005446B9">
        <w:rPr>
          <w:b/>
          <w:bCs/>
          <w:color w:val="000000"/>
        </w:rPr>
        <w:t>с</w:t>
      </w:r>
      <w:r w:rsidR="00E12685" w:rsidRPr="005446B9">
        <w:rPr>
          <w:b/>
          <w:bCs/>
          <w:color w:val="000000"/>
        </w:rPr>
        <w:t xml:space="preserve"> </w:t>
      </w:r>
      <w:r w:rsidR="009614C7" w:rsidRPr="005446B9">
        <w:rPr>
          <w:b/>
          <w:bCs/>
          <w:color w:val="000000"/>
        </w:rPr>
        <w:t xml:space="preserve">12 июня </w:t>
      </w:r>
      <w:r w:rsidR="00777765" w:rsidRPr="005446B9">
        <w:rPr>
          <w:b/>
          <w:bCs/>
          <w:color w:val="000000"/>
        </w:rPr>
        <w:t>202</w:t>
      </w:r>
      <w:r w:rsidR="00EC6937" w:rsidRPr="005446B9">
        <w:rPr>
          <w:b/>
          <w:bCs/>
          <w:color w:val="000000"/>
        </w:rPr>
        <w:t>3</w:t>
      </w:r>
      <w:r w:rsidR="00777765" w:rsidRPr="005446B9">
        <w:rPr>
          <w:b/>
          <w:bCs/>
          <w:color w:val="000000"/>
        </w:rPr>
        <w:t xml:space="preserve"> г. по </w:t>
      </w:r>
      <w:r w:rsidR="009614C7" w:rsidRPr="005446B9">
        <w:rPr>
          <w:b/>
          <w:bCs/>
          <w:color w:val="000000"/>
        </w:rPr>
        <w:t xml:space="preserve">20 августа </w:t>
      </w:r>
      <w:r w:rsidR="00777765" w:rsidRPr="005446B9">
        <w:rPr>
          <w:b/>
          <w:bCs/>
          <w:color w:val="000000"/>
        </w:rPr>
        <w:t>2023 г.</w:t>
      </w:r>
    </w:p>
    <w:p w14:paraId="154FF146" w14:textId="0EA1BB1E" w:rsidR="00777765" w:rsidRPr="005446B9" w:rsidRDefault="00777765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614C7" w:rsidRPr="0054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июня</w:t>
      </w:r>
      <w:r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4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4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446B9" w:rsidRDefault="00515CBE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446B9" w:rsidRDefault="00EA7238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46B9">
        <w:rPr>
          <w:color w:val="000000"/>
        </w:rPr>
        <w:t>Оператор обеспечивает проведение Торгов ППП.</w:t>
      </w:r>
    </w:p>
    <w:p w14:paraId="21451F34" w14:textId="77777777" w:rsidR="000F1CDD" w:rsidRPr="005446B9" w:rsidRDefault="00515CBE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0F1CDD" w:rsidRPr="0054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3387A1" w14:textId="0D9B7E33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18 июня 2023 г. - в размере начальной цены продажи лотов;</w:t>
      </w:r>
    </w:p>
    <w:p w14:paraId="74E6E94D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92,60% от начальной цены продажи лотов;</w:t>
      </w:r>
    </w:p>
    <w:p w14:paraId="5991298E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85,20% от начальной цены продажи лотов;</w:t>
      </w:r>
    </w:p>
    <w:p w14:paraId="30F40CB8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77,80% от начальной цены продажи лотов;</w:t>
      </w:r>
    </w:p>
    <w:p w14:paraId="1D98CA69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70,40% от начальной цены продажи лотов;</w:t>
      </w:r>
    </w:p>
    <w:p w14:paraId="0999D046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63,00% от начальной цены продажи лотов;</w:t>
      </w:r>
    </w:p>
    <w:p w14:paraId="6CD7D4C2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30 июля 2023 г. - в размере 55,60% от начальной цены продажи лотов;</w:t>
      </w:r>
    </w:p>
    <w:p w14:paraId="2F0A13AF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06 августа 2023 г. - в размере 48,20% от начальной цены продажи лотов;</w:t>
      </w:r>
    </w:p>
    <w:p w14:paraId="30A1E822" w14:textId="77777777" w:rsidR="000F1CDD" w:rsidRPr="005446B9" w:rsidRDefault="000F1CDD" w:rsidP="005446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CDD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13 августа 2023 г. - в размере 40,80% от начальной цены продажи лотов;</w:t>
      </w:r>
    </w:p>
    <w:p w14:paraId="5E2BFB36" w14:textId="4E5325BC" w:rsidR="00515CBE" w:rsidRPr="005446B9" w:rsidRDefault="000F1CDD" w:rsidP="00544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1CDD">
        <w:rPr>
          <w:rFonts w:eastAsia="Times New Roman"/>
          <w:color w:val="000000"/>
        </w:rPr>
        <w:t>с 14 августа 2023 г. по 20 августа 2023 г. - в размере 33,40% от начальной цены продажи лотов</w:t>
      </w:r>
      <w:r w:rsidRPr="005446B9">
        <w:rPr>
          <w:rFonts w:eastAsia="Times New Roman"/>
          <w:color w:val="000000"/>
        </w:rPr>
        <w:t>.</w:t>
      </w:r>
    </w:p>
    <w:p w14:paraId="7FB76AB1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5446B9" w:rsidRDefault="00A21CDC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B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446B9" w:rsidRDefault="00A21CDC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446B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6B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5446B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446B9" w:rsidRDefault="00A21CDC" w:rsidP="00544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EFC314B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2397" w:rsidRPr="005446B9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</w:t>
      </w:r>
      <w:r w:rsidR="00272397" w:rsidRPr="005446B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72397" w:rsidRPr="005446B9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д. 51</w:t>
      </w:r>
      <w:r w:rsidR="00272397" w:rsidRPr="005446B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72397" w:rsidRPr="005446B9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856DB" w:rsidRPr="005446B9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</w:p>
    <w:p w14:paraId="5B2F5206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5446B9" w:rsidRDefault="00A21CDC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446B9" w:rsidRDefault="00EA7238" w:rsidP="00544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446B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1CDD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72397"/>
    <w:rsid w:val="00274CFB"/>
    <w:rsid w:val="002C312D"/>
    <w:rsid w:val="00340255"/>
    <w:rsid w:val="0034355F"/>
    <w:rsid w:val="00365722"/>
    <w:rsid w:val="003856DB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446B9"/>
    <w:rsid w:val="00564010"/>
    <w:rsid w:val="00610CA0"/>
    <w:rsid w:val="0061204D"/>
    <w:rsid w:val="00634151"/>
    <w:rsid w:val="00637A0F"/>
    <w:rsid w:val="00644379"/>
    <w:rsid w:val="0065356D"/>
    <w:rsid w:val="0068265B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614C7"/>
    <w:rsid w:val="009730D9"/>
    <w:rsid w:val="00997993"/>
    <w:rsid w:val="009A2AA8"/>
    <w:rsid w:val="009C6E48"/>
    <w:rsid w:val="009F0E7B"/>
    <w:rsid w:val="00A03865"/>
    <w:rsid w:val="00A115B3"/>
    <w:rsid w:val="00A21CDC"/>
    <w:rsid w:val="00A2355E"/>
    <w:rsid w:val="00A41F3F"/>
    <w:rsid w:val="00A6650F"/>
    <w:rsid w:val="00A67920"/>
    <w:rsid w:val="00A81E4E"/>
    <w:rsid w:val="00A9255C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EECD408-7D31-4D3B-962A-2AA283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2023-02-20T19:54:00Z</dcterms:modified>
</cp:coreProperties>
</file>