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FB8A9" w14:textId="2E9B5459" w:rsidR="00DC4433" w:rsidRDefault="00F3441F" w:rsidP="00DC44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41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3441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3441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3441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3441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3441F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oleynik@auction-house.ru), действующее на основании договора с Обществом с ограниченной ответственностью Коммерческий банк «</w:t>
      </w:r>
      <w:proofErr w:type="spellStart"/>
      <w:r w:rsidRPr="00F3441F">
        <w:rPr>
          <w:rFonts w:ascii="Times New Roman" w:hAnsi="Times New Roman" w:cs="Times New Roman"/>
          <w:color w:val="000000"/>
          <w:sz w:val="24"/>
          <w:szCs w:val="24"/>
        </w:rPr>
        <w:t>Лайт</w:t>
      </w:r>
      <w:proofErr w:type="spellEnd"/>
      <w:r w:rsidRPr="00F3441F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F3441F">
        <w:rPr>
          <w:rFonts w:ascii="Times New Roman" w:hAnsi="Times New Roman" w:cs="Times New Roman"/>
          <w:color w:val="000000"/>
          <w:sz w:val="24"/>
          <w:szCs w:val="24"/>
        </w:rPr>
        <w:t>Лайтбанк</w:t>
      </w:r>
      <w:proofErr w:type="spellEnd"/>
      <w:r w:rsidRPr="00F3441F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107078, г. Москва, ул. Новая </w:t>
      </w:r>
      <w:proofErr w:type="spellStart"/>
      <w:r w:rsidRPr="00F3441F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F3441F">
        <w:rPr>
          <w:rFonts w:ascii="Times New Roman" w:hAnsi="Times New Roman" w:cs="Times New Roman"/>
          <w:color w:val="000000"/>
          <w:sz w:val="24"/>
          <w:szCs w:val="24"/>
        </w:rPr>
        <w:t>, д. 22/2, строение 5,6,7, ИНН 7</w:t>
      </w:r>
      <w:r>
        <w:rPr>
          <w:rFonts w:ascii="Times New Roman" w:hAnsi="Times New Roman" w:cs="Times New Roman"/>
          <w:color w:val="000000"/>
          <w:sz w:val="24"/>
          <w:szCs w:val="24"/>
        </w:rPr>
        <w:t>710046757, ОГРН 1027739223775)</w:t>
      </w:r>
      <w:r w:rsidRPr="00F3441F">
        <w:rPr>
          <w:rFonts w:ascii="Times New Roman" w:hAnsi="Times New Roman" w:cs="Times New Roman"/>
          <w:color w:val="000000"/>
          <w:sz w:val="24"/>
          <w:szCs w:val="24"/>
        </w:rPr>
        <w:t>, конкурсным управляющим (ликвидатором) которого на основании решения Арбитражного суда г. Москвы от 22 мая 2018 г. по делу № А40-86173/18-71-117</w:t>
      </w:r>
      <w:proofErr w:type="gramStart"/>
      <w:r w:rsidRPr="00F3441F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F3441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</w:t>
      </w:r>
      <w:r w:rsidR="00D64B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</w:t>
      </w:r>
      <w:r w:rsidRPr="00F3441F">
        <w:rPr>
          <w:rFonts w:ascii="Times New Roman" w:hAnsi="Times New Roman" w:cs="Times New Roman"/>
          <w:color w:val="000000"/>
          <w:sz w:val="24"/>
          <w:szCs w:val="24"/>
        </w:rPr>
        <w:t>сообщение № 2030171002 в газете АО «Коммерсантъ» от 10.12.2022 №230(7431)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 xml:space="preserve">, а именно об отмене </w:t>
      </w:r>
      <w:r w:rsidR="000708C8" w:rsidRPr="000708C8">
        <w:rPr>
          <w:rFonts w:ascii="Times New Roman" w:hAnsi="Times New Roman" w:cs="Times New Roman"/>
          <w:color w:val="000000"/>
          <w:sz w:val="24"/>
          <w:szCs w:val="24"/>
        </w:rPr>
        <w:t xml:space="preserve">торгов посредством публичного предложения 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>по следующему лоту:</w:t>
      </w:r>
    </w:p>
    <w:p w14:paraId="488A8FFB" w14:textId="5907EDC0" w:rsidR="00E440A7" w:rsidRPr="00E440A7" w:rsidRDefault="00E440A7" w:rsidP="00E440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440A7">
        <w:rPr>
          <w:color w:val="000000"/>
        </w:rPr>
        <w:t xml:space="preserve">Лот </w:t>
      </w:r>
      <w:r w:rsidR="00F3441F">
        <w:rPr>
          <w:color w:val="000000"/>
        </w:rPr>
        <w:t>3</w:t>
      </w:r>
      <w:r w:rsidRPr="00E440A7">
        <w:rPr>
          <w:color w:val="000000"/>
        </w:rPr>
        <w:t xml:space="preserve"> - </w:t>
      </w:r>
      <w:r w:rsidR="00F3441F" w:rsidRPr="00F3441F">
        <w:rPr>
          <w:color w:val="000000"/>
        </w:rPr>
        <w:t>Хитров Роман Александрович, КД 2Г/2017 от 17.01.2017, КД 103Г/2016 от 16.11.2016, КД 116Г/2016 от 20.12.2016, определение АС Московской области от 24.06.2022 по делу А41-92605/2021 о включении в РТК третьей очереди, находится в стадии банкротства (40 170 861,07 руб.)</w:t>
      </w:r>
      <w:bookmarkStart w:id="0" w:name="_GoBack"/>
      <w:bookmarkEnd w:id="0"/>
      <w:r w:rsidR="00DC4433">
        <w:rPr>
          <w:color w:val="000000"/>
        </w:rPr>
        <w:t>.</w:t>
      </w:r>
    </w:p>
    <w:sectPr w:rsidR="00E440A7" w:rsidRPr="00E440A7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708C8"/>
    <w:rsid w:val="001317C5"/>
    <w:rsid w:val="0015099D"/>
    <w:rsid w:val="001F039D"/>
    <w:rsid w:val="001F72E0"/>
    <w:rsid w:val="00205880"/>
    <w:rsid w:val="00274274"/>
    <w:rsid w:val="003142EB"/>
    <w:rsid w:val="00343B72"/>
    <w:rsid w:val="003E308F"/>
    <w:rsid w:val="00413CB7"/>
    <w:rsid w:val="00467D6B"/>
    <w:rsid w:val="005939EB"/>
    <w:rsid w:val="005E0573"/>
    <w:rsid w:val="005F1F68"/>
    <w:rsid w:val="00662676"/>
    <w:rsid w:val="007229EA"/>
    <w:rsid w:val="00722C3D"/>
    <w:rsid w:val="007C4C92"/>
    <w:rsid w:val="007D09F4"/>
    <w:rsid w:val="007F4A55"/>
    <w:rsid w:val="0081733B"/>
    <w:rsid w:val="00865FD7"/>
    <w:rsid w:val="009009D5"/>
    <w:rsid w:val="00943B03"/>
    <w:rsid w:val="009D3077"/>
    <w:rsid w:val="009D5251"/>
    <w:rsid w:val="00A06B7B"/>
    <w:rsid w:val="00AD16D1"/>
    <w:rsid w:val="00AF1817"/>
    <w:rsid w:val="00B52EAF"/>
    <w:rsid w:val="00B545BB"/>
    <w:rsid w:val="00BC1AAC"/>
    <w:rsid w:val="00C11EFF"/>
    <w:rsid w:val="00CA33E5"/>
    <w:rsid w:val="00CD02F2"/>
    <w:rsid w:val="00CE2424"/>
    <w:rsid w:val="00D60AD1"/>
    <w:rsid w:val="00D61515"/>
    <w:rsid w:val="00D62667"/>
    <w:rsid w:val="00D64B66"/>
    <w:rsid w:val="00D77DA4"/>
    <w:rsid w:val="00DC4433"/>
    <w:rsid w:val="00E144DB"/>
    <w:rsid w:val="00E440A7"/>
    <w:rsid w:val="00E614D3"/>
    <w:rsid w:val="00F3441F"/>
    <w:rsid w:val="00F7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32</cp:revision>
  <dcterms:created xsi:type="dcterms:W3CDTF">2019-07-23T07:49:00Z</dcterms:created>
  <dcterms:modified xsi:type="dcterms:W3CDTF">2023-04-13T12:48:00Z</dcterms:modified>
</cp:coreProperties>
</file>