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6B53338" w:rsidR="00950CC9" w:rsidRPr="0037642D" w:rsidRDefault="00481A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A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1A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1A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1A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1A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1A8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481A85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CED456" w14:textId="77777777" w:rsidR="002D5E4C" w:rsidRPr="002D5E4C" w:rsidRDefault="002D5E4C" w:rsidP="002D5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- 88,5 кв. м, адрес: Кабардино-Балкарская Республика, г. Нальчик, ул. </w:t>
      </w:r>
      <w:proofErr w:type="spell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2D5E4C">
        <w:rPr>
          <w:rFonts w:ascii="Times New Roman" w:hAnsi="Times New Roman" w:cs="Times New Roman"/>
          <w:color w:val="000000"/>
          <w:sz w:val="24"/>
          <w:szCs w:val="24"/>
        </w:rPr>
        <w:t>, д. 19, кв. 252 в, 1-комнатная, 11 этаж, кадастровый номер 07:09:0102021:4549, ограничения и обременения: зарегистрированные в жилом помещении лица и право пользования жилым помещением у третьих лиц – отсутствует - 3 245 640,00 руб.;</w:t>
      </w:r>
    </w:p>
    <w:p w14:paraId="77B4E378" w14:textId="77777777" w:rsidR="002D5E4C" w:rsidRPr="002D5E4C" w:rsidRDefault="002D5E4C" w:rsidP="002D5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- 83,8 кв. м, адрес: Кабардино-Балкарская Республика, г. Нальчик, ул. </w:t>
      </w:r>
      <w:proofErr w:type="spell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2D5E4C">
        <w:rPr>
          <w:rFonts w:ascii="Times New Roman" w:hAnsi="Times New Roman" w:cs="Times New Roman"/>
          <w:color w:val="000000"/>
          <w:sz w:val="24"/>
          <w:szCs w:val="24"/>
        </w:rPr>
        <w:t>, д. 19, кв. 252 г, 1-комнатная, 11 этаж, кадастровый номер 07:09:0102021:4550, ограничения и обременения: зарегистрированные в жилом помещении лица и право пользования жилым помещением у третьих лиц – отсутствует - 3 105 900,00 руб.;</w:t>
      </w:r>
    </w:p>
    <w:p w14:paraId="71877916" w14:textId="77777777" w:rsidR="002D5E4C" w:rsidRPr="002D5E4C" w:rsidRDefault="002D5E4C" w:rsidP="002D5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- 88,2 кв. м, адрес: Кабардино-Балкарская Республика, г. Нальчик, ул. </w:t>
      </w:r>
      <w:proofErr w:type="spell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Эльбрусская</w:t>
      </w:r>
      <w:proofErr w:type="spellEnd"/>
      <w:r w:rsidRPr="002D5E4C">
        <w:rPr>
          <w:rFonts w:ascii="Times New Roman" w:hAnsi="Times New Roman" w:cs="Times New Roman"/>
          <w:color w:val="000000"/>
          <w:sz w:val="24"/>
          <w:szCs w:val="24"/>
        </w:rPr>
        <w:t>, д. 19, кв. 252 е, 1-комнатная, 12 этаж, кадастровый номер 07:09:0102021:4553, ограничения и обременения: зарегистрированные в жилом помещении лица и право пользования жилым помещением у третьих лиц – отсутствует - 3 398 640,00 руб.;</w:t>
      </w:r>
    </w:p>
    <w:p w14:paraId="753D42FD" w14:textId="77777777" w:rsidR="002D5E4C" w:rsidRPr="002D5E4C" w:rsidRDefault="002D5E4C" w:rsidP="002D5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Лот 4 - Нежилые здания (3 шт.) - 271,8 кв. м, 99,6 кв. м, 38,4 кв. м, земельный участок - 3 470 кв. м, адрес:</w:t>
      </w:r>
      <w:proofErr w:type="gramEnd"/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 РСО-Алания, г. Владикавказ, </w:t>
      </w:r>
      <w:proofErr w:type="spellStart"/>
      <w:proofErr w:type="gram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Бесланское</w:t>
      </w:r>
      <w:proofErr w:type="spellEnd"/>
      <w:proofErr w:type="gramEnd"/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 ш., АЗС № 4, кадастровые номера 15:09:0000000:1529, 15:09:0010701:2998, 15:09:0000000:4255, 15:09:0010701:1583, земли населенных пунктов - для содержания и эксплуатации АЗС - 2 010 000,00 руб.;</w:t>
      </w:r>
    </w:p>
    <w:p w14:paraId="5B816CDB" w14:textId="4CF56034" w:rsidR="002D5E4C" w:rsidRDefault="002D5E4C" w:rsidP="002D5E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- 148,8 кв. м, (1 этаж, подвал), часть здания - 311,4 кв. м, (1 этаж: помещения № 11, 13 подвал: помещения № 6-8, 11, 18-21), адрес:</w:t>
      </w:r>
      <w:proofErr w:type="gramEnd"/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Северная Осетия - Алания, г. Владикавказ, </w:t>
      </w:r>
      <w:proofErr w:type="spell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2D5E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D5E4C">
        <w:rPr>
          <w:rFonts w:ascii="Times New Roman" w:hAnsi="Times New Roman" w:cs="Times New Roman"/>
          <w:color w:val="000000"/>
          <w:sz w:val="24"/>
          <w:szCs w:val="24"/>
        </w:rPr>
        <w:t>Коста</w:t>
      </w:r>
      <w:proofErr w:type="spellEnd"/>
      <w:r w:rsidRPr="002D5E4C">
        <w:rPr>
          <w:rFonts w:ascii="Times New Roman" w:hAnsi="Times New Roman" w:cs="Times New Roman"/>
          <w:color w:val="000000"/>
          <w:sz w:val="24"/>
          <w:szCs w:val="24"/>
        </w:rPr>
        <w:t>, д. 240 а, кадастровые номера 15:09:0030314:96, 15:09:</w:t>
      </w:r>
      <w:r>
        <w:rPr>
          <w:rFonts w:ascii="Times New Roman" w:hAnsi="Times New Roman" w:cs="Times New Roman"/>
          <w:color w:val="000000"/>
          <w:sz w:val="24"/>
          <w:szCs w:val="24"/>
        </w:rPr>
        <w:t>0030314:98 - 31 102 350,00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FCEED3F" w14:textId="77777777" w:rsidR="00B947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7D19C2F7" w14:textId="58A05C27" w:rsidR="009E6456" w:rsidRPr="00C61467" w:rsidRDefault="00B9470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40EA1">
        <w:rPr>
          <w:rFonts w:ascii="Times New Roman CYR" w:hAnsi="Times New Roman CYR" w:cs="Times New Roman CYR"/>
          <w:b/>
          <w:color w:val="000000"/>
        </w:rPr>
        <w:t>По лотам №1-4:</w:t>
      </w:r>
      <w:r w:rsidRPr="00C61467">
        <w:rPr>
          <w:rFonts w:ascii="Times New Roman CYR" w:hAnsi="Times New Roman CYR" w:cs="Times New Roman CYR"/>
          <w:color w:val="000000"/>
        </w:rPr>
        <w:t xml:space="preserve"> </w:t>
      </w:r>
      <w:r w:rsidR="009E6456" w:rsidRPr="00C61467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Pr="00C61467">
        <w:rPr>
          <w:rFonts w:ascii="Times New Roman CYR" w:hAnsi="Times New Roman CYR" w:cs="Times New Roman CYR"/>
          <w:color w:val="000000"/>
        </w:rPr>
        <w:t>10</w:t>
      </w:r>
      <w:r w:rsidR="009E7E5E" w:rsidRPr="00C6146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1467">
        <w:rPr>
          <w:rFonts w:ascii="Times New Roman CYR" w:hAnsi="Times New Roman CYR" w:cs="Times New Roman CYR"/>
          <w:color w:val="000000"/>
        </w:rPr>
        <w:t>(</w:t>
      </w:r>
      <w:r w:rsidRPr="00C61467">
        <w:rPr>
          <w:rFonts w:ascii="Times New Roman CYR" w:hAnsi="Times New Roman CYR" w:cs="Times New Roman CYR"/>
          <w:color w:val="000000"/>
        </w:rPr>
        <w:t>Десять</w:t>
      </w:r>
      <w:r w:rsidR="0037642D" w:rsidRPr="00C61467">
        <w:rPr>
          <w:rFonts w:ascii="Times New Roman CYR" w:hAnsi="Times New Roman CYR" w:cs="Times New Roman CYR"/>
          <w:color w:val="000000"/>
        </w:rPr>
        <w:t>)</w:t>
      </w:r>
      <w:r w:rsidR="009E6456" w:rsidRPr="00C6146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1E46ED5" w14:textId="08C28B5D" w:rsidR="00B94707" w:rsidRPr="0037642D" w:rsidRDefault="00B94707" w:rsidP="00B94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40EA1">
        <w:rPr>
          <w:rFonts w:ascii="Times New Roman CYR" w:hAnsi="Times New Roman CYR" w:cs="Times New Roman CYR"/>
          <w:b/>
          <w:color w:val="000000"/>
        </w:rPr>
        <w:t>По лот</w:t>
      </w:r>
      <w:r w:rsidR="00E40EA1">
        <w:rPr>
          <w:rFonts w:ascii="Times New Roman CYR" w:hAnsi="Times New Roman CYR" w:cs="Times New Roman CYR"/>
          <w:b/>
          <w:color w:val="000000"/>
        </w:rPr>
        <w:t>у</w:t>
      </w:r>
      <w:r w:rsidRPr="00E40EA1">
        <w:rPr>
          <w:rFonts w:ascii="Times New Roman CYR" w:hAnsi="Times New Roman CYR" w:cs="Times New Roman CYR"/>
          <w:b/>
          <w:color w:val="000000"/>
        </w:rPr>
        <w:t xml:space="preserve"> №5: </w:t>
      </w:r>
      <w:r w:rsidRPr="00C61467">
        <w:rPr>
          <w:rFonts w:ascii="Times New Roman CYR" w:hAnsi="Times New Roman CYR" w:cs="Times New Roman CYR"/>
          <w:color w:val="000000"/>
        </w:rPr>
        <w:t>Шаг аукциона – 5 (пять) процентов от начальной цены продажи предмета Торгов (лота).</w:t>
      </w:r>
    </w:p>
    <w:p w14:paraId="60597996" w14:textId="751BD46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61467" w:rsidRPr="00C61467">
        <w:rPr>
          <w:rFonts w:ascii="Times New Roman CYR" w:hAnsi="Times New Roman CYR" w:cs="Times New Roman CYR"/>
          <w:b/>
          <w:color w:val="000000"/>
        </w:rPr>
        <w:t>18 апреля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C6146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0E8E7D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864AE9" w:rsidRPr="00864AE9">
        <w:rPr>
          <w:b/>
          <w:color w:val="000000"/>
        </w:rPr>
        <w:t>18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64AE9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64AE9" w:rsidRPr="00864AE9">
        <w:rPr>
          <w:b/>
          <w:color w:val="000000"/>
        </w:rPr>
        <w:t>06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64AE9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01F29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AE9" w:rsidRPr="00864AE9">
        <w:rPr>
          <w:b/>
          <w:color w:val="000000"/>
        </w:rPr>
        <w:t>07 марта</w:t>
      </w:r>
      <w:r w:rsidR="00864AE9">
        <w:rPr>
          <w:color w:val="000000"/>
        </w:rPr>
        <w:t xml:space="preserve"> </w:t>
      </w:r>
      <w:r w:rsidR="00864AE9">
        <w:rPr>
          <w:b/>
          <w:bCs/>
          <w:color w:val="000000"/>
        </w:rPr>
        <w:t>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AE9" w:rsidRPr="00864AE9">
        <w:rPr>
          <w:b/>
          <w:color w:val="000000"/>
        </w:rPr>
        <w:t>24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64AE9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2AEFB64B" w14:textId="4173A322" w:rsidR="00E40EA1" w:rsidRPr="00E40EA1" w:rsidRDefault="00E40EA1" w:rsidP="00E40E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</w:t>
      </w:r>
      <w:r w:rsidRPr="004154AD">
        <w:rPr>
          <w:b/>
          <w:bCs/>
          <w:color w:val="000000"/>
        </w:rPr>
        <w:t>с 12 июня 2023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 августа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Pr="00E40EA1">
        <w:rPr>
          <w:b/>
          <w:bCs/>
          <w:color w:val="000000"/>
        </w:rPr>
        <w:t>;</w:t>
      </w:r>
    </w:p>
    <w:p w14:paraId="6BF89CCD" w14:textId="7B7E905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864AE9">
        <w:rPr>
          <w:b/>
          <w:bCs/>
          <w:color w:val="000000"/>
        </w:rPr>
        <w:t>ам 1-4</w:t>
      </w:r>
      <w:r w:rsidRPr="005246E8">
        <w:rPr>
          <w:b/>
          <w:bCs/>
          <w:color w:val="000000"/>
        </w:rPr>
        <w:t xml:space="preserve"> - с </w:t>
      </w:r>
      <w:r w:rsidR="00864AE9">
        <w:rPr>
          <w:b/>
          <w:bCs/>
          <w:color w:val="000000"/>
        </w:rPr>
        <w:t>12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864AE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64AE9">
        <w:rPr>
          <w:b/>
          <w:bCs/>
          <w:color w:val="000000"/>
        </w:rPr>
        <w:t>10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="00E40EA1">
        <w:rPr>
          <w:b/>
          <w:bCs/>
          <w:color w:val="000000"/>
        </w:rPr>
        <w:t xml:space="preserve"> г.</w:t>
      </w:r>
    </w:p>
    <w:p w14:paraId="287E4339" w14:textId="59ED4C9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154AD" w:rsidRPr="004154AD">
        <w:rPr>
          <w:b/>
          <w:color w:val="000000"/>
        </w:rPr>
        <w:t>12 июня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59B258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BB4D5C">
        <w:rPr>
          <w:b/>
          <w:color w:val="000000"/>
        </w:rPr>
        <w:t>ов 1-4</w:t>
      </w:r>
      <w:r w:rsidRPr="005246E8">
        <w:rPr>
          <w:b/>
          <w:color w:val="000000"/>
        </w:rPr>
        <w:t>:</w:t>
      </w:r>
    </w:p>
    <w:p w14:paraId="6DA28C00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12 июня 2023 г. по 18 июня 2023 г. - в размере начальной цены продажи лотов;</w:t>
      </w:r>
    </w:p>
    <w:p w14:paraId="0FE1C1E8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19 июня 2023 г. по 25 июня 2023 г. - в размере 93,00% от начальной цены продажи лотов;</w:t>
      </w:r>
    </w:p>
    <w:p w14:paraId="62D895F4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26 июня 2023 г. по 02 июля 2023 г. - в размере 86,00% от начальной цены продажи лотов;</w:t>
      </w:r>
    </w:p>
    <w:p w14:paraId="29FDA615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03 июля 2023 г. по 09 июля 2023 г. - в размере 79,00% от начальной цены продажи лотов;</w:t>
      </w:r>
    </w:p>
    <w:p w14:paraId="02D93173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10 июля 2023 г. по 16 июля 2023 г. - в размере 72,00% от начальной цены продажи лотов;</w:t>
      </w:r>
    </w:p>
    <w:p w14:paraId="614AB6A2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17 июля 2023 г. по 23 июля 2023 г. - в размере 65,00% от начальной цены продажи лотов;</w:t>
      </w:r>
    </w:p>
    <w:p w14:paraId="0A4D44FE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24 июля 2023 г. по 30 июля 2023 г. - в размере 58,00% от начальной цены продажи лотов;</w:t>
      </w:r>
    </w:p>
    <w:p w14:paraId="515C6A1D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31 июля 2023 г. по 06 августа 2023 г. - в размере 51,00% от начальной цены продажи лотов;</w:t>
      </w:r>
    </w:p>
    <w:p w14:paraId="615FA9F5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07 августа 2023 г. по 13 августа 2023 г. - в размере 44,00% от начальной цены продажи лотов;</w:t>
      </w:r>
    </w:p>
    <w:p w14:paraId="2E080A86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14 августа 2023 г. по 20 августа 2023 г. - в размере 37,00% от начальной цены продажи лотов;</w:t>
      </w:r>
    </w:p>
    <w:p w14:paraId="05888D73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21 августа 2023 г. по 27 августа 2023 г. - в размере 30,00% от начальной цены продажи лотов;</w:t>
      </w:r>
    </w:p>
    <w:p w14:paraId="62A7354A" w14:textId="77777777" w:rsidR="00AA72D2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A72D2">
        <w:rPr>
          <w:color w:val="000000"/>
        </w:rPr>
        <w:t>с 28 августа 2023 г. по 03 сентября 2023 г. - в размере 23,00% от начальной цены продажи лотов;</w:t>
      </w:r>
    </w:p>
    <w:p w14:paraId="001689B3" w14:textId="2DF0B51F" w:rsidR="00FF4CB0" w:rsidRPr="00AA72D2" w:rsidRDefault="00AA72D2" w:rsidP="00AA72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2D2">
        <w:rPr>
          <w:color w:val="000000"/>
        </w:rPr>
        <w:t xml:space="preserve">с 04 сентября 2023 г. по 10 сентября 2023 г. - в размере 16,00% </w:t>
      </w:r>
      <w:r>
        <w:rPr>
          <w:color w:val="000000"/>
        </w:rPr>
        <w:t>от начальной цены продажи лотов.</w:t>
      </w:r>
    </w:p>
    <w:p w14:paraId="3B7B5112" w14:textId="6855D0E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B4D5C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052DE2F5" w14:textId="02C41DDC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2023 г. по 18 июня 2023 г. - в размере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687797" w14:textId="09EC0871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2023 г. по 25 июня 2023 г. - в размере 92,50%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C0CA99" w14:textId="77777777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85,00% от начальной цены продажи лотов;</w:t>
      </w:r>
    </w:p>
    <w:p w14:paraId="25293B42" w14:textId="61FF9F46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июля 2023 г. по 09 июля 2023 г. - в размере 77,50%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30721" w14:textId="3A1476C0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2023 г. по 16 июля 2023 г. - в размере 70,00%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540A5" w14:textId="5579FB03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2023 г. по 23 июля 2023 г. - в размере 62,50%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DFAF7" w14:textId="7E7FA21E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2023 г. по 30 июля 2023 г. - в размере 55,00%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A1CDD7" w14:textId="301354F4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2023 г. по 06 августа 2023 г. - в размере 47,50%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629189" w14:textId="35EB14CB" w:rsidR="00D27D1F" w:rsidRPr="00D27D1F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2023 г. по 13 августа 2023 г. - в размере 40,00% от начальной цены продажи 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22BF2EB7" w:rsidR="00FF4CB0" w:rsidRDefault="00D27D1F" w:rsidP="00D27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1F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3</w:t>
      </w:r>
      <w:r w:rsidR="00540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7D1F">
        <w:rPr>
          <w:rFonts w:ascii="Times New Roman" w:hAnsi="Times New Roman" w:cs="Times New Roman"/>
          <w:color w:val="000000"/>
          <w:sz w:val="24"/>
          <w:szCs w:val="24"/>
        </w:rPr>
        <w:t xml:space="preserve">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7F2C69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C6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7F2C69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C6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F2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C6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F2C6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7F2C69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C6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F2C6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F2C6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7F2C69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C6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F2C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2C6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C6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7F2C69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="00FF4CB0" w:rsidRPr="007F2C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</w:t>
      </w:r>
      <w:r w:rsidR="00886E3A" w:rsidRPr="007F2C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F2C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BB14F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2C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BB14F1">
        <w:rPr>
          <w:rFonts w:ascii="Times New Roman" w:hAnsi="Times New Roman" w:cs="Times New Roman"/>
          <w:color w:val="000000"/>
          <w:sz w:val="24"/>
          <w:szCs w:val="24"/>
        </w:rPr>
        <w:t>ППП) признаются несостоявшимися.</w:t>
      </w:r>
    </w:p>
    <w:p w14:paraId="79CA27CB" w14:textId="77777777" w:rsidR="009E6456" w:rsidRPr="00BB14F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4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B14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0292F6DB" w:rsidR="009E11A5" w:rsidRPr="00BB14F1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B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2C69" w:rsidRPr="00BB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BB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B14F1">
        <w:rPr>
          <w:rFonts w:ascii="Times New Roman" w:hAnsi="Times New Roman" w:cs="Times New Roman"/>
          <w:sz w:val="24"/>
          <w:szCs w:val="24"/>
        </w:rPr>
        <w:t xml:space="preserve"> д</w:t>
      </w:r>
      <w:r w:rsidRPr="00BB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B14F1">
        <w:rPr>
          <w:rFonts w:ascii="Times New Roman" w:hAnsi="Times New Roman" w:cs="Times New Roman"/>
          <w:sz w:val="24"/>
          <w:szCs w:val="24"/>
        </w:rPr>
        <w:t xml:space="preserve"> </w:t>
      </w:r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7F2C69" w:rsidRPr="00BB14F1">
        <w:rPr>
          <w:rFonts w:ascii="Times New Roman" w:hAnsi="Times New Roman" w:cs="Times New Roman"/>
          <w:color w:val="000000"/>
          <w:sz w:val="24"/>
          <w:szCs w:val="24"/>
        </w:rPr>
        <w:t>Владикавказ, ул. Гагарина, 30</w:t>
      </w:r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</w:t>
      </w:r>
      <w:proofErr w:type="gramStart"/>
      <w:r w:rsidRPr="00BB14F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B14F1"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BB14F1" w:rsidRPr="00BB14F1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BB14F1" w:rsidRPr="00BB14F1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4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2D5E4C"/>
    <w:rsid w:val="0037642D"/>
    <w:rsid w:val="004154AD"/>
    <w:rsid w:val="00467D6B"/>
    <w:rsid w:val="0047453A"/>
    <w:rsid w:val="00481A85"/>
    <w:rsid w:val="004D047C"/>
    <w:rsid w:val="00500FD3"/>
    <w:rsid w:val="005246E8"/>
    <w:rsid w:val="00532A30"/>
    <w:rsid w:val="00540652"/>
    <w:rsid w:val="005F1F68"/>
    <w:rsid w:val="0066094B"/>
    <w:rsid w:val="00662676"/>
    <w:rsid w:val="007229EA"/>
    <w:rsid w:val="007A1F5D"/>
    <w:rsid w:val="007B55CF"/>
    <w:rsid w:val="007F2C69"/>
    <w:rsid w:val="00803558"/>
    <w:rsid w:val="00864AE9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A72D2"/>
    <w:rsid w:val="00AB284E"/>
    <w:rsid w:val="00AB7409"/>
    <w:rsid w:val="00AF25EA"/>
    <w:rsid w:val="00B4083B"/>
    <w:rsid w:val="00B94707"/>
    <w:rsid w:val="00BB14F1"/>
    <w:rsid w:val="00BB4D5C"/>
    <w:rsid w:val="00BC165C"/>
    <w:rsid w:val="00BD0E8E"/>
    <w:rsid w:val="00C11EFF"/>
    <w:rsid w:val="00C61467"/>
    <w:rsid w:val="00CC76B5"/>
    <w:rsid w:val="00D27D1F"/>
    <w:rsid w:val="00D62667"/>
    <w:rsid w:val="00DE0234"/>
    <w:rsid w:val="00E40EA1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2597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2019-07-23T07:47:00Z</dcterms:created>
  <dcterms:modified xsi:type="dcterms:W3CDTF">2023-02-28T07:04:00Z</dcterms:modified>
</cp:coreProperties>
</file>