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791B6F">
        <w:rPr>
          <w:sz w:val="28"/>
          <w:szCs w:val="28"/>
        </w:rPr>
        <w:t>155489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791B6F">
        <w:rPr>
          <w:rFonts w:ascii="Times New Roman" w:hAnsi="Times New Roman" w:cs="Times New Roman"/>
          <w:sz w:val="28"/>
          <w:szCs w:val="28"/>
        </w:rPr>
        <w:t>02.06.2023 14:00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6"/>
        <w:gridCol w:w="5203"/>
      </w:tblGrid>
      <w:tr w:rsidR="00D342DA" w:rsidRPr="004567F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4567F9" w:rsidRDefault="00791B6F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567F9">
              <w:rPr>
                <w:sz w:val="28"/>
                <w:szCs w:val="28"/>
              </w:rPr>
              <w:t>Григорьева Елена Викторовна</w:t>
            </w:r>
            <w:r w:rsidR="00D342DA" w:rsidRPr="004567F9">
              <w:rPr>
                <w:sz w:val="28"/>
                <w:szCs w:val="28"/>
              </w:rPr>
              <w:t xml:space="preserve">, </w:t>
            </w:r>
          </w:p>
          <w:p w:rsidR="00D342DA" w:rsidRPr="004567F9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567F9">
              <w:rPr>
                <w:sz w:val="28"/>
                <w:szCs w:val="28"/>
              </w:rPr>
              <w:t xml:space="preserve">, </w:t>
            </w:r>
            <w:proofErr w:type="gramStart"/>
            <w:r w:rsidRPr="004567F9">
              <w:rPr>
                <w:sz w:val="28"/>
                <w:szCs w:val="28"/>
              </w:rPr>
              <w:t>ОГРН ,</w:t>
            </w:r>
            <w:proofErr w:type="gramEnd"/>
            <w:r w:rsidRPr="004567F9">
              <w:rPr>
                <w:sz w:val="28"/>
                <w:szCs w:val="28"/>
              </w:rPr>
              <w:t xml:space="preserve"> ИНН </w:t>
            </w:r>
            <w:r w:rsidR="00791B6F" w:rsidRPr="004567F9">
              <w:rPr>
                <w:sz w:val="28"/>
                <w:szCs w:val="28"/>
              </w:rPr>
              <w:t>780229173437</w:t>
            </w:r>
            <w:r w:rsidRPr="004567F9">
              <w:rPr>
                <w:sz w:val="28"/>
                <w:szCs w:val="28"/>
              </w:rPr>
              <w:t>.</w:t>
            </w:r>
          </w:p>
          <w:p w:rsidR="00D342DA" w:rsidRPr="004567F9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4567F9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791B6F" w:rsidRPr="004567F9" w:rsidRDefault="00791B6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Маланин</w:t>
            </w:r>
            <w:proofErr w:type="spellEnd"/>
            <w:r w:rsidRPr="0045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Сергеевич</w:t>
            </w:r>
          </w:p>
          <w:p w:rsidR="00D342DA" w:rsidRPr="004567F9" w:rsidRDefault="00791B6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"ВАУ "Достояние"</w:t>
            </w:r>
          </w:p>
        </w:tc>
      </w:tr>
      <w:tr w:rsidR="00D342DA" w:rsidRPr="004567F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4567F9" w:rsidRDefault="00791B6F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4567F9">
              <w:rPr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4567F9">
              <w:rPr>
                <w:sz w:val="28"/>
                <w:szCs w:val="28"/>
              </w:rPr>
              <w:t xml:space="preserve">, дело о банкротстве </w:t>
            </w:r>
            <w:r w:rsidRPr="004567F9">
              <w:rPr>
                <w:sz w:val="28"/>
                <w:szCs w:val="28"/>
              </w:rPr>
              <w:t>А56-83059/2022</w:t>
            </w:r>
          </w:p>
        </w:tc>
      </w:tr>
      <w:tr w:rsidR="00D342DA" w:rsidRPr="004567F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4567F9" w:rsidRDefault="00791B6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45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45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45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10.11.2022</w:t>
            </w:r>
            <w:r w:rsidR="00D342DA" w:rsidRPr="0045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791B6F" w:rsidRDefault="00791B6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Автомобиль TESLA MODEL S, цвет черный, год выпуска 2014, VIN 5YJSA1H13EFP29854;</w:t>
            </w:r>
          </w:p>
          <w:p w:rsidR="00791B6F" w:rsidRDefault="00791B6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2: Автомобиль TESLA MODEL S, цвет красный, год выпуска: 2014, VIN 5YJSA1H15EFP48955;</w:t>
            </w:r>
          </w:p>
          <w:p w:rsidR="00D342DA" w:rsidRPr="001D2D62" w:rsidRDefault="00791B6F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3: Автомобиль TESLA MODEL S, цвет белый, год выпуска: 2016, VIN 5YJSA1E24GF126296.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91B6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791B6F">
              <w:rPr>
                <w:sz w:val="28"/>
                <w:szCs w:val="28"/>
              </w:rPr>
              <w:t>24.04.2023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791B6F">
              <w:rPr>
                <w:sz w:val="28"/>
                <w:szCs w:val="28"/>
              </w:rPr>
              <w:t>01.06.2023 г. в 23:59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91B6F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участию в аукционе допускаются лица, своевременно подавшие заявки на участие в аукционе и предоставившие документы, указанные в настоящем сообщении, оплатившие сумму задатка по договору о задатке, заключенному с оператором ЭТП АО "РАД". Заявки на участие в торгах должны соответствовать требованиям, предъявляемым ст. 110 ФЗ «О несостоятельности (банкротстве)», содержать необходимые сведения и представляются в форме электронного документа на электронную площадку АО «Российский аукционный дом» (сайт https://sales.lot-online.ru). К заявке с указанием наименования, адреса (для юр. лиц), ФИО, паспортных данных, адреса (для физ. лиц) прилагаются документы, указанные в Приложении № 1 к Приказу Минэкономразвития России от 23.05.2015 № 495. Решение об определении участников торгов принимается организатором торгов и оформляется протоколом не позднее 11:00 02.06.2023.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4567F9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791B6F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791B6F" w:rsidRDefault="00791B6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270 000.00 руб.</w:t>
            </w:r>
          </w:p>
          <w:p w:rsidR="00791B6F" w:rsidRDefault="00791B6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504 200.00 руб.</w:t>
            </w:r>
          </w:p>
          <w:p w:rsidR="00791B6F" w:rsidRDefault="00791B6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3: 674 400.00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4567F9" w:rsidRDefault="00791B6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67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Задаток по лоту № 1 составляет 10% от начальной цены лота. Задаток по лотам № 2 и 3 составляет 20% от начальной цены лота.  Задатки возвращаются всем участникам в течение пяти рабочих дней с момента размещения протокола об итогах процедуры продажи имущества, за исключением победителя в порядке, установленном Регламентом "О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собственников" АО "Российский аукционный дом" (ознакомиться можно по ссылке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https</w:t>
            </w:r>
            <w:r w:rsidRPr="004567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catalog</w:t>
            </w:r>
            <w:r w:rsidRPr="004567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lot</w:t>
            </w:r>
            <w:r w:rsidRPr="004567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online</w:t>
            </w:r>
            <w:r w:rsidRPr="004567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4567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images</w:t>
            </w:r>
            <w:r w:rsidRPr="004567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docs</w:t>
            </w:r>
            <w:r w:rsidRPr="004567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regulations</w:t>
            </w:r>
            <w:r w:rsidRPr="004567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reglament</w:t>
            </w:r>
            <w:proofErr w:type="spellEnd"/>
            <w:r w:rsidRPr="004567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zadatok</w:t>
            </w:r>
            <w:proofErr w:type="spellEnd"/>
            <w:r w:rsidRPr="004567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bkr</w:t>
            </w:r>
            <w:proofErr w:type="spellEnd"/>
            <w:r w:rsidRPr="004567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pdf</w:t>
            </w:r>
            <w:r w:rsidRPr="004567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?_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</w:t>
            </w:r>
            <w:r w:rsidRPr="004567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=1658847783 или на сайте ЭТП в разделе "Документация".</w:t>
            </w:r>
          </w:p>
          <w:p w:rsidR="00D342DA" w:rsidRPr="004567F9" w:rsidRDefault="00791B6F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4567F9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Счет для расчетов по задаткам. 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791B6F" w:rsidRPr="004567F9" w:rsidRDefault="00791B6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67F9">
              <w:rPr>
                <w:rFonts w:ascii="Times New Roman" w:hAnsi="Times New Roman" w:cs="Times New Roman"/>
                <w:sz w:val="28"/>
                <w:szCs w:val="28"/>
              </w:rPr>
              <w:t>Лот 1: 2 700 000.00 руб.</w:t>
            </w:r>
          </w:p>
          <w:p w:rsidR="00791B6F" w:rsidRPr="004567F9" w:rsidRDefault="00791B6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67F9">
              <w:rPr>
                <w:rFonts w:ascii="Times New Roman" w:hAnsi="Times New Roman" w:cs="Times New Roman"/>
                <w:sz w:val="28"/>
                <w:szCs w:val="28"/>
              </w:rPr>
              <w:t>Лот 2: 2 521 000.00 руб.</w:t>
            </w:r>
          </w:p>
          <w:p w:rsidR="00791B6F" w:rsidRPr="004567F9" w:rsidRDefault="00791B6F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67F9">
              <w:rPr>
                <w:rFonts w:ascii="Times New Roman" w:hAnsi="Times New Roman" w:cs="Times New Roman"/>
                <w:sz w:val="28"/>
                <w:szCs w:val="28"/>
              </w:rPr>
              <w:t>Лот 3: 3 372 000.00 руб.</w:t>
            </w:r>
          </w:p>
          <w:p w:rsidR="00D342DA" w:rsidRPr="004567F9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791B6F" w:rsidRDefault="00791B6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135 000.00 руб.</w:t>
            </w:r>
          </w:p>
          <w:p w:rsidR="00791B6F" w:rsidRDefault="00791B6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126 050.00 руб.</w:t>
            </w:r>
          </w:p>
          <w:p w:rsidR="00791B6F" w:rsidRDefault="00791B6F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3: 168 600.00 руб.</w:t>
            </w:r>
          </w:p>
          <w:p w:rsidR="00D342DA" w:rsidRPr="004567F9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4567F9" w:rsidRDefault="00791B6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Победителем торгов признается участник торгов, предложивший наиболее высокую цену за продаваемое имущество.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91B6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 итогам торгов не позднее рабочего дня, следующего за днем проведения торгов, организатором торгов подписывается протокол о результатах торгов. По результатам торгов организатор торгов составляет протокол и направляет его в форме электронного документа участникам торгов и оператору электронной площадки.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91B6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трех рабочих дней организатор направляет победителю предложение заключить договор продажи имущества с приложением проекта договора. Договор заключается с победителем в течение пяти рабочих дней с даты получения победителем предложения заключить договор.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4567F9" w:rsidRDefault="00791B6F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Срок оплаты по договору - 30 дней с даты заключения по реквизитам, указанным в договоре. Победитель торгов обязан оплатить сумму, определенную по результатам торгов, за вычетом внесенного задатка.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4567F9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45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45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="00791B6F" w:rsidRPr="0045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Маланин</w:t>
            </w:r>
            <w:proofErr w:type="spellEnd"/>
            <w:r w:rsidR="00791B6F" w:rsidRPr="0045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Сергеевич</w:t>
            </w:r>
            <w:r w:rsidRPr="0045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45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91B6F" w:rsidRPr="0045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781015146903</w:t>
            </w:r>
            <w:r w:rsidRPr="0045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45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791B6F" w:rsidRPr="0045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199178, Санкт-Петербург, 16-я линия В.О., д. 35, лит. </w:t>
            </w:r>
            <w:r w:rsidR="00791B6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А, </w:t>
            </w:r>
            <w:proofErr w:type="spellStart"/>
            <w:r w:rsidR="00791B6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кв</w:t>
            </w:r>
            <w:proofErr w:type="spellEnd"/>
            <w:r w:rsidR="00791B6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 14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proofErr w:type="spellEnd"/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791B6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+79213682030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791B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rmalanin@mail.ru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</w:t>
            </w:r>
            <w:r w:rsidRPr="001D2D62">
              <w:rPr>
                <w:sz w:val="28"/>
                <w:szCs w:val="28"/>
              </w:rPr>
              <w:lastRenderedPageBreak/>
              <w:t>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791B6F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20.04.2023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567F9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91B6F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699C1-E297-4E18-8DCC-1F1C396D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7397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Константин Прилучный</cp:lastModifiedBy>
  <cp:revision>2</cp:revision>
  <cp:lastPrinted>2010-11-10T15:05:00Z</cp:lastPrinted>
  <dcterms:created xsi:type="dcterms:W3CDTF">2023-04-20T20:41:00Z</dcterms:created>
  <dcterms:modified xsi:type="dcterms:W3CDTF">2023-04-20T20:41:00Z</dcterms:modified>
</cp:coreProperties>
</file>