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4A" w:rsidRPr="00237179" w:rsidRDefault="00D7544A" w:rsidP="00D75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179">
        <w:rPr>
          <w:rFonts w:ascii="Times New Roman" w:hAnsi="Times New Roman" w:cs="Times New Roman"/>
          <w:b/>
          <w:sz w:val="24"/>
          <w:szCs w:val="24"/>
        </w:rPr>
        <w:t>Сообщение о внесении изменений в аукционную документацию</w:t>
      </w:r>
      <w:r w:rsidR="00E82F59">
        <w:rPr>
          <w:rFonts w:ascii="Times New Roman" w:hAnsi="Times New Roman" w:cs="Times New Roman"/>
          <w:b/>
          <w:sz w:val="24"/>
          <w:szCs w:val="24"/>
        </w:rPr>
        <w:t xml:space="preserve"> в части задатка</w:t>
      </w:r>
    </w:p>
    <w:p w:rsidR="00D7544A" w:rsidRPr="00237179" w:rsidRDefault="00D7544A" w:rsidP="00D7544A">
      <w:pPr>
        <w:rPr>
          <w:rFonts w:ascii="Times New Roman" w:hAnsi="Times New Roman" w:cs="Times New Roman"/>
          <w:sz w:val="24"/>
          <w:szCs w:val="24"/>
        </w:rPr>
      </w:pPr>
    </w:p>
    <w:p w:rsidR="00D7544A" w:rsidRDefault="00D7544A" w:rsidP="0099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08A">
        <w:rPr>
          <w:rFonts w:ascii="Times New Roman" w:hAnsi="Times New Roman" w:cs="Times New Roman"/>
          <w:sz w:val="24"/>
          <w:szCs w:val="24"/>
        </w:rPr>
        <w:t>АО «Российский аукционный дом» сообщает о внесении изменений в аукционную документацию по реализации объектов недвижимости, принадлежащих на пра</w:t>
      </w:r>
      <w:r w:rsidR="0099708A" w:rsidRPr="0099708A">
        <w:rPr>
          <w:rFonts w:ascii="Times New Roman" w:hAnsi="Times New Roman" w:cs="Times New Roman"/>
          <w:sz w:val="24"/>
          <w:szCs w:val="24"/>
        </w:rPr>
        <w:t>ве собственности ПАО Сбербанк:</w:t>
      </w:r>
    </w:p>
    <w:p w:rsidR="00A42183" w:rsidRPr="0099708A" w:rsidRDefault="00A42183" w:rsidP="0099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08A" w:rsidRPr="0099708A" w:rsidRDefault="0099708A" w:rsidP="00A42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08A">
        <w:rPr>
          <w:rFonts w:ascii="Times New Roman" w:hAnsi="Times New Roman" w:cs="Times New Roman"/>
          <w:b/>
          <w:bCs/>
          <w:sz w:val="24"/>
          <w:szCs w:val="24"/>
        </w:rPr>
        <w:t xml:space="preserve">Лот № 1. </w:t>
      </w:r>
      <w:r w:rsidR="00A4218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9708A">
        <w:rPr>
          <w:rFonts w:ascii="Times New Roman" w:hAnsi="Times New Roman" w:cs="Times New Roman"/>
          <w:b/>
          <w:sz w:val="24"/>
          <w:szCs w:val="24"/>
        </w:rPr>
        <w:t>бъект</w:t>
      </w:r>
      <w:r w:rsidR="00A42183">
        <w:rPr>
          <w:rFonts w:ascii="Times New Roman" w:hAnsi="Times New Roman" w:cs="Times New Roman"/>
          <w:b/>
          <w:sz w:val="24"/>
          <w:szCs w:val="24"/>
        </w:rPr>
        <w:t>ы</w:t>
      </w:r>
      <w:r w:rsidRPr="0099708A">
        <w:rPr>
          <w:rFonts w:ascii="Times New Roman" w:hAnsi="Times New Roman" w:cs="Times New Roman"/>
          <w:b/>
          <w:sz w:val="24"/>
          <w:szCs w:val="24"/>
        </w:rPr>
        <w:t xml:space="preserve"> продажи, реализуемы</w:t>
      </w:r>
      <w:r w:rsidR="00A42183">
        <w:rPr>
          <w:rFonts w:ascii="Times New Roman" w:hAnsi="Times New Roman" w:cs="Times New Roman"/>
          <w:b/>
          <w:sz w:val="24"/>
          <w:szCs w:val="24"/>
        </w:rPr>
        <w:t>е</w:t>
      </w:r>
      <w:r w:rsidRPr="0099708A">
        <w:rPr>
          <w:rFonts w:ascii="Times New Roman" w:hAnsi="Times New Roman" w:cs="Times New Roman"/>
          <w:b/>
          <w:sz w:val="24"/>
          <w:szCs w:val="24"/>
        </w:rPr>
        <w:t xml:space="preserve"> единым лотом</w:t>
      </w:r>
      <w:r w:rsidR="00A421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9708A" w:rsidRPr="0099708A" w:rsidRDefault="0099708A" w:rsidP="0099708A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08A">
        <w:rPr>
          <w:rFonts w:ascii="Times New Roman" w:hAnsi="Times New Roman" w:cs="Times New Roman"/>
          <w:b/>
          <w:sz w:val="24"/>
          <w:szCs w:val="24"/>
        </w:rPr>
        <w:t xml:space="preserve">Объект 1. </w:t>
      </w:r>
      <w:r w:rsidRPr="0099708A">
        <w:rPr>
          <w:rFonts w:ascii="Times New Roman" w:hAnsi="Times New Roman" w:cs="Times New Roman"/>
          <w:sz w:val="24"/>
          <w:szCs w:val="24"/>
        </w:rPr>
        <w:t xml:space="preserve">Нежилое помещение площадью 89,3 </w:t>
      </w:r>
      <w:proofErr w:type="spellStart"/>
      <w:r w:rsidRPr="0099708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708A">
        <w:rPr>
          <w:rFonts w:ascii="Times New Roman" w:hAnsi="Times New Roman" w:cs="Times New Roman"/>
          <w:sz w:val="24"/>
          <w:szCs w:val="24"/>
        </w:rPr>
        <w:t xml:space="preserve">., этаж №1, расположенное по адресу: </w:t>
      </w:r>
      <w:r w:rsidRPr="0099708A">
        <w:rPr>
          <w:rFonts w:ascii="Times New Roman" w:hAnsi="Times New Roman" w:cs="Times New Roman"/>
          <w:i/>
          <w:sz w:val="24"/>
          <w:szCs w:val="24"/>
        </w:rPr>
        <w:t xml:space="preserve">г. Воронеж, ул. </w:t>
      </w:r>
      <w:proofErr w:type="spellStart"/>
      <w:r w:rsidRPr="0099708A">
        <w:rPr>
          <w:rFonts w:ascii="Times New Roman" w:hAnsi="Times New Roman" w:cs="Times New Roman"/>
          <w:i/>
          <w:sz w:val="24"/>
          <w:szCs w:val="24"/>
        </w:rPr>
        <w:t>Кольцовская</w:t>
      </w:r>
      <w:proofErr w:type="spellEnd"/>
      <w:r w:rsidRPr="0099708A">
        <w:rPr>
          <w:rFonts w:ascii="Times New Roman" w:hAnsi="Times New Roman" w:cs="Times New Roman"/>
          <w:i/>
          <w:sz w:val="24"/>
          <w:szCs w:val="24"/>
        </w:rPr>
        <w:t>, д. 52</w:t>
      </w:r>
      <w:r w:rsidRPr="0099708A">
        <w:rPr>
          <w:rFonts w:ascii="Times New Roman" w:hAnsi="Times New Roman" w:cs="Times New Roman"/>
          <w:sz w:val="24"/>
          <w:szCs w:val="24"/>
        </w:rPr>
        <w:t xml:space="preserve">, </w:t>
      </w:r>
      <w:r w:rsidRPr="0099708A">
        <w:rPr>
          <w:rFonts w:ascii="Times New Roman" w:hAnsi="Times New Roman" w:cs="Times New Roman"/>
          <w:bCs/>
          <w:sz w:val="24"/>
          <w:szCs w:val="24"/>
        </w:rPr>
        <w:t>с кадастровым номером 36:34:0401013:606, принадлежащее Продавцу на праве собственности, что подтверждается записью регистрации в Едином государственном реестре недвижимости от 04.10.2002г. № 36-34-69/2002-137.</w:t>
      </w:r>
    </w:p>
    <w:p w:rsidR="0099708A" w:rsidRPr="0099708A" w:rsidRDefault="0099708A" w:rsidP="009970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708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 не зарегистрировано.</w:t>
      </w:r>
    </w:p>
    <w:p w:rsidR="0099708A" w:rsidRPr="0099708A" w:rsidRDefault="0099708A" w:rsidP="0099708A">
      <w:pPr>
        <w:spacing w:after="0" w:line="240" w:lineRule="auto"/>
        <w:ind w:right="-57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08A">
        <w:rPr>
          <w:rFonts w:ascii="Times New Roman" w:hAnsi="Times New Roman" w:cs="Times New Roman"/>
          <w:b/>
          <w:sz w:val="24"/>
          <w:szCs w:val="24"/>
        </w:rPr>
        <w:t xml:space="preserve">Объект 2. </w:t>
      </w:r>
      <w:r w:rsidRPr="0099708A">
        <w:rPr>
          <w:rFonts w:ascii="Times New Roman" w:hAnsi="Times New Roman" w:cs="Times New Roman"/>
          <w:sz w:val="24"/>
          <w:szCs w:val="24"/>
        </w:rPr>
        <w:t xml:space="preserve">Нежилое здание площадью 161,5 </w:t>
      </w:r>
      <w:proofErr w:type="spellStart"/>
      <w:r w:rsidRPr="0099708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708A">
        <w:rPr>
          <w:rFonts w:ascii="Times New Roman" w:hAnsi="Times New Roman" w:cs="Times New Roman"/>
          <w:sz w:val="24"/>
          <w:szCs w:val="24"/>
        </w:rPr>
        <w:t xml:space="preserve">., количество этажей, в том числе подземных этажей: 1, расположенное по адресу: </w:t>
      </w:r>
      <w:r w:rsidRPr="0099708A">
        <w:rPr>
          <w:rFonts w:ascii="Times New Roman" w:hAnsi="Times New Roman" w:cs="Times New Roman"/>
          <w:bCs/>
          <w:i/>
          <w:sz w:val="24"/>
          <w:szCs w:val="24"/>
        </w:rPr>
        <w:t xml:space="preserve">Воронежская область, р-н </w:t>
      </w:r>
      <w:proofErr w:type="spellStart"/>
      <w:r w:rsidRPr="0099708A">
        <w:rPr>
          <w:rFonts w:ascii="Times New Roman" w:hAnsi="Times New Roman" w:cs="Times New Roman"/>
          <w:bCs/>
          <w:i/>
          <w:sz w:val="24"/>
          <w:szCs w:val="24"/>
        </w:rPr>
        <w:t>Калачеевский</w:t>
      </w:r>
      <w:proofErr w:type="spellEnd"/>
      <w:r w:rsidRPr="0099708A">
        <w:rPr>
          <w:rFonts w:ascii="Times New Roman" w:hAnsi="Times New Roman" w:cs="Times New Roman"/>
          <w:bCs/>
          <w:i/>
          <w:sz w:val="24"/>
          <w:szCs w:val="24"/>
        </w:rPr>
        <w:t xml:space="preserve">, г. </w:t>
      </w:r>
      <w:r w:rsidR="00153DC2">
        <w:rPr>
          <w:rFonts w:ascii="Times New Roman" w:hAnsi="Times New Roman" w:cs="Times New Roman"/>
          <w:bCs/>
          <w:i/>
          <w:sz w:val="24"/>
          <w:szCs w:val="24"/>
        </w:rPr>
        <w:t>Калач, ул. Привокзальная, д. 11</w:t>
      </w:r>
      <w:r w:rsidRPr="0099708A">
        <w:rPr>
          <w:rFonts w:ascii="Times New Roman" w:hAnsi="Times New Roman" w:cs="Times New Roman"/>
          <w:bCs/>
          <w:i/>
          <w:sz w:val="24"/>
          <w:szCs w:val="24"/>
        </w:rPr>
        <w:t>«д»</w:t>
      </w:r>
      <w:r w:rsidRPr="0099708A">
        <w:rPr>
          <w:rFonts w:ascii="Times New Roman" w:hAnsi="Times New Roman" w:cs="Times New Roman"/>
          <w:bCs/>
          <w:sz w:val="24"/>
          <w:szCs w:val="24"/>
        </w:rPr>
        <w:t xml:space="preserve">, с кадастровым номером 36:10:0100308:66, принадлежащее Продавцу на праве собственности, что подтверждается записью регистрации в Едином государственном реестре недвижимости от 31.12.2002 г. № 36-10-10/2002-129. </w:t>
      </w:r>
    </w:p>
    <w:p w:rsidR="0099708A" w:rsidRPr="0099708A" w:rsidRDefault="0099708A" w:rsidP="0099708A">
      <w:pPr>
        <w:spacing w:after="0" w:line="240" w:lineRule="auto"/>
        <w:ind w:right="-57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08A">
        <w:rPr>
          <w:rFonts w:ascii="Times New Roman" w:hAnsi="Times New Roman" w:cs="Times New Roman"/>
          <w:bCs/>
          <w:sz w:val="24"/>
          <w:szCs w:val="24"/>
        </w:rPr>
        <w:t>Объект 2 расположен на земельном участке по а</w:t>
      </w:r>
      <w:bookmarkStart w:id="0" w:name="_GoBack"/>
      <w:bookmarkEnd w:id="0"/>
      <w:r w:rsidRPr="0099708A">
        <w:rPr>
          <w:rFonts w:ascii="Times New Roman" w:hAnsi="Times New Roman" w:cs="Times New Roman"/>
          <w:bCs/>
          <w:sz w:val="24"/>
          <w:szCs w:val="24"/>
        </w:rPr>
        <w:t xml:space="preserve">дресу: Воронежская область, р-н </w:t>
      </w:r>
      <w:proofErr w:type="spellStart"/>
      <w:r w:rsidRPr="0099708A">
        <w:rPr>
          <w:rFonts w:ascii="Times New Roman" w:hAnsi="Times New Roman" w:cs="Times New Roman"/>
          <w:bCs/>
          <w:sz w:val="24"/>
          <w:szCs w:val="24"/>
        </w:rPr>
        <w:t>Калачеевский</w:t>
      </w:r>
      <w:proofErr w:type="spellEnd"/>
      <w:r w:rsidRPr="0099708A">
        <w:rPr>
          <w:rFonts w:ascii="Times New Roman" w:hAnsi="Times New Roman" w:cs="Times New Roman"/>
          <w:bCs/>
          <w:sz w:val="24"/>
          <w:szCs w:val="24"/>
        </w:rPr>
        <w:t xml:space="preserve">, г. </w:t>
      </w:r>
      <w:r w:rsidR="00153DC2">
        <w:rPr>
          <w:rFonts w:ascii="Times New Roman" w:hAnsi="Times New Roman" w:cs="Times New Roman"/>
          <w:bCs/>
          <w:sz w:val="24"/>
          <w:szCs w:val="24"/>
        </w:rPr>
        <w:t>Калач, ул. Привокзальная, д. 11</w:t>
      </w:r>
      <w:r w:rsidRPr="0099708A">
        <w:rPr>
          <w:rFonts w:ascii="Times New Roman" w:hAnsi="Times New Roman" w:cs="Times New Roman"/>
          <w:bCs/>
          <w:sz w:val="24"/>
          <w:szCs w:val="24"/>
        </w:rPr>
        <w:t>«д», по договору аренды земельного участка от 16.09.2003г. № б/н.</w:t>
      </w:r>
    </w:p>
    <w:p w:rsidR="0099708A" w:rsidRPr="0099708A" w:rsidRDefault="0099708A" w:rsidP="009970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708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 не зарегистрировано.</w:t>
      </w:r>
    </w:p>
    <w:p w:rsidR="0099708A" w:rsidRDefault="0099708A" w:rsidP="00D75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08A" w:rsidRPr="00F20450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0450">
        <w:rPr>
          <w:rFonts w:ascii="Times New Roman" w:hAnsi="Times New Roman" w:cs="Times New Roman"/>
          <w:i/>
          <w:sz w:val="28"/>
          <w:szCs w:val="28"/>
          <w:u w:val="single"/>
        </w:rPr>
        <w:t>Пункт «Сумма задатка» читать в следующей редакции:</w:t>
      </w:r>
    </w:p>
    <w:p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08A" w:rsidRDefault="007F5508" w:rsidP="007F55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508">
        <w:rPr>
          <w:rFonts w:ascii="Times New Roman" w:hAnsi="Times New Roman" w:cs="Times New Roman"/>
          <w:b/>
          <w:sz w:val="24"/>
          <w:szCs w:val="24"/>
        </w:rPr>
        <w:t>Сумма задатка - 1 546 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F5508">
        <w:rPr>
          <w:rFonts w:ascii="Times New Roman" w:hAnsi="Times New Roman" w:cs="Times New Roman"/>
          <w:b/>
          <w:sz w:val="24"/>
          <w:szCs w:val="24"/>
        </w:rPr>
        <w:t>00,00 (Один миллион пятьсот сорок шесть тысяч рублей 00 копеек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7F5508" w:rsidRPr="00237179" w:rsidRDefault="007F5508" w:rsidP="007F55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44A" w:rsidRDefault="00D7544A" w:rsidP="00D7544A">
      <w:pPr>
        <w:pStyle w:val="a3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Остальные условия проведени</w:t>
      </w:r>
      <w:r w:rsidR="007F5508">
        <w:rPr>
          <w:rFonts w:ascii="Times New Roman" w:eastAsia="Times New Roman" w:hAnsi="Times New Roman"/>
          <w:sz w:val="24"/>
          <w:szCs w:val="24"/>
          <w:lang w:eastAsia="ru-RU"/>
        </w:rPr>
        <w:t>я торгов, не затронутые данным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ообщением, остаются неизменными.</w:t>
      </w:r>
    </w:p>
    <w:p w:rsidR="007625E8" w:rsidRPr="00237179" w:rsidRDefault="007625E8" w:rsidP="00D7544A">
      <w:pPr>
        <w:pStyle w:val="a3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544A" w:rsidRPr="007F5508" w:rsidRDefault="00D7544A" w:rsidP="00D7544A">
      <w:pPr>
        <w:widowControl w:val="0"/>
        <w:suppressAutoHyphens/>
        <w:spacing w:after="0" w:line="360" w:lineRule="auto"/>
        <w:ind w:right="-45" w:firstLine="708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7F550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Телефоны для справок +7 (985) 836-13-34,</w:t>
      </w:r>
      <w:r w:rsidRPr="007F550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7F5508" w:rsidRPr="007F55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+7 </w:t>
      </w:r>
      <w:r w:rsidR="007F5508" w:rsidRPr="007F5508">
        <w:rPr>
          <w:rFonts w:ascii="Times New Roman" w:hAnsi="Times New Roman" w:cs="Times New Roman"/>
          <w:b/>
          <w:bCs/>
          <w:sz w:val="24"/>
          <w:szCs w:val="24"/>
        </w:rPr>
        <w:t>(913) 837-29-68</w:t>
      </w:r>
    </w:p>
    <w:p w:rsidR="00EC3C26" w:rsidRDefault="00EC3C26"/>
    <w:sectPr w:rsidR="00EC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4A"/>
    <w:rsid w:val="00153DC2"/>
    <w:rsid w:val="007625E8"/>
    <w:rsid w:val="007F5508"/>
    <w:rsid w:val="0099708A"/>
    <w:rsid w:val="00A41225"/>
    <w:rsid w:val="00A42183"/>
    <w:rsid w:val="00D3740E"/>
    <w:rsid w:val="00D7544A"/>
    <w:rsid w:val="00E82F59"/>
    <w:rsid w:val="00EC3C26"/>
    <w:rsid w:val="00F2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B36C8-440B-4C62-AE3E-B8C13B05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44A"/>
    <w:pPr>
      <w:spacing w:after="0" w:line="240" w:lineRule="auto"/>
      <w:ind w:left="720"/>
    </w:pPr>
    <w:rPr>
      <w:rFonts w:ascii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13</cp:revision>
  <dcterms:created xsi:type="dcterms:W3CDTF">2023-04-24T09:50:00Z</dcterms:created>
  <dcterms:modified xsi:type="dcterms:W3CDTF">2023-04-24T10:08:00Z</dcterms:modified>
</cp:coreProperties>
</file>