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76" w:rsidRDefault="005109F2">
      <w:r>
        <w:t>Лот 47: Т</w:t>
      </w:r>
      <w:r w:rsidRPr="005109F2">
        <w:t>оварно-материальные ценности</w:t>
      </w:r>
    </w:p>
    <w:tbl>
      <w:tblPr>
        <w:tblW w:w="9707" w:type="dxa"/>
        <w:tblLook w:val="04A0" w:firstRow="1" w:lastRow="0" w:firstColumn="1" w:lastColumn="0" w:noHBand="0" w:noVBand="1"/>
      </w:tblPr>
      <w:tblGrid>
        <w:gridCol w:w="1751"/>
        <w:gridCol w:w="4551"/>
        <w:gridCol w:w="675"/>
        <w:gridCol w:w="1010"/>
        <w:gridCol w:w="1720"/>
      </w:tblGrid>
      <w:tr w:rsidR="005109F2" w:rsidRPr="005109F2" w:rsidTr="005109F2">
        <w:trPr>
          <w:trHeight w:val="124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5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5109F2" w:rsidRPr="005109F2" w:rsidTr="005109F2">
        <w:trPr>
          <w:trHeight w:val="61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КЛГ00023758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Отвод из оцинкованной стали под угол 90° для воздуховодов 300х150мм систем приточной/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вытяжн</w:t>
            </w:r>
            <w:proofErr w:type="spellEnd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вентиляц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11,000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109F2" w:rsidRPr="005109F2" w:rsidTr="005109F2">
        <w:trPr>
          <w:trHeight w:val="61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КЛГ00026041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Клапан латунный ручной балансировочный MSV-BD Ду25 (1") ВР 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Kvs</w:t>
            </w:r>
            <w:proofErr w:type="spellEnd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=18м3/ч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109F2" w:rsidRPr="005109F2" w:rsidTr="005109F2">
        <w:trPr>
          <w:trHeight w:val="61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МСК00061523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Диффузор алюминиевый воздухораспределительный Ø100мм системы вентиляции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2,000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109F2" w:rsidRPr="005109F2" w:rsidTr="005109F2">
        <w:trPr>
          <w:trHeight w:val="3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МСК00063772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Кран стальной шаровой JIP 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Standart</w:t>
            </w:r>
            <w:proofErr w:type="spellEnd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FF Ду50 Ру16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9,000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109F2" w:rsidRPr="005109F2" w:rsidTr="005109F2">
        <w:trPr>
          <w:trHeight w:val="610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МСК00065898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Станция часовая ПИК-2М-4024 Д для управления вторичными приборами (4 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канала+реле</w:t>
            </w:r>
            <w:proofErr w:type="spellEnd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+-интерфейс)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1,000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109F2" w:rsidRPr="005109F2" w:rsidTr="005109F2">
        <w:trPr>
          <w:trHeight w:val="3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МСК00066429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Кронштейн на стену 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Arm</w:t>
            </w:r>
            <w:proofErr w:type="spellEnd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Media</w:t>
            </w:r>
            <w:proofErr w:type="spellEnd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LCD-414 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black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24,000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  <w:tr w:rsidR="005109F2" w:rsidRPr="005109F2" w:rsidTr="005109F2">
        <w:trPr>
          <w:trHeight w:val="305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МСК00068707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Порошок абразивный (</w:t>
            </w:r>
            <w:proofErr w:type="spellStart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купершлак</w:t>
            </w:r>
            <w:proofErr w:type="spellEnd"/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) фракции 0,5-2,5 в МКР-1000 кг.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8,000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F2" w:rsidRPr="005109F2" w:rsidRDefault="005109F2" w:rsidP="005109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5109F2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</w:t>
            </w:r>
          </w:p>
        </w:tc>
      </w:tr>
    </w:tbl>
    <w:p w:rsidR="005109F2" w:rsidRDefault="005109F2"/>
    <w:p w:rsidR="005109F2" w:rsidRDefault="005109F2" w:rsidP="005109F2">
      <w:bookmarkStart w:id="0" w:name="_GoBack"/>
      <w:bookmarkEnd w:id="0"/>
      <w:r>
        <w:t>Погрузка и вывоз силами покупателя.</w:t>
      </w:r>
    </w:p>
    <w:p w:rsidR="005109F2" w:rsidRDefault="005109F2" w:rsidP="005109F2">
      <w:r>
        <w:t xml:space="preserve"> </w:t>
      </w:r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51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32"/>
    <w:rsid w:val="00046732"/>
    <w:rsid w:val="00111E76"/>
    <w:rsid w:val="0051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0EBF9-F6EA-40F3-8BF7-D44A904E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3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2</cp:revision>
  <dcterms:created xsi:type="dcterms:W3CDTF">2022-11-29T14:17:00Z</dcterms:created>
  <dcterms:modified xsi:type="dcterms:W3CDTF">2022-11-29T14:19:00Z</dcterms:modified>
</cp:coreProperties>
</file>