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7413DA4E" w:rsidR="00777765" w:rsidRPr="00945508" w:rsidRDefault="004527DE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50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Pr="00945508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945508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9455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«НОТА-Банк» (Публичное акционерное общество) («НОТА-Банк» (ПАО)), адрес регистрации: 127018, Москва, ул. Образцова, д.31, стр.3, ИНН 7203063256, ОГРН 1027739019000</w:t>
      </w:r>
      <w:r w:rsidRPr="00945508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945508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19 января 2016 г. по делу № А40-232020/15-101-322 </w:t>
      </w:r>
      <w:r w:rsidRPr="00945508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Pr="009455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94550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94550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9455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9455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945508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508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3E78621" w14:textId="77777777" w:rsidR="00777765" w:rsidRPr="00945508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508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E0B4538" w14:textId="2168AFF6" w:rsidR="00777765" w:rsidRPr="00945508" w:rsidRDefault="004527DE" w:rsidP="003828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45508">
        <w:t xml:space="preserve">Лот 1 - </w:t>
      </w:r>
      <w:r w:rsidRPr="00945508">
        <w:t xml:space="preserve">3/4 доли в праве общей долевой собственности на квартиру - 102,7 кв. м, адрес: г. Москва, </w:t>
      </w:r>
      <w:proofErr w:type="spellStart"/>
      <w:r w:rsidRPr="00945508">
        <w:t>вн</w:t>
      </w:r>
      <w:proofErr w:type="spellEnd"/>
      <w:r w:rsidRPr="00945508">
        <w:t>. тер. г. муниципальный округ Останкинский, ул. Годовикова, д. 2, кв. 66, 3 этаж, кадастровые номера 77:02:0022015:1761, ограничения и обременения: ограничен доступ в квартиру, зарегистрировано и проживают 3 человека, в том числе один несовершеннолетний</w:t>
      </w:r>
      <w:r w:rsidRPr="00945508">
        <w:t xml:space="preserve"> – </w:t>
      </w:r>
      <w:r w:rsidRPr="00945508">
        <w:t>10</w:t>
      </w:r>
      <w:r w:rsidRPr="00945508">
        <w:t xml:space="preserve"> </w:t>
      </w:r>
      <w:r w:rsidRPr="00945508">
        <w:t>200</w:t>
      </w:r>
      <w:r w:rsidRPr="00945508">
        <w:t xml:space="preserve"> </w:t>
      </w:r>
      <w:r w:rsidRPr="00945508">
        <w:t>000</w:t>
      </w:r>
      <w:r w:rsidRPr="00945508">
        <w:t>,00 руб.</w:t>
      </w:r>
    </w:p>
    <w:p w14:paraId="5B35D829" w14:textId="5662EF32" w:rsidR="0038281B" w:rsidRPr="00945508" w:rsidRDefault="0038281B" w:rsidP="0038281B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5508"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945508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945508">
        <w:rPr>
          <w:rFonts w:ascii="Times New Roman" w:hAnsi="Times New Roman" w:cs="Times New Roman"/>
          <w:b/>
          <w:bCs/>
          <w:sz w:val="24"/>
          <w:szCs w:val="24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416B66DC" w14:textId="2E1448B3" w:rsidR="00777765" w:rsidRPr="00945508" w:rsidRDefault="00777765" w:rsidP="0038281B">
      <w:pPr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945508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лотов финансовой организации можно ознакомиться на сайте ОТ http://www.auction-house.ru/, также</w:t>
      </w:r>
      <w:r w:rsidRPr="00945508">
        <w:rPr>
          <w:rFonts w:ascii="Times New Roman CYR" w:hAnsi="Times New Roman CYR" w:cs="Times New Roman CYR"/>
          <w:color w:val="000000"/>
        </w:rPr>
        <w:t xml:space="preserve"> </w:t>
      </w:r>
      <w:hyperlink r:id="rId4" w:history="1">
        <w:r w:rsidRPr="00945508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945508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94550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45508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945508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945508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1C71FB44" w:rsidR="00777765" w:rsidRPr="00945508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45508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945508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945508">
        <w:rPr>
          <w:rFonts w:ascii="Times New Roman CYR" w:hAnsi="Times New Roman CYR" w:cs="Times New Roman CYR"/>
          <w:color w:val="000000"/>
        </w:rPr>
        <w:t xml:space="preserve"> </w:t>
      </w:r>
      <w:r w:rsidR="00EF4887" w:rsidRPr="00945508">
        <w:rPr>
          <w:rFonts w:ascii="Times New Roman CYR" w:hAnsi="Times New Roman CYR" w:cs="Times New Roman CYR"/>
          <w:b/>
          <w:bCs/>
          <w:color w:val="000000"/>
        </w:rPr>
        <w:t>07 марта</w:t>
      </w:r>
      <w:r w:rsidRPr="00945508">
        <w:rPr>
          <w:rFonts w:ascii="Times New Roman CYR" w:hAnsi="Times New Roman CYR" w:cs="Times New Roman CYR"/>
          <w:color w:val="000000"/>
        </w:rPr>
        <w:t xml:space="preserve"> </w:t>
      </w:r>
      <w:r w:rsidRPr="00945508">
        <w:rPr>
          <w:b/>
        </w:rPr>
        <w:t>202</w:t>
      </w:r>
      <w:r w:rsidR="00EC6937" w:rsidRPr="00945508">
        <w:rPr>
          <w:b/>
        </w:rPr>
        <w:t>3</w:t>
      </w:r>
      <w:r w:rsidRPr="00945508">
        <w:rPr>
          <w:b/>
        </w:rPr>
        <w:t xml:space="preserve"> г.</w:t>
      </w:r>
      <w:r w:rsidRPr="00945508">
        <w:t xml:space="preserve"> </w:t>
      </w:r>
      <w:r w:rsidRPr="00945508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945508">
        <w:rPr>
          <w:color w:val="000000"/>
        </w:rPr>
        <w:t xml:space="preserve">АО «Российский аукционный дом» по адресу: </w:t>
      </w:r>
      <w:hyperlink r:id="rId6" w:history="1">
        <w:r w:rsidRPr="00945508">
          <w:rPr>
            <w:rStyle w:val="a4"/>
          </w:rPr>
          <w:t>http://lot-online.ru</w:t>
        </w:r>
      </w:hyperlink>
      <w:r w:rsidRPr="00945508">
        <w:rPr>
          <w:color w:val="000000"/>
        </w:rPr>
        <w:t xml:space="preserve"> (далее – ЭТП)</w:t>
      </w:r>
      <w:r w:rsidRPr="00945508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945508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45508">
        <w:rPr>
          <w:color w:val="000000"/>
        </w:rPr>
        <w:t>Время окончания Торгов:</w:t>
      </w:r>
    </w:p>
    <w:p w14:paraId="4D0205E0" w14:textId="77777777" w:rsidR="00777765" w:rsidRPr="00945508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4550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945508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4550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6558CF09" w:rsidR="00777765" w:rsidRPr="00945508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45508">
        <w:rPr>
          <w:color w:val="000000"/>
        </w:rPr>
        <w:t xml:space="preserve">В случае, если по итогам Торгов, назначенных на </w:t>
      </w:r>
      <w:r w:rsidR="00EF4887" w:rsidRPr="00945508">
        <w:rPr>
          <w:color w:val="000000"/>
        </w:rPr>
        <w:t>07 марта 2023 г.</w:t>
      </w:r>
      <w:r w:rsidRPr="00945508">
        <w:rPr>
          <w:b/>
          <w:bCs/>
          <w:color w:val="000000"/>
        </w:rPr>
        <w:t>,</w:t>
      </w:r>
      <w:r w:rsidRPr="00945508">
        <w:rPr>
          <w:color w:val="000000"/>
        </w:rPr>
        <w:t xml:space="preserve"> лоты не реализованы, то в 14:00 часов по московскому времени </w:t>
      </w:r>
      <w:r w:rsidR="00EF4887" w:rsidRPr="00945508">
        <w:rPr>
          <w:b/>
          <w:bCs/>
          <w:color w:val="000000"/>
        </w:rPr>
        <w:t>24 апреля</w:t>
      </w:r>
      <w:r w:rsidRPr="00945508">
        <w:rPr>
          <w:color w:val="000000"/>
        </w:rPr>
        <w:t xml:space="preserve"> </w:t>
      </w:r>
      <w:r w:rsidRPr="00945508">
        <w:rPr>
          <w:b/>
          <w:bCs/>
          <w:color w:val="000000"/>
        </w:rPr>
        <w:t>202</w:t>
      </w:r>
      <w:r w:rsidR="00EC6937" w:rsidRPr="00945508">
        <w:rPr>
          <w:b/>
          <w:bCs/>
          <w:color w:val="000000"/>
        </w:rPr>
        <w:t>3</w:t>
      </w:r>
      <w:r w:rsidRPr="00945508">
        <w:rPr>
          <w:b/>
        </w:rPr>
        <w:t xml:space="preserve"> г.</w:t>
      </w:r>
      <w:r w:rsidRPr="00945508">
        <w:t xml:space="preserve"> </w:t>
      </w:r>
      <w:r w:rsidRPr="00945508">
        <w:rPr>
          <w:color w:val="000000"/>
        </w:rPr>
        <w:t>на ЭТП</w:t>
      </w:r>
      <w:r w:rsidRPr="00945508">
        <w:t xml:space="preserve"> </w:t>
      </w:r>
      <w:r w:rsidRPr="00945508">
        <w:rPr>
          <w:color w:val="000000"/>
        </w:rPr>
        <w:t>будут проведены</w:t>
      </w:r>
      <w:r w:rsidRPr="00945508">
        <w:rPr>
          <w:b/>
          <w:bCs/>
          <w:color w:val="000000"/>
        </w:rPr>
        <w:t xml:space="preserve"> повторные Торги </w:t>
      </w:r>
      <w:r w:rsidRPr="0094550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945508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45508">
        <w:rPr>
          <w:color w:val="000000"/>
        </w:rPr>
        <w:t>Оператор ЭТП (далее – Оператор) обеспечивает проведение Торгов.</w:t>
      </w:r>
    </w:p>
    <w:p w14:paraId="33698E05" w14:textId="14679CAD" w:rsidR="00777765" w:rsidRPr="00945508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45508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EF4887" w:rsidRPr="00945508">
        <w:rPr>
          <w:b/>
          <w:bCs/>
          <w:color w:val="000000"/>
        </w:rPr>
        <w:t>24 января 2</w:t>
      </w:r>
      <w:r w:rsidRPr="00945508">
        <w:rPr>
          <w:b/>
          <w:bCs/>
          <w:color w:val="000000"/>
        </w:rPr>
        <w:t>02</w:t>
      </w:r>
      <w:r w:rsidR="00EC6937" w:rsidRPr="00945508">
        <w:rPr>
          <w:b/>
          <w:bCs/>
          <w:color w:val="000000"/>
        </w:rPr>
        <w:t>3</w:t>
      </w:r>
      <w:r w:rsidRPr="00945508">
        <w:rPr>
          <w:b/>
          <w:bCs/>
          <w:color w:val="000000"/>
        </w:rPr>
        <w:t xml:space="preserve"> г.,</w:t>
      </w:r>
      <w:r w:rsidRPr="00945508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EF4887" w:rsidRPr="00945508">
        <w:rPr>
          <w:b/>
          <w:bCs/>
          <w:color w:val="000000"/>
        </w:rPr>
        <w:t>13 марта</w:t>
      </w:r>
      <w:r w:rsidRPr="00945508">
        <w:rPr>
          <w:color w:val="000000"/>
        </w:rPr>
        <w:t xml:space="preserve"> </w:t>
      </w:r>
      <w:r w:rsidRPr="00945508">
        <w:rPr>
          <w:b/>
          <w:bCs/>
          <w:color w:val="000000"/>
        </w:rPr>
        <w:t>202</w:t>
      </w:r>
      <w:r w:rsidR="00EC6937" w:rsidRPr="00945508">
        <w:rPr>
          <w:b/>
          <w:bCs/>
          <w:color w:val="000000"/>
        </w:rPr>
        <w:t>3</w:t>
      </w:r>
      <w:r w:rsidRPr="00945508">
        <w:rPr>
          <w:b/>
          <w:bCs/>
        </w:rPr>
        <w:t xml:space="preserve"> г.</w:t>
      </w:r>
      <w:r w:rsidRPr="0094550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945508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45508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150136C" w:rsidR="00EA7238" w:rsidRPr="00945508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45508">
        <w:rPr>
          <w:b/>
          <w:bCs/>
          <w:color w:val="000000"/>
        </w:rPr>
        <w:lastRenderedPageBreak/>
        <w:t>Торги ППП</w:t>
      </w:r>
      <w:r w:rsidR="00C11EFF" w:rsidRPr="00945508">
        <w:rPr>
          <w:color w:val="000000"/>
          <w:shd w:val="clear" w:color="auto" w:fill="FFFFFF"/>
        </w:rPr>
        <w:t xml:space="preserve"> будут проведены на ЭТП</w:t>
      </w:r>
      <w:r w:rsidRPr="00945508">
        <w:rPr>
          <w:color w:val="000000"/>
          <w:shd w:val="clear" w:color="auto" w:fill="FFFFFF"/>
        </w:rPr>
        <w:t xml:space="preserve"> </w:t>
      </w:r>
      <w:r w:rsidRPr="00945508">
        <w:rPr>
          <w:b/>
          <w:bCs/>
          <w:color w:val="000000"/>
        </w:rPr>
        <w:t>с</w:t>
      </w:r>
      <w:r w:rsidR="00E12685" w:rsidRPr="00945508">
        <w:rPr>
          <w:b/>
          <w:bCs/>
          <w:color w:val="000000"/>
        </w:rPr>
        <w:t xml:space="preserve"> </w:t>
      </w:r>
      <w:r w:rsidR="00EF4887" w:rsidRPr="00945508">
        <w:rPr>
          <w:b/>
          <w:bCs/>
          <w:color w:val="000000"/>
        </w:rPr>
        <w:t xml:space="preserve">27 апреля </w:t>
      </w:r>
      <w:r w:rsidR="00777765" w:rsidRPr="00945508">
        <w:rPr>
          <w:b/>
          <w:bCs/>
          <w:color w:val="000000"/>
        </w:rPr>
        <w:t>202</w:t>
      </w:r>
      <w:r w:rsidR="00EC6937" w:rsidRPr="00945508">
        <w:rPr>
          <w:b/>
          <w:bCs/>
          <w:color w:val="000000"/>
        </w:rPr>
        <w:t>3</w:t>
      </w:r>
      <w:r w:rsidR="00777765" w:rsidRPr="00945508">
        <w:rPr>
          <w:b/>
          <w:bCs/>
          <w:color w:val="000000"/>
        </w:rPr>
        <w:t xml:space="preserve"> г. по</w:t>
      </w:r>
      <w:r w:rsidR="00EF4887" w:rsidRPr="00945508">
        <w:rPr>
          <w:b/>
          <w:bCs/>
          <w:color w:val="000000"/>
        </w:rPr>
        <w:t xml:space="preserve"> 12 июля</w:t>
      </w:r>
      <w:r w:rsidR="00777765" w:rsidRPr="00945508">
        <w:rPr>
          <w:b/>
          <w:bCs/>
          <w:color w:val="000000"/>
        </w:rPr>
        <w:t xml:space="preserve"> 2023 г.</w:t>
      </w:r>
    </w:p>
    <w:p w14:paraId="154FF146" w14:textId="2F86ED46" w:rsidR="00777765" w:rsidRPr="00945508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EF4887" w:rsidRPr="00945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 апреля</w:t>
      </w:r>
      <w:r w:rsidRPr="00945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5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945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945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945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945508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4550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945508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45508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945508" w:rsidRDefault="00515CBE" w:rsidP="004B4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4550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7CAEAA5C" w14:textId="77777777" w:rsidR="004B4F3B" w:rsidRPr="00945508" w:rsidRDefault="004B4F3B" w:rsidP="004B4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45508">
        <w:rPr>
          <w:color w:val="000000"/>
        </w:rPr>
        <w:t>с 27 апреля 2023 г. по 03 мая 2023 г. - в размере начальной цены продажи лота;</w:t>
      </w:r>
    </w:p>
    <w:p w14:paraId="53CA8973" w14:textId="77777777" w:rsidR="004B4F3B" w:rsidRPr="00945508" w:rsidRDefault="004B4F3B" w:rsidP="004B4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45508">
        <w:rPr>
          <w:color w:val="000000"/>
        </w:rPr>
        <w:t>с 04 мая 2023 г. по 10 мая 2023 г. - в размере 90,60% от начальной цены продажи лота;</w:t>
      </w:r>
    </w:p>
    <w:p w14:paraId="1C07EEB3" w14:textId="77777777" w:rsidR="004B4F3B" w:rsidRPr="00945508" w:rsidRDefault="004B4F3B" w:rsidP="004B4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45508">
        <w:rPr>
          <w:color w:val="000000"/>
        </w:rPr>
        <w:t>с 11 мая 2023 г. по 17 мая 2023 г. - в размере 81,20% от начальной цены продажи лота;</w:t>
      </w:r>
    </w:p>
    <w:p w14:paraId="775D0E68" w14:textId="77777777" w:rsidR="004B4F3B" w:rsidRPr="00945508" w:rsidRDefault="004B4F3B" w:rsidP="004B4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45508">
        <w:rPr>
          <w:color w:val="000000"/>
        </w:rPr>
        <w:t>с 18 мая 2023 г. по 24 мая 2023 г. - в размере 71,80% от начальной цены продажи лота;</w:t>
      </w:r>
    </w:p>
    <w:p w14:paraId="47FEB3A0" w14:textId="77777777" w:rsidR="004B4F3B" w:rsidRPr="00945508" w:rsidRDefault="004B4F3B" w:rsidP="004B4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45508">
        <w:rPr>
          <w:color w:val="000000"/>
        </w:rPr>
        <w:t>с 25 мая 2023 г. по 31 мая 2023 г. - в размере 62,40% от начальной цены продажи лота;</w:t>
      </w:r>
    </w:p>
    <w:p w14:paraId="113DE71B" w14:textId="77777777" w:rsidR="004B4F3B" w:rsidRPr="00945508" w:rsidRDefault="004B4F3B" w:rsidP="004B4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45508">
        <w:rPr>
          <w:color w:val="000000"/>
        </w:rPr>
        <w:t>с 01 июня 2023 г. по 07 июня 2023 г. - в размере 53,00% от начальной цены продажи лота;</w:t>
      </w:r>
    </w:p>
    <w:p w14:paraId="0ED7B274" w14:textId="77777777" w:rsidR="004B4F3B" w:rsidRPr="00945508" w:rsidRDefault="004B4F3B" w:rsidP="004B4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45508">
        <w:rPr>
          <w:color w:val="000000"/>
        </w:rPr>
        <w:t>с 08 июня 2023 г. по 14 июня 2023 г. - в размере 43,60% от начальной цены продажи лота;</w:t>
      </w:r>
    </w:p>
    <w:p w14:paraId="03E5D619" w14:textId="77777777" w:rsidR="004B4F3B" w:rsidRPr="00945508" w:rsidRDefault="004B4F3B" w:rsidP="004B4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45508">
        <w:rPr>
          <w:color w:val="000000"/>
        </w:rPr>
        <w:t>с 15 июня 2023 г. по 21 июня 2023 г. - в размере 34,20% от начальной цены продажи лота;</w:t>
      </w:r>
    </w:p>
    <w:p w14:paraId="23533B46" w14:textId="77777777" w:rsidR="004B4F3B" w:rsidRPr="00945508" w:rsidRDefault="004B4F3B" w:rsidP="004B4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45508">
        <w:rPr>
          <w:color w:val="000000"/>
        </w:rPr>
        <w:t>с 22 июня 2023 г. по 28 июня 2023 г. - в размере 24,80% от начальной цены продажи лота;</w:t>
      </w:r>
    </w:p>
    <w:p w14:paraId="4B15BD21" w14:textId="77777777" w:rsidR="004B4F3B" w:rsidRPr="00945508" w:rsidRDefault="004B4F3B" w:rsidP="004B4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45508">
        <w:rPr>
          <w:color w:val="000000"/>
        </w:rPr>
        <w:t>с 29 июня 2023 г. по 05 июля 2023 г. - в размере 15,40% от начальной цены продажи лота;</w:t>
      </w:r>
    </w:p>
    <w:p w14:paraId="729D1444" w14:textId="163AB364" w:rsidR="007765D6" w:rsidRPr="00945508" w:rsidRDefault="004B4F3B" w:rsidP="004B4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45508">
        <w:rPr>
          <w:color w:val="000000"/>
        </w:rPr>
        <w:t>с 06 июля 2023 г. по 12 июля 2023 г. - в размере 6,00% от начальной цены продажи лота.</w:t>
      </w:r>
    </w:p>
    <w:p w14:paraId="7FB76AB1" w14:textId="77777777" w:rsidR="00A21CDC" w:rsidRPr="00945508" w:rsidRDefault="00A21CDC" w:rsidP="004B4F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45508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94550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50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94550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508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94550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508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</w:t>
      </w:r>
      <w:r w:rsidRPr="00945508">
        <w:rPr>
          <w:rFonts w:ascii="Times New Roman" w:hAnsi="Times New Roman" w:cs="Times New Roman"/>
          <w:sz w:val="24"/>
          <w:szCs w:val="24"/>
        </w:rPr>
        <w:lastRenderedPageBreak/>
        <w:t>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94550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508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Pr="0094550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508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94550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50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94550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9455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94550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94550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94550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50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94550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50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94550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50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94550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550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94550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50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4550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94550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550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94550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5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4550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94550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94550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50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94550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50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94550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50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94550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50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94550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50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77777777" w:rsidR="00A21CDC" w:rsidRPr="0094550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50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94550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50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20B6B1EA" w:rsidR="00A21CDC" w:rsidRPr="0094550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50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945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945508">
        <w:rPr>
          <w:rFonts w:ascii="Times New Roman" w:hAnsi="Times New Roman" w:cs="Times New Roman"/>
          <w:sz w:val="24"/>
          <w:szCs w:val="24"/>
        </w:rPr>
        <w:t xml:space="preserve"> д</w:t>
      </w:r>
      <w:r w:rsidRPr="00945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703144" w:rsidRPr="00945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945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945508">
        <w:rPr>
          <w:rFonts w:ascii="Times New Roman" w:hAnsi="Times New Roman" w:cs="Times New Roman"/>
          <w:sz w:val="24"/>
          <w:szCs w:val="24"/>
        </w:rPr>
        <w:t xml:space="preserve"> </w:t>
      </w:r>
      <w:r w:rsidRPr="00945508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703144" w:rsidRPr="00945508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дни), informmsk@auction-house.ru</w:t>
      </w:r>
      <w:r w:rsidR="00703144" w:rsidRPr="009455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94550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50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50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8281B"/>
    <w:rsid w:val="003B541F"/>
    <w:rsid w:val="003B796A"/>
    <w:rsid w:val="003C20EF"/>
    <w:rsid w:val="0041608A"/>
    <w:rsid w:val="00447948"/>
    <w:rsid w:val="004527DE"/>
    <w:rsid w:val="00466B6B"/>
    <w:rsid w:val="00467D6B"/>
    <w:rsid w:val="0047507E"/>
    <w:rsid w:val="004B4F3B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70175B"/>
    <w:rsid w:val="00703144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45508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EF4887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77</cp:revision>
  <cp:lastPrinted>2023-01-13T08:54:00Z</cp:lastPrinted>
  <dcterms:created xsi:type="dcterms:W3CDTF">2019-07-23T07:45:00Z</dcterms:created>
  <dcterms:modified xsi:type="dcterms:W3CDTF">2023-01-13T08:57:00Z</dcterms:modified>
</cp:coreProperties>
</file>