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1ACF6D2" w:rsidR="00777765" w:rsidRPr="00715753" w:rsidRDefault="000C6B99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75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1575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1575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15753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1575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7157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 Корпоративным Банком» (акционерное общество) («НАЦКОРПБАНК» (АО))</w:t>
      </w:r>
      <w:r w:rsidRPr="00715753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123056, Москва, Малый Тишинский переулок, дом 23, строение 1,  ОГРН: 1027744002989, ИНН: 7744002821, КПП: 771001001 (далее – финансовая организация), конкурсным управляющим (ликвидатором) которого на основании решения Арбитражного суда г. Москвы от 14 июня 2016 г. по делу №А40-66603/16-44-111 Б является государственная корпорация «Агентство по страхованию вкладов» (109240, г. Москва, ул. Высоцкого, д. 4)</w:t>
      </w:r>
      <w:r w:rsidR="00777765" w:rsidRPr="0071575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проводит электронные </w:t>
      </w:r>
      <w:r w:rsidR="00777765" w:rsidRPr="0071575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715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7157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715753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75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8C36B09" w:rsidR="00777765" w:rsidRPr="00715753" w:rsidRDefault="00BA20D6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753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</w:t>
      </w:r>
      <w:r w:rsidR="00777765" w:rsidRPr="007157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E0B4538" w14:textId="68677FC0" w:rsidR="00777765" w:rsidRPr="00715753" w:rsidRDefault="00D21644" w:rsidP="000C6B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15753">
        <w:t xml:space="preserve">Лот 1 - </w:t>
      </w:r>
      <w:r w:rsidRPr="00715753">
        <w:t xml:space="preserve">Земельный участок - 633 +/- 9 кв. м, адрес: местоположение установлено относительно ориентира, расположенного за пределами участка. Ориентир Жилой дом. Участок находится примерно в 785 м, по направлению на юго-запад от ориентира, почтовый адрес ориентира: Московская обл., Истринский р-н, сельское поселение </w:t>
      </w:r>
      <w:proofErr w:type="spellStart"/>
      <w:r w:rsidRPr="00715753">
        <w:t>Обушковское</w:t>
      </w:r>
      <w:proofErr w:type="spellEnd"/>
      <w:r w:rsidRPr="00715753">
        <w:t>, д. Красный Поселок, д. 7, кадастровый номер: 50:08:0050402:1033, земли населенных пунктов - для дачного строительства, ограничения и обременения: на земельном участке расположено строение (объект незавершенного строительства, не зарегистрировано)</w:t>
      </w:r>
      <w:r w:rsidRPr="00715753">
        <w:t xml:space="preserve"> – </w:t>
      </w:r>
      <w:r w:rsidRPr="00715753">
        <w:t>4</w:t>
      </w:r>
      <w:r w:rsidRPr="00715753">
        <w:t xml:space="preserve"> </w:t>
      </w:r>
      <w:r w:rsidRPr="00715753">
        <w:t>950</w:t>
      </w:r>
      <w:r w:rsidRPr="00715753">
        <w:t xml:space="preserve"> </w:t>
      </w:r>
      <w:r w:rsidRPr="00715753">
        <w:t>400</w:t>
      </w:r>
      <w:r w:rsidRPr="00715753">
        <w:t>,00 руб.</w:t>
      </w:r>
    </w:p>
    <w:p w14:paraId="416B66DC" w14:textId="77777777" w:rsidR="00777765" w:rsidRPr="0071575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1575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1575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1575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1575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1575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71575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1575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7751C649" w:rsidR="00777765" w:rsidRPr="0071575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575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1575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15753">
        <w:rPr>
          <w:rFonts w:ascii="Times New Roman CYR" w:hAnsi="Times New Roman CYR" w:cs="Times New Roman CYR"/>
          <w:color w:val="000000"/>
        </w:rPr>
        <w:t xml:space="preserve"> </w:t>
      </w:r>
      <w:r w:rsidR="003F601B" w:rsidRPr="00715753">
        <w:rPr>
          <w:rFonts w:ascii="Times New Roman CYR" w:hAnsi="Times New Roman CYR" w:cs="Times New Roman CYR"/>
          <w:b/>
          <w:bCs/>
          <w:color w:val="000000"/>
        </w:rPr>
        <w:t>19 июня</w:t>
      </w:r>
      <w:r w:rsidRPr="00715753">
        <w:rPr>
          <w:rFonts w:ascii="Times New Roman CYR" w:hAnsi="Times New Roman CYR" w:cs="Times New Roman CYR"/>
          <w:color w:val="000000"/>
        </w:rPr>
        <w:t xml:space="preserve"> </w:t>
      </w:r>
      <w:r w:rsidRPr="00715753">
        <w:rPr>
          <w:b/>
        </w:rPr>
        <w:t>202</w:t>
      </w:r>
      <w:r w:rsidR="00EC6937" w:rsidRPr="00715753">
        <w:rPr>
          <w:b/>
        </w:rPr>
        <w:t>3</w:t>
      </w:r>
      <w:r w:rsidRPr="00715753">
        <w:rPr>
          <w:b/>
        </w:rPr>
        <w:t xml:space="preserve"> г.</w:t>
      </w:r>
      <w:r w:rsidRPr="00715753">
        <w:t xml:space="preserve"> </w:t>
      </w:r>
      <w:r w:rsidRPr="0071575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15753">
        <w:rPr>
          <w:color w:val="000000"/>
        </w:rPr>
        <w:t xml:space="preserve">АО «Российский аукционный дом» по адресу: </w:t>
      </w:r>
      <w:hyperlink r:id="rId6" w:history="1">
        <w:r w:rsidRPr="00715753">
          <w:rPr>
            <w:rStyle w:val="a4"/>
          </w:rPr>
          <w:t>http://lot-online.ru</w:t>
        </w:r>
      </w:hyperlink>
      <w:r w:rsidRPr="00715753">
        <w:rPr>
          <w:color w:val="000000"/>
        </w:rPr>
        <w:t xml:space="preserve"> (далее – ЭТП)</w:t>
      </w:r>
      <w:r w:rsidRPr="00715753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71575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5753">
        <w:rPr>
          <w:color w:val="000000"/>
        </w:rPr>
        <w:t>Время окончания Торгов:</w:t>
      </w:r>
    </w:p>
    <w:p w14:paraId="4D0205E0" w14:textId="77777777" w:rsidR="00777765" w:rsidRPr="0071575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575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71575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575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A14673A" w:rsidR="00777765" w:rsidRPr="0071575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5753">
        <w:rPr>
          <w:color w:val="000000"/>
        </w:rPr>
        <w:t xml:space="preserve">В случае, если по итогам Торгов, назначенных на </w:t>
      </w:r>
      <w:r w:rsidR="003F601B" w:rsidRPr="00715753">
        <w:rPr>
          <w:color w:val="000000"/>
        </w:rPr>
        <w:t>19 июня 2023 г.</w:t>
      </w:r>
      <w:r w:rsidRPr="00715753">
        <w:rPr>
          <w:b/>
          <w:bCs/>
          <w:color w:val="000000"/>
        </w:rPr>
        <w:t>,</w:t>
      </w:r>
      <w:r w:rsidRPr="00715753">
        <w:rPr>
          <w:color w:val="000000"/>
        </w:rPr>
        <w:t xml:space="preserve"> лоты не реализованы, то в 14:00 часов по московскому времени </w:t>
      </w:r>
      <w:r w:rsidR="003F601B" w:rsidRPr="00715753">
        <w:rPr>
          <w:b/>
          <w:bCs/>
          <w:color w:val="000000"/>
        </w:rPr>
        <w:t>07 августа</w:t>
      </w:r>
      <w:r w:rsidRPr="00715753">
        <w:rPr>
          <w:color w:val="000000"/>
        </w:rPr>
        <w:t xml:space="preserve"> </w:t>
      </w:r>
      <w:r w:rsidRPr="00715753">
        <w:rPr>
          <w:b/>
          <w:bCs/>
          <w:color w:val="000000"/>
        </w:rPr>
        <w:t>202</w:t>
      </w:r>
      <w:r w:rsidR="00EC6937" w:rsidRPr="00715753">
        <w:rPr>
          <w:b/>
          <w:bCs/>
          <w:color w:val="000000"/>
        </w:rPr>
        <w:t>3</w:t>
      </w:r>
      <w:r w:rsidRPr="00715753">
        <w:rPr>
          <w:b/>
        </w:rPr>
        <w:t xml:space="preserve"> г.</w:t>
      </w:r>
      <w:r w:rsidRPr="00715753">
        <w:t xml:space="preserve"> </w:t>
      </w:r>
      <w:r w:rsidRPr="00715753">
        <w:rPr>
          <w:color w:val="000000"/>
        </w:rPr>
        <w:t>на ЭТП</w:t>
      </w:r>
      <w:r w:rsidRPr="00715753">
        <w:t xml:space="preserve"> </w:t>
      </w:r>
      <w:r w:rsidRPr="00715753">
        <w:rPr>
          <w:color w:val="000000"/>
        </w:rPr>
        <w:t>будут проведены</w:t>
      </w:r>
      <w:r w:rsidRPr="00715753">
        <w:rPr>
          <w:b/>
          <w:bCs/>
          <w:color w:val="000000"/>
        </w:rPr>
        <w:t xml:space="preserve"> повторные Торги </w:t>
      </w:r>
      <w:r w:rsidRPr="0071575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71575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5753">
        <w:rPr>
          <w:color w:val="000000"/>
        </w:rPr>
        <w:t>Оператор ЭТП (далее – Оператор) обеспечивает проведение Торгов.</w:t>
      </w:r>
    </w:p>
    <w:p w14:paraId="33698E05" w14:textId="3687F940" w:rsidR="00777765" w:rsidRPr="0071575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575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F601B" w:rsidRPr="00715753">
        <w:rPr>
          <w:b/>
          <w:bCs/>
          <w:color w:val="000000"/>
        </w:rPr>
        <w:t>03 мая</w:t>
      </w:r>
      <w:r w:rsidRPr="00715753">
        <w:rPr>
          <w:color w:val="000000"/>
        </w:rPr>
        <w:t xml:space="preserve"> </w:t>
      </w:r>
      <w:r w:rsidRPr="00715753">
        <w:rPr>
          <w:b/>
          <w:bCs/>
          <w:color w:val="000000"/>
        </w:rPr>
        <w:t>202</w:t>
      </w:r>
      <w:r w:rsidR="00EC6937" w:rsidRPr="00715753">
        <w:rPr>
          <w:b/>
          <w:bCs/>
          <w:color w:val="000000"/>
        </w:rPr>
        <w:t>3</w:t>
      </w:r>
      <w:r w:rsidRPr="00715753">
        <w:rPr>
          <w:b/>
          <w:bCs/>
          <w:color w:val="000000"/>
        </w:rPr>
        <w:t xml:space="preserve"> г.,</w:t>
      </w:r>
      <w:r w:rsidRPr="00715753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3F601B" w:rsidRPr="00715753">
        <w:rPr>
          <w:b/>
          <w:bCs/>
          <w:color w:val="000000"/>
        </w:rPr>
        <w:t>26 июня</w:t>
      </w:r>
      <w:r w:rsidRPr="00715753">
        <w:rPr>
          <w:color w:val="000000"/>
        </w:rPr>
        <w:t xml:space="preserve"> </w:t>
      </w:r>
      <w:r w:rsidRPr="00715753">
        <w:rPr>
          <w:b/>
          <w:bCs/>
          <w:color w:val="000000"/>
        </w:rPr>
        <w:t>202</w:t>
      </w:r>
      <w:r w:rsidR="00EC6937" w:rsidRPr="00715753">
        <w:rPr>
          <w:b/>
          <w:bCs/>
          <w:color w:val="000000"/>
        </w:rPr>
        <w:t>3</w:t>
      </w:r>
      <w:r w:rsidRPr="00715753">
        <w:rPr>
          <w:b/>
          <w:bCs/>
        </w:rPr>
        <w:t xml:space="preserve"> г.</w:t>
      </w:r>
      <w:r w:rsidRPr="0071575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715753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575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DC4D7B2" w:rsidR="00EA7238" w:rsidRPr="00715753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15753">
        <w:rPr>
          <w:b/>
          <w:bCs/>
          <w:color w:val="000000"/>
        </w:rPr>
        <w:t>Торги ППП</w:t>
      </w:r>
      <w:r w:rsidR="00C11EFF" w:rsidRPr="00715753">
        <w:rPr>
          <w:color w:val="000000"/>
          <w:shd w:val="clear" w:color="auto" w:fill="FFFFFF"/>
        </w:rPr>
        <w:t xml:space="preserve"> будут проведены на ЭТП</w:t>
      </w:r>
      <w:r w:rsidRPr="00715753">
        <w:rPr>
          <w:color w:val="000000"/>
          <w:shd w:val="clear" w:color="auto" w:fill="FFFFFF"/>
        </w:rPr>
        <w:t xml:space="preserve"> </w:t>
      </w:r>
      <w:r w:rsidRPr="00715753">
        <w:rPr>
          <w:b/>
          <w:bCs/>
          <w:color w:val="000000"/>
        </w:rPr>
        <w:t>с</w:t>
      </w:r>
      <w:r w:rsidR="00E12685" w:rsidRPr="00715753">
        <w:rPr>
          <w:b/>
          <w:bCs/>
          <w:color w:val="000000"/>
        </w:rPr>
        <w:t xml:space="preserve"> </w:t>
      </w:r>
      <w:r w:rsidR="003F601B" w:rsidRPr="00715753">
        <w:rPr>
          <w:b/>
          <w:bCs/>
          <w:color w:val="000000"/>
        </w:rPr>
        <w:t xml:space="preserve">10 августа </w:t>
      </w:r>
      <w:r w:rsidR="00777765" w:rsidRPr="00715753">
        <w:rPr>
          <w:b/>
          <w:bCs/>
          <w:color w:val="000000"/>
        </w:rPr>
        <w:t>202</w:t>
      </w:r>
      <w:r w:rsidR="00EC6937" w:rsidRPr="00715753">
        <w:rPr>
          <w:b/>
          <w:bCs/>
          <w:color w:val="000000"/>
        </w:rPr>
        <w:t>3</w:t>
      </w:r>
      <w:r w:rsidR="00777765" w:rsidRPr="00715753">
        <w:rPr>
          <w:b/>
          <w:bCs/>
          <w:color w:val="000000"/>
        </w:rPr>
        <w:t xml:space="preserve"> г. по </w:t>
      </w:r>
      <w:r w:rsidR="003F601B" w:rsidRPr="00715753">
        <w:rPr>
          <w:b/>
          <w:bCs/>
          <w:color w:val="000000"/>
        </w:rPr>
        <w:t>28 октября</w:t>
      </w:r>
      <w:r w:rsidR="00777765" w:rsidRPr="00715753">
        <w:rPr>
          <w:b/>
          <w:bCs/>
          <w:color w:val="000000"/>
        </w:rPr>
        <w:t xml:space="preserve"> 2023 г.</w:t>
      </w:r>
    </w:p>
    <w:p w14:paraId="154FF146" w14:textId="1A9EEA64" w:rsidR="00777765" w:rsidRPr="00715753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7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3F601B" w:rsidRPr="00715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августа</w:t>
      </w:r>
      <w:r w:rsidRPr="00715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5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715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15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15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3F601B" w:rsidRPr="0071575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15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3F601B" w:rsidRPr="00715753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715753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календарных дн</w:t>
      </w:r>
      <w:r w:rsidR="003F601B" w:rsidRPr="0071575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15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715753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575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715753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5753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715753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575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32D5A605" w14:textId="77777777" w:rsidR="00A819EC" w:rsidRPr="00715753" w:rsidRDefault="00A819EC" w:rsidP="00A819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15753">
        <w:rPr>
          <w:color w:val="000000"/>
        </w:rPr>
        <w:t>с 10 августа 2023 г. по 14 августа 2023 г. - в размере начальной цены продажи лота;</w:t>
      </w:r>
    </w:p>
    <w:p w14:paraId="494EDBF7" w14:textId="77777777" w:rsidR="00A819EC" w:rsidRPr="00715753" w:rsidRDefault="00A819EC" w:rsidP="00A819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15753">
        <w:rPr>
          <w:color w:val="000000"/>
        </w:rPr>
        <w:t>с 15 августа 2023 г. по 19 августа 2023 г. - в размере 93,72% от начальной цены продажи лота;</w:t>
      </w:r>
    </w:p>
    <w:p w14:paraId="71597DE0" w14:textId="77777777" w:rsidR="00A819EC" w:rsidRPr="00715753" w:rsidRDefault="00A819EC" w:rsidP="00A819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15753">
        <w:rPr>
          <w:color w:val="000000"/>
        </w:rPr>
        <w:t>с 20 августа 2023 г. по 24 августа 2023 г. - в размере 87,44% от начальной цены продажи лота;</w:t>
      </w:r>
    </w:p>
    <w:p w14:paraId="113EF0D7" w14:textId="77777777" w:rsidR="00A819EC" w:rsidRPr="00715753" w:rsidRDefault="00A819EC" w:rsidP="00A819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15753">
        <w:rPr>
          <w:color w:val="000000"/>
        </w:rPr>
        <w:t>с 25 августа 2023 г. по 29 августа 2023 г. - в размере 81,16% от начальной цены продажи лота;</w:t>
      </w:r>
    </w:p>
    <w:p w14:paraId="36AA2253" w14:textId="77777777" w:rsidR="00A819EC" w:rsidRPr="00715753" w:rsidRDefault="00A819EC" w:rsidP="00A819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15753">
        <w:rPr>
          <w:color w:val="000000"/>
        </w:rPr>
        <w:t>с 30 августа 2023 г. по 03 сентября 2023 г. - в размере 74,88% от начальной цены продажи лота;</w:t>
      </w:r>
    </w:p>
    <w:p w14:paraId="37F3A92A" w14:textId="77777777" w:rsidR="00A819EC" w:rsidRPr="00715753" w:rsidRDefault="00A819EC" w:rsidP="00A819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15753">
        <w:rPr>
          <w:color w:val="000000"/>
        </w:rPr>
        <w:t>с 04 сентября 2023 г. по 08 сентября 2023 г. - в размере 68,60% от начальной цены продажи лота;</w:t>
      </w:r>
    </w:p>
    <w:p w14:paraId="19AD7006" w14:textId="77777777" w:rsidR="00A819EC" w:rsidRPr="00715753" w:rsidRDefault="00A819EC" w:rsidP="00A819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15753">
        <w:rPr>
          <w:color w:val="000000"/>
        </w:rPr>
        <w:t>с 09 сентября 2023 г. по 13 сентября 2023 г. - в размере 62,32% от начальной цены продажи лота;</w:t>
      </w:r>
    </w:p>
    <w:p w14:paraId="2DAF5FC3" w14:textId="77777777" w:rsidR="00A819EC" w:rsidRPr="00715753" w:rsidRDefault="00A819EC" w:rsidP="00A819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15753">
        <w:rPr>
          <w:color w:val="000000"/>
        </w:rPr>
        <w:t>с 14 сентября 2023 г. по 18 сентября 2023 г. - в размере 56,04% от начальной цены продажи лота;</w:t>
      </w:r>
    </w:p>
    <w:p w14:paraId="3BF97D8D" w14:textId="77777777" w:rsidR="00A819EC" w:rsidRPr="00715753" w:rsidRDefault="00A819EC" w:rsidP="00A819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15753">
        <w:rPr>
          <w:color w:val="000000"/>
        </w:rPr>
        <w:t>с 19 сентября 2023 г. по 23 сентября 2023 г. - в размере 49,76% от начальной цены продажи лота;</w:t>
      </w:r>
    </w:p>
    <w:p w14:paraId="6D526F86" w14:textId="77777777" w:rsidR="00A819EC" w:rsidRPr="00715753" w:rsidRDefault="00A819EC" w:rsidP="00A819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15753">
        <w:rPr>
          <w:color w:val="000000"/>
        </w:rPr>
        <w:t>с 24 сентября 2023 г. по 28 сентября 2023 г. - в размере 43,48% от начальной цены продажи лота;</w:t>
      </w:r>
    </w:p>
    <w:p w14:paraId="0E8D57B3" w14:textId="77777777" w:rsidR="00A819EC" w:rsidRPr="00715753" w:rsidRDefault="00A819EC" w:rsidP="00A819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15753">
        <w:rPr>
          <w:color w:val="000000"/>
        </w:rPr>
        <w:t>с 29 сентября 2023 г. по 03 октября 2023 г. - в размере 37,20% от начальной цены продажи лота;</w:t>
      </w:r>
    </w:p>
    <w:p w14:paraId="5F6A36C8" w14:textId="77777777" w:rsidR="00A819EC" w:rsidRPr="00715753" w:rsidRDefault="00A819EC" w:rsidP="00A819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15753">
        <w:rPr>
          <w:color w:val="000000"/>
        </w:rPr>
        <w:t>с 04 октября 2023 г. по 08 октября 2023 г. - в размере 30,92% от начальной цены продажи лота;</w:t>
      </w:r>
    </w:p>
    <w:p w14:paraId="08C47ECF" w14:textId="77777777" w:rsidR="00A819EC" w:rsidRPr="00715753" w:rsidRDefault="00A819EC" w:rsidP="00A819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15753">
        <w:rPr>
          <w:color w:val="000000"/>
        </w:rPr>
        <w:t>с 09 октября 2023 г. по 13 октября 2023 г. - в размере 24,64% от начальной цены продажи лота;</w:t>
      </w:r>
    </w:p>
    <w:p w14:paraId="7541911B" w14:textId="77777777" w:rsidR="00A819EC" w:rsidRPr="00715753" w:rsidRDefault="00A819EC" w:rsidP="00A819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15753">
        <w:rPr>
          <w:color w:val="000000"/>
        </w:rPr>
        <w:t>с 14 октября 2023 г. по 18 октября 2023 г. - в размере 18,36% от начальной цены продажи лота;</w:t>
      </w:r>
    </w:p>
    <w:p w14:paraId="6F68A4B4" w14:textId="77777777" w:rsidR="00A819EC" w:rsidRPr="00715753" w:rsidRDefault="00A819EC" w:rsidP="00A819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715753">
        <w:rPr>
          <w:color w:val="000000"/>
        </w:rPr>
        <w:t>с 19 октября 2023 г. по 23 октября 2023 г. - в размере 12,08% от начальной цены продажи лота;</w:t>
      </w:r>
    </w:p>
    <w:p w14:paraId="729D1444" w14:textId="7B57EEEE" w:rsidR="007765D6" w:rsidRPr="00715753" w:rsidRDefault="00A819EC" w:rsidP="00A819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5753">
        <w:rPr>
          <w:color w:val="000000"/>
        </w:rPr>
        <w:t>с 24 октября 2023 г. по 28 октября 2023 г. - в размере 5,80% от начальной цены продажи лота.</w:t>
      </w:r>
    </w:p>
    <w:p w14:paraId="7FB76AB1" w14:textId="77777777" w:rsidR="00A21CDC" w:rsidRPr="0071575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1575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715753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75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715753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75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715753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753">
        <w:rPr>
          <w:rFonts w:ascii="Times New Roman" w:hAnsi="Times New Roman" w:cs="Times New Roman"/>
          <w:sz w:val="24"/>
          <w:szCs w:val="24"/>
        </w:rPr>
        <w:lastRenderedPageBreak/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715753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75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715753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75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715753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75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71575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7157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71575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1575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71575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75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71575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75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71575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75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71575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753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Pr="00715753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71575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75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1575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71575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575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71575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7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1575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71575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75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71575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75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71575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75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71575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75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71575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75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715753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75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715753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7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0DF4BCC8" w:rsidR="00A21CDC" w:rsidRPr="0071575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1575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15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715753">
        <w:rPr>
          <w:rFonts w:ascii="Times New Roman" w:hAnsi="Times New Roman" w:cs="Times New Roman"/>
          <w:sz w:val="24"/>
          <w:szCs w:val="24"/>
        </w:rPr>
        <w:t xml:space="preserve"> д</w:t>
      </w:r>
      <w:r w:rsidRPr="00715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715753">
        <w:rPr>
          <w:rFonts w:ascii="Times New Roman" w:hAnsi="Times New Roman" w:cs="Times New Roman"/>
          <w:sz w:val="24"/>
          <w:szCs w:val="24"/>
        </w:rPr>
        <w:t xml:space="preserve"> </w:t>
      </w:r>
      <w:r w:rsidRPr="00715753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A819EC" w:rsidRPr="00715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19EC" w:rsidRPr="00715753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A819EC" w:rsidRPr="007157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71575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75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75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C6B99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3F601B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15753"/>
    <w:rsid w:val="007229EA"/>
    <w:rsid w:val="00722ECA"/>
    <w:rsid w:val="007742EE"/>
    <w:rsid w:val="007765D6"/>
    <w:rsid w:val="00777765"/>
    <w:rsid w:val="007C537C"/>
    <w:rsid w:val="007F3249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9EC"/>
    <w:rsid w:val="00A81E4E"/>
    <w:rsid w:val="00AA3877"/>
    <w:rsid w:val="00AC0623"/>
    <w:rsid w:val="00AC7039"/>
    <w:rsid w:val="00B83E9D"/>
    <w:rsid w:val="00BA20D6"/>
    <w:rsid w:val="00BE0BF1"/>
    <w:rsid w:val="00BE1559"/>
    <w:rsid w:val="00C11EFF"/>
    <w:rsid w:val="00C9585C"/>
    <w:rsid w:val="00CE0CC1"/>
    <w:rsid w:val="00D21644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397EF7C-9AC5-4172-9878-10200355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80</cp:revision>
  <cp:lastPrinted>2023-04-21T11:53:00Z</cp:lastPrinted>
  <dcterms:created xsi:type="dcterms:W3CDTF">2019-07-23T07:45:00Z</dcterms:created>
  <dcterms:modified xsi:type="dcterms:W3CDTF">2023-04-21T12:05:00Z</dcterms:modified>
</cp:coreProperties>
</file>