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E0DFDB2" w:rsidR="0002684E" w:rsidRPr="0001091F" w:rsidRDefault="0001091F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9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091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1091F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Акционерным обществом «Мираф-Банк» (АО «</w:t>
      </w:r>
      <w:proofErr w:type="spellStart"/>
      <w:r w:rsidRPr="0001091F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01091F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02684E" w:rsidRPr="0001091F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01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010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010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01091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01091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01091F">
        <w:rPr>
          <w:rFonts w:ascii="Times New Roman" w:hAnsi="Times New Roman" w:cs="Times New Roman"/>
          <w:b/>
          <w:sz w:val="24"/>
          <w:szCs w:val="24"/>
        </w:rPr>
      </w:r>
      <w:r w:rsidR="0002684E" w:rsidRPr="000109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01091F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01091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01091F">
        <w:rPr>
          <w:rFonts w:ascii="Times New Roman" w:hAnsi="Times New Roman" w:cs="Times New Roman"/>
          <w:sz w:val="24"/>
          <w:szCs w:val="24"/>
        </w:rPr>
        <w:t xml:space="preserve"> </w:t>
      </w:r>
      <w:r w:rsidRPr="0001091F">
        <w:rPr>
          <w:rFonts w:ascii="Times New Roman" w:hAnsi="Times New Roman" w:cs="Times New Roman"/>
          <w:sz w:val="24"/>
          <w:szCs w:val="24"/>
        </w:rPr>
        <w:t xml:space="preserve">(сообщение № 2030174973 в газете АО </w:t>
      </w:r>
      <w:r w:rsidRPr="0001091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109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1091F">
        <w:rPr>
          <w:rFonts w:ascii="Times New Roman" w:hAnsi="Times New Roman" w:cs="Times New Roman"/>
          <w:b/>
          <w:bCs/>
          <w:sz w:val="24"/>
          <w:szCs w:val="24"/>
        </w:rPr>
      </w:r>
      <w:r w:rsidRPr="000109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1091F">
        <w:rPr>
          <w:rFonts w:ascii="Times New Roman" w:hAnsi="Times New Roman" w:cs="Times New Roman"/>
          <w:sz w:val="24"/>
          <w:szCs w:val="24"/>
        </w:rPr>
        <w:t>«Коммерсантъ»</w:t>
      </w:r>
      <w:r w:rsidRPr="000109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1091F">
        <w:rPr>
          <w:rFonts w:ascii="Times New Roman" w:hAnsi="Times New Roman" w:cs="Times New Roman"/>
          <w:sz w:val="24"/>
          <w:szCs w:val="24"/>
        </w:rPr>
        <w:t xml:space="preserve"> от 24.12.2022 №240(7441))</w:t>
      </w:r>
      <w:r w:rsidRPr="0001091F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01091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01091F">
        <w:rPr>
          <w:rFonts w:ascii="Times New Roman" w:eastAsia="Times New Roman" w:hAnsi="Times New Roman" w:cs="Times New Roman"/>
          <w:sz w:val="24"/>
          <w:szCs w:val="24"/>
        </w:rPr>
        <w:t>с 13 апреля 2023 г. по 17 апреля 2023 г.</w:t>
      </w:r>
      <w:r w:rsidRPr="00010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01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01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01091F">
        <w:rPr>
          <w:rFonts w:ascii="Times New Roman" w:hAnsi="Times New Roman" w:cs="Times New Roman"/>
          <w:sz w:val="24"/>
          <w:szCs w:val="24"/>
        </w:rPr>
        <w:t>ему</w:t>
      </w:r>
      <w:r w:rsidR="0002684E" w:rsidRPr="0001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01091F">
        <w:rPr>
          <w:rFonts w:ascii="Times New Roman" w:hAnsi="Times New Roman" w:cs="Times New Roman"/>
          <w:sz w:val="24"/>
          <w:szCs w:val="24"/>
        </w:rPr>
        <w:t>у</w:t>
      </w:r>
      <w:r w:rsidR="0002684E" w:rsidRPr="0001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01091F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01091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01091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01091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01091F" w:rsidRPr="0001091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2B5AF454" w:rsidR="0001091F" w:rsidRPr="0001091F" w:rsidRDefault="0001091F" w:rsidP="000109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72D6E326" w:rsidR="0001091F" w:rsidRPr="0001091F" w:rsidRDefault="0001091F" w:rsidP="0001091F">
            <w:pPr>
              <w:jc w:val="center"/>
            </w:pPr>
            <w:r w:rsidRPr="0001091F">
              <w:t>552 300,00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601AF6F2" w:rsidR="0001091F" w:rsidRPr="0001091F" w:rsidRDefault="0001091F" w:rsidP="0001091F">
            <w:pPr>
              <w:jc w:val="center"/>
            </w:pPr>
            <w:r w:rsidRPr="0001091F">
              <w:t>ИП Богатырева Мария Геннадиевна</w:t>
            </w:r>
          </w:p>
        </w:tc>
      </w:tr>
    </w:tbl>
    <w:p w14:paraId="5E56C9A7" w14:textId="77777777" w:rsidR="0002684E" w:rsidRPr="0001091F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1091F" w:rsidRDefault="003F1002" w:rsidP="0002684E"/>
    <w:p w14:paraId="623EA96A" w14:textId="77777777" w:rsidR="0001091F" w:rsidRPr="0002684E" w:rsidRDefault="0001091F" w:rsidP="0002684E"/>
    <w:sectPr w:rsidR="0001091F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1091F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13951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2023-04-26T09:56:00Z</dcterms:modified>
</cp:coreProperties>
</file>