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1F" w14:textId="1E362EB9" w:rsidR="00720C7E" w:rsidRPr="00502045" w:rsidRDefault="008B2921" w:rsidP="00720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02045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0204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502045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132809789"/>
      <w:proofErr w:type="spellStart"/>
      <w:r w:rsidR="00923FE7" w:rsidRPr="0050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502045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bookmarkEnd w:id="0"/>
      <w:r w:rsidRPr="00502045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502045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502045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502045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502045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20C7E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115FEB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720C7E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 посредством публичного предложения (далее – ТППП): </w:t>
      </w:r>
    </w:p>
    <w:p w14:paraId="0AF5ACE6" w14:textId="4BCA6E75" w:rsidR="00516C38" w:rsidRPr="00502045" w:rsidRDefault="00720C7E" w:rsidP="004249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5A69F969" w14:textId="0BDD8D4B" w:rsidR="00AB110B" w:rsidRPr="00502045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 – бытовой корпус малярно-сдаточного цеха, назначение: нежилое здание, 2-3 этажный, общей площадью 4 948,4 кв.м., инв. № 5794, литер Б, кадастровый номер 02:58:030123:187 и право аренды земельного участка, площадью 56 342 кв.м., кадастровый номер 02:58:030123:264, расположенные по адресу: Республика Башкортостан, г. Ишимбай, шоссе Индустриальное, д. 2 г, являющегося предметом </w:t>
      </w:r>
      <w:bookmarkStart w:id="1" w:name="_Hlk132809997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залога ООО «</w:t>
      </w:r>
      <w:proofErr w:type="spellStart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End w:id="1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0406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B" w:rsidRPr="00502045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(далее-НЦ)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_Hlk132809914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2 669 108,11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руб</w:t>
      </w:r>
      <w:bookmarkEnd w:id="2"/>
      <w:r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39E021" w14:textId="025E5F54" w:rsidR="00B0260A" w:rsidRPr="00502045" w:rsidRDefault="00847D9B" w:rsidP="00923FE7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923FE7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Право аренды по договору № 329-ЮЛ аренды земельного участка от 30.11.2016г., договору уступки прав и обязанностей арендатора от 16.01.2017г. по договору аренды земельного участка № 329-ЮЛ от 30.11.2016г. Земельный участок: из категории земель населенных пунктов имеющий кадастровый номер 02:58:030123:269, площадью 13 335 кв.м., адрес местоположения: установлено относительно ориентира, расположенного за пределами участка. Ориентир </w:t>
      </w:r>
      <w:proofErr w:type="spellStart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дом.участок</w:t>
      </w:r>
      <w:proofErr w:type="spellEnd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примерно в 600м от ориентира по направлению на </w:t>
      </w:r>
      <w:proofErr w:type="spellStart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серево</w:t>
      </w:r>
      <w:proofErr w:type="spellEnd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-запад. Почтовый адрес ориентира: Республика Башкортостан, Ишимбайский район, г. Ишимбай, Индустриальное ш., д. 2. Срок аренды с 01.12.2016г. по 01.12.2030г. (не обремененное залогом) НЦ </w:t>
      </w:r>
      <w:bookmarkStart w:id="3" w:name="_Hlk132809957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1 734 635,10 руб</w:t>
      </w:r>
      <w:bookmarkEnd w:id="3"/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F8B1BE" w14:textId="77777777" w:rsidR="00424938" w:rsidRPr="0050204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48840748"/>
      <w:r w:rsidRPr="00502045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682A20B0" w14:textId="43D2FE0D" w:rsidR="00424938" w:rsidRPr="0050204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</w:t>
      </w:r>
      <w:bookmarkStart w:id="5" w:name="_Hlk132810078"/>
      <w:r w:rsidRPr="00502045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в 1-ом периоде – </w:t>
      </w:r>
      <w:r w:rsidR="00001277" w:rsidRPr="0050204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</w:t>
      </w:r>
      <w:r w:rsidR="00923FE7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по Лоту №2 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НЦ снижается каждые 7 календарных дней</w:t>
      </w:r>
      <w:r w:rsidR="00AA1574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2B5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502045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062B5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C062B5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шесть</w:t>
      </w:r>
      <w:r w:rsidR="00C062B5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062B5" w:rsidRPr="005020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65D7E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ТППП, этапов снижения – 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AA1574" w:rsidRPr="005020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2B5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574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A1574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Лоту №</w:t>
      </w:r>
      <w:r w:rsidR="00502045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A1574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502045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A1574"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AA1574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AA1574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процентов) 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</w:t>
      </w:r>
      <w:r w:rsidR="00C65D7E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, этапов снижения – 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10</w:t>
      </w:r>
      <w:bookmarkStart w:id="6" w:name="_Hlk132810092"/>
      <w:r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5"/>
      <w:r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заявок на участие в ТППП, рассмотрение заявок ОТ и определение победителя ТППП, ОТ проводит 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02045">
        <w:rPr>
          <w:rFonts w:ascii="Times New Roman" w:hAnsi="Times New Roman" w:cs="Times New Roman"/>
          <w:color w:val="000000"/>
          <w:sz w:val="24"/>
          <w:szCs w:val="24"/>
        </w:rPr>
        <w:t>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</w:t>
      </w:r>
      <w:r w:rsidR="00502045" w:rsidRPr="00502045">
        <w:rPr>
          <w:rFonts w:ascii="Times New Roman" w:hAnsi="Times New Roman" w:cs="Times New Roman"/>
          <w:color w:val="000000"/>
          <w:sz w:val="24"/>
          <w:szCs w:val="24"/>
        </w:rPr>
        <w:t xml:space="preserve"> после рассмотрения заявок</w:t>
      </w:r>
      <w:bookmarkEnd w:id="6"/>
      <w:r w:rsidRPr="005020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6235BC" w14:textId="15835C90" w:rsidR="00B0260A" w:rsidRPr="00502045" w:rsidRDefault="00B0260A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502045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502045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</w:t>
      </w:r>
      <w:r w:rsidR="00424938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п.11 ст.110 Закона о банкротстве.</w:t>
      </w:r>
    </w:p>
    <w:p w14:paraId="14E9549C" w14:textId="6957EBF6" w:rsidR="00B0260A" w:rsidRPr="00502045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участия в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B75846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0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цены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соответствующем периоде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денежных средств на счет для зачисления задатков </w:t>
      </w:r>
      <w:bookmarkStart w:id="7" w:name="_Hlk132810523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</w:t>
      </w:r>
      <w:bookmarkEnd w:id="7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52A8DB54" w14:textId="77777777" w:rsidR="00DD65B0" w:rsidRPr="00502045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2F30833" w14:textId="77777777" w:rsidR="00DD65B0" w:rsidRPr="00502045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08E4879" w14:textId="77777777" w:rsidR="00DD65B0" w:rsidRPr="00502045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5D7F096B" w14:textId="77777777" w:rsidR="00DD65B0" w:rsidRPr="00502045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5D6074A" w14:textId="4173C340" w:rsidR="00DD65B0" w:rsidRPr="00502045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ФУ в течение 5 дней с даты подписания протокола о результатах ТППП направляет Победителю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указанный в заявке на участие в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sz w:val="24"/>
          <w:szCs w:val="24"/>
        </w:rPr>
        <w:t>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2B203740" w:rsidR="00B0260A" w:rsidRPr="00502045" w:rsidRDefault="00B0260A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по следующим реквизитам:</w:t>
      </w:r>
      <w:r w:rsidRPr="005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(ИНН </w:t>
      </w:r>
      <w:r w:rsidR="00502045" w:rsidRPr="00502045">
        <w:rPr>
          <w:rFonts w:ascii="Times New Roman" w:hAnsi="Times New Roman" w:cs="Times New Roman"/>
          <w:sz w:val="24"/>
          <w:szCs w:val="24"/>
        </w:rPr>
        <w:t>0261019790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bookmarkStart w:id="8" w:name="_Hlk132810559"/>
      <w:r w:rsidR="005841DA" w:rsidRPr="005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Лот</w:t>
      </w:r>
      <w:r w:rsidR="006E0B4A" w:rsidRPr="005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5841DA" w:rsidRPr="005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2: 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B09" w:rsidRPr="00502045">
        <w:rPr>
          <w:rFonts w:ascii="Times New Roman" w:hAnsi="Times New Roman" w:cs="Times New Roman"/>
          <w:bCs/>
          <w:sz w:val="24"/>
          <w:szCs w:val="24"/>
        </w:rPr>
        <w:t>40702810206000018802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="005841D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 </w:t>
      </w:r>
      <w:r w:rsidR="005841DA" w:rsidRPr="0050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502045" w:rsidRPr="0050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у3</w:t>
      </w:r>
      <w:r w:rsidR="005841DA" w:rsidRPr="00502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841D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40702810700140000547 в ПАО «БАНК УРАЛСИБ» в </w:t>
      </w:r>
      <w:proofErr w:type="spellStart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г.Уфа</w:t>
      </w:r>
      <w:proofErr w:type="spellEnd"/>
      <w:r w:rsidR="00502045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, БИК 048073770, К/с 30101810600000000770</w:t>
      </w:r>
      <w:bookmarkEnd w:id="8"/>
    </w:p>
    <w:p w14:paraId="27308248" w14:textId="410CFD21" w:rsidR="00B0260A" w:rsidRPr="00502045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424938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0B02D109" w14:textId="46DB59DC" w:rsidR="00B0260A" w:rsidRPr="00502045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771C2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1771C2" w:rsidRPr="00502045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B4537" w14:textId="0F196FC6" w:rsidR="00DE09DB" w:rsidRPr="00502045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54666BC" w:rsidR="001A74F2" w:rsidRPr="000222C8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45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 w:rsidRPr="00502045">
        <w:rPr>
          <w:rFonts w:ascii="Times New Roman" w:hAnsi="Times New Roman" w:cs="Times New Roman"/>
          <w:sz w:val="24"/>
          <w:szCs w:val="24"/>
        </w:rPr>
        <w:t>8</w:t>
      </w:r>
      <w:r w:rsidRPr="00502045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502045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bookmarkStart w:id="9" w:name="_Hlk132810573"/>
      <w:r w:rsidR="00C67D42" w:rsidRPr="00502045">
        <w:rPr>
          <w:rFonts w:ascii="Times New Roman" w:hAnsi="Times New Roman" w:cs="Times New Roman"/>
          <w:sz w:val="24"/>
          <w:szCs w:val="24"/>
        </w:rPr>
        <w:t>+7 (992) 310 14 10</w:t>
      </w:r>
      <w:bookmarkEnd w:id="9"/>
      <w:r w:rsidR="00C67D42" w:rsidRPr="00502045">
        <w:rPr>
          <w:rFonts w:ascii="Times New Roman" w:hAnsi="Times New Roman" w:cs="Times New Roman"/>
          <w:sz w:val="24"/>
          <w:szCs w:val="24"/>
        </w:rPr>
        <w:t xml:space="preserve">, </w:t>
      </w:r>
      <w:r w:rsidR="000C569D" w:rsidRPr="00502045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14:paraId="2428A008" w14:textId="77777777" w:rsidR="000F3689" w:rsidRPr="00502045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2045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62B7768" w14:textId="77777777" w:rsidR="000F3689" w:rsidRPr="00502045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98902" w14:textId="77777777" w:rsidR="00EB345D" w:rsidRPr="00502045" w:rsidRDefault="000F3689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20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0DD211B0" w14:textId="77777777" w:rsidR="00EB345D" w:rsidRPr="00502045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BB61" w14:textId="62F5FE19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045"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7E45B0" w:rsidRPr="00502045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502045">
        <w:rPr>
          <w:rFonts w:ascii="Times New Roman" w:hAnsi="Times New Roman" w:cs="Times New Roman"/>
          <w:b/>
          <w:bCs/>
          <w:sz w:val="24"/>
          <w:szCs w:val="24"/>
        </w:rPr>
        <w:t>цен по Лоту №2:</w:t>
      </w:r>
    </w:p>
    <w:tbl>
      <w:tblPr>
        <w:tblStyle w:val="afff"/>
        <w:tblW w:w="10060" w:type="dxa"/>
        <w:tblInd w:w="-572" w:type="dxa"/>
        <w:tblLook w:val="04A0" w:firstRow="1" w:lastRow="0" w:firstColumn="1" w:lastColumn="0" w:noHBand="0" w:noVBand="1"/>
      </w:tblPr>
      <w:tblGrid>
        <w:gridCol w:w="1980"/>
        <w:gridCol w:w="2132"/>
        <w:gridCol w:w="2120"/>
        <w:gridCol w:w="2127"/>
        <w:gridCol w:w="1701"/>
      </w:tblGrid>
      <w:tr w:rsidR="00502045" w:rsidRPr="00724748" w14:paraId="2919B92A" w14:textId="77777777" w:rsidTr="00724748">
        <w:tc>
          <w:tcPr>
            <w:tcW w:w="1980" w:type="dxa"/>
          </w:tcPr>
          <w:p w14:paraId="0C47AFE4" w14:textId="535D9C70" w:rsidR="00502045" w:rsidRPr="00724748" w:rsidRDefault="00502045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Начало приема заявок на периоде</w:t>
            </w:r>
          </w:p>
        </w:tc>
        <w:tc>
          <w:tcPr>
            <w:tcW w:w="2132" w:type="dxa"/>
          </w:tcPr>
          <w:p w14:paraId="75D4180F" w14:textId="2ED5FE8F" w:rsidR="00502045" w:rsidRPr="00724748" w:rsidRDefault="00502045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Окончание приема заявок на периоде</w:t>
            </w:r>
          </w:p>
        </w:tc>
        <w:tc>
          <w:tcPr>
            <w:tcW w:w="2120" w:type="dxa"/>
          </w:tcPr>
          <w:p w14:paraId="64ABF015" w14:textId="77777777" w:rsidR="00502045" w:rsidRPr="00724748" w:rsidRDefault="00502045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Начальная цена периода, руб.</w:t>
            </w:r>
          </w:p>
        </w:tc>
        <w:tc>
          <w:tcPr>
            <w:tcW w:w="2127" w:type="dxa"/>
          </w:tcPr>
          <w:p w14:paraId="3326408D" w14:textId="77777777" w:rsidR="00502045" w:rsidRPr="00724748" w:rsidRDefault="00502045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Шаг снижения, руб.</w:t>
            </w:r>
          </w:p>
        </w:tc>
        <w:tc>
          <w:tcPr>
            <w:tcW w:w="1701" w:type="dxa"/>
          </w:tcPr>
          <w:p w14:paraId="5D8742C7" w14:textId="77777777" w:rsidR="00502045" w:rsidRPr="00724748" w:rsidRDefault="00502045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Сумма задатка, руб.</w:t>
            </w:r>
          </w:p>
        </w:tc>
      </w:tr>
      <w:tr w:rsidR="000222C8" w:rsidRPr="00724748" w14:paraId="22AE1CCB" w14:textId="77777777" w:rsidTr="001C05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ACF" w14:textId="0595BA1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01.05.</w:t>
            </w:r>
            <w:r>
              <w:t>2023 10:00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572C" w14:textId="19F73CF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15.05.</w:t>
            </w:r>
            <w:r>
              <w:t>2023 14:00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A27CD" w14:textId="09C4C7AB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2 669 108,11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9DC4" w14:textId="7777777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4E2F" w14:textId="5D2C9A5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133 455,41</w:t>
            </w:r>
          </w:p>
        </w:tc>
      </w:tr>
      <w:tr w:rsidR="000222C8" w:rsidRPr="00724748" w14:paraId="30634753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B7" w14:textId="6A1A1D2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15.05.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68AC" w14:textId="4B70348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22.05.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3488F" w14:textId="326D743C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2 508 961,63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340A8" w14:textId="2C110108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5B66" w14:textId="2361649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125 448,08</w:t>
            </w:r>
          </w:p>
        </w:tc>
      </w:tr>
      <w:tr w:rsidR="000222C8" w:rsidRPr="00724748" w14:paraId="61035B03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A0A3" w14:textId="61DDDB3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22.05.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0AE0" w14:textId="71D5E7FB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29.05.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21767" w14:textId="6FE90C61" w:rsidR="000222C8" w:rsidRPr="000222C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val="en-US"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2 348 815,14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B723" w14:textId="5A8CE65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A923" w14:textId="6A6D703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117 440,76</w:t>
            </w:r>
          </w:p>
        </w:tc>
      </w:tr>
      <w:tr w:rsidR="000222C8" w:rsidRPr="00724748" w14:paraId="422BDD78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C9DC" w14:textId="21F1764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29.05.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5DE0" w14:textId="3CBC4B0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05.06.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47C4" w14:textId="2C2B2B2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2 188 668,65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331E6" w14:textId="0F227F96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1C99" w14:textId="398554D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109 433,43</w:t>
            </w:r>
          </w:p>
        </w:tc>
      </w:tr>
      <w:tr w:rsidR="000222C8" w:rsidRPr="00724748" w14:paraId="692D0C66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187" w14:textId="7F40E1E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05.06.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0DCD" w14:textId="3C6C5F9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12.06.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36B5" w14:textId="139DB9E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2 028 522,17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914C" w14:textId="24F1DAF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FFEC2" w14:textId="6D6AF05A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101 426,11</w:t>
            </w:r>
          </w:p>
        </w:tc>
      </w:tr>
      <w:tr w:rsidR="000222C8" w:rsidRPr="00724748" w14:paraId="0DC3BCB4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05B" w14:textId="194D750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12.06.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A08B" w14:textId="40A7335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19.06.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A5CC" w14:textId="4CB078A5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1 868 375,68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70E1" w14:textId="2911397E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05402" w14:textId="14D771AA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93 418,78</w:t>
            </w:r>
          </w:p>
        </w:tc>
      </w:tr>
      <w:tr w:rsidR="000222C8" w:rsidRPr="00724748" w14:paraId="7D02586A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188E" w14:textId="722F9416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19.06.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EF0D" w14:textId="0B270B1C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26.06.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9F42" w14:textId="5F1CAB9C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1 708 229,19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A980" w14:textId="69F0798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7D87" w14:textId="4972310A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85 411,46</w:t>
            </w:r>
          </w:p>
        </w:tc>
      </w:tr>
      <w:tr w:rsidR="000222C8" w:rsidRPr="00724748" w14:paraId="7D966A6A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DC24" w14:textId="3C5562B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26.06.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D96F" w14:textId="238117C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03.07.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6C23" w14:textId="191019B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1 548 082,70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5B60" w14:textId="19B85236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B317C" w14:textId="4F36A055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77 404,14</w:t>
            </w:r>
          </w:p>
        </w:tc>
      </w:tr>
      <w:tr w:rsidR="000222C8" w:rsidRPr="00724748" w14:paraId="70187700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F2EE" w14:textId="2D83638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03.07.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54D4" w14:textId="16F54F0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10.07.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0747" w14:textId="25EC605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1 387 936,22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2CD3" w14:textId="7837E38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6235" w14:textId="1321C08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69 396,81</w:t>
            </w:r>
          </w:p>
        </w:tc>
      </w:tr>
      <w:tr w:rsidR="000222C8" w:rsidRPr="00724748" w14:paraId="658A5CF4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8DD3" w14:textId="74562E8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10.07.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1C7B" w14:textId="39B9CED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17.07.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80A9" w14:textId="783DBEB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1 227 789,73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BB57A" w14:textId="73C9CDF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DA3F" w14:textId="1FF05195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61 389,49</w:t>
            </w:r>
          </w:p>
        </w:tc>
      </w:tr>
      <w:tr w:rsidR="000222C8" w:rsidRPr="00724748" w14:paraId="1DBB631F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344" w14:textId="47159DA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17.07.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F415" w14:textId="22BBB68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24.07.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8246" w14:textId="1A07DD1A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1 067 643,24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9D8F" w14:textId="3AB9ED9C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4087" w14:textId="09DD583C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53 382,16</w:t>
            </w:r>
          </w:p>
        </w:tc>
      </w:tr>
      <w:tr w:rsidR="000222C8" w:rsidRPr="00724748" w14:paraId="45A12A74" w14:textId="77777777" w:rsidTr="001C055D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352" w14:textId="6E86F02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0702DE">
              <w:t>24.07.</w:t>
            </w:r>
            <w:r>
              <w:t>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5B34" w14:textId="1B01F7BF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321BBF">
              <w:t>31.07.</w:t>
            </w:r>
            <w:r>
              <w:t>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38C" w14:textId="7C53E4D6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907 496,76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FFA8A" w14:textId="397EF1EF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160 146,49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6150" w14:textId="561431F8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45 374,84</w:t>
            </w:r>
          </w:p>
        </w:tc>
      </w:tr>
    </w:tbl>
    <w:p w14:paraId="6E033A3B" w14:textId="77777777" w:rsidR="00502045" w:rsidRPr="00724748" w:rsidRDefault="00502045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10E80D5" w14:textId="0F9FDC62" w:rsidR="00724748" w:rsidRPr="00724748" w:rsidRDefault="00724748" w:rsidP="00724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24748">
        <w:rPr>
          <w:rFonts w:ascii="Times New Roman" w:hAnsi="Times New Roman" w:cs="Times New Roman"/>
          <w:b/>
          <w:bCs/>
        </w:rPr>
        <w:t>График снижения цен по Лоту №3:</w:t>
      </w:r>
    </w:p>
    <w:tbl>
      <w:tblPr>
        <w:tblStyle w:val="afff"/>
        <w:tblW w:w="10060" w:type="dxa"/>
        <w:tblInd w:w="-572" w:type="dxa"/>
        <w:tblLook w:val="04A0" w:firstRow="1" w:lastRow="0" w:firstColumn="1" w:lastColumn="0" w:noHBand="0" w:noVBand="1"/>
      </w:tblPr>
      <w:tblGrid>
        <w:gridCol w:w="1980"/>
        <w:gridCol w:w="2132"/>
        <w:gridCol w:w="2120"/>
        <w:gridCol w:w="2127"/>
        <w:gridCol w:w="1701"/>
      </w:tblGrid>
      <w:tr w:rsidR="00724748" w:rsidRPr="00724748" w14:paraId="540D3998" w14:textId="77777777" w:rsidTr="00A62B2B">
        <w:tc>
          <w:tcPr>
            <w:tcW w:w="1980" w:type="dxa"/>
          </w:tcPr>
          <w:p w14:paraId="24711F15" w14:textId="77777777" w:rsidR="00724748" w:rsidRPr="00724748" w:rsidRDefault="00724748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Начало приема заявок на периоде</w:t>
            </w:r>
          </w:p>
        </w:tc>
        <w:tc>
          <w:tcPr>
            <w:tcW w:w="2132" w:type="dxa"/>
          </w:tcPr>
          <w:p w14:paraId="22C228D9" w14:textId="77777777" w:rsidR="00724748" w:rsidRPr="00724748" w:rsidRDefault="00724748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Окончание приема заявок на периоде</w:t>
            </w:r>
          </w:p>
        </w:tc>
        <w:tc>
          <w:tcPr>
            <w:tcW w:w="2120" w:type="dxa"/>
          </w:tcPr>
          <w:p w14:paraId="0DA5BF00" w14:textId="77777777" w:rsidR="00724748" w:rsidRPr="00724748" w:rsidRDefault="00724748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Начальная цена периода, руб.</w:t>
            </w:r>
          </w:p>
        </w:tc>
        <w:tc>
          <w:tcPr>
            <w:tcW w:w="2127" w:type="dxa"/>
          </w:tcPr>
          <w:p w14:paraId="2A9D1AA3" w14:textId="77777777" w:rsidR="00724748" w:rsidRPr="00724748" w:rsidRDefault="00724748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Шаг снижения, руб.</w:t>
            </w:r>
          </w:p>
        </w:tc>
        <w:tc>
          <w:tcPr>
            <w:tcW w:w="1701" w:type="dxa"/>
          </w:tcPr>
          <w:p w14:paraId="6813A0D0" w14:textId="77777777" w:rsidR="00724748" w:rsidRPr="00724748" w:rsidRDefault="00724748" w:rsidP="00724748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</w:pPr>
            <w:r w:rsidRPr="00724748">
              <w:rPr>
                <w:rFonts w:ascii="Times New Roman" w:eastAsia="Calibri" w:hAnsi="Times New Roman" w:cs="Times New Roman"/>
                <w:b/>
                <w:iCs/>
                <w:color w:val="000000"/>
                <w:lang w:eastAsia="en-US"/>
              </w:rPr>
              <w:t>Сумма задатка, руб.</w:t>
            </w:r>
          </w:p>
        </w:tc>
      </w:tr>
      <w:tr w:rsidR="000222C8" w:rsidRPr="00724748" w14:paraId="488DCA62" w14:textId="77777777" w:rsidTr="00D46E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5F47" w14:textId="1B74BFC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01.05.2023 10:00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DF38" w14:textId="6A7D2A8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15.05.2023 14:00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1234" w14:textId="75BB53A8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1 734 635,10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2AD5" w14:textId="7777777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1455" w14:textId="7554191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</w:tr>
      <w:tr w:rsidR="000222C8" w:rsidRPr="00724748" w14:paraId="33C03EFA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F2B6" w14:textId="26AFA5E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15.05.2023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F32D" w14:textId="095EFB3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22.05.2023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F4FF" w14:textId="4BBB367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1 647 903,35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977B" w14:textId="76654B0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100A" w14:textId="60D4B92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82 395,17</w:t>
            </w:r>
          </w:p>
        </w:tc>
      </w:tr>
      <w:tr w:rsidR="000222C8" w:rsidRPr="00724748" w14:paraId="66CEF79C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D3A9" w14:textId="30C8A39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22.05.2023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E83D" w14:textId="26EE517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29.05.2023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5116" w14:textId="5A2F8C1B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1 561 171,59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AC88" w14:textId="6DCDEF2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BAB1" w14:textId="7077A20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78 058,58</w:t>
            </w:r>
          </w:p>
        </w:tc>
      </w:tr>
      <w:tr w:rsidR="000222C8" w:rsidRPr="00724748" w14:paraId="7064B91C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F750" w14:textId="4F62429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29.05.2023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129" w14:textId="7F397EDB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05.06.2023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F51B" w14:textId="543EFDB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1 474 439,84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E406" w14:textId="527EBD3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5A480" w14:textId="446620F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73 721,99</w:t>
            </w:r>
          </w:p>
        </w:tc>
      </w:tr>
      <w:tr w:rsidR="000222C8" w:rsidRPr="00724748" w14:paraId="1E41E6CB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559D" w14:textId="1FDF46F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05.06.2023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5E59" w14:textId="4D06182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12.06.2023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4EE8" w14:textId="4B78F0F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1 387 708,08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ED434" w14:textId="2A39D62A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F9207" w14:textId="492FB2B1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69 385,40</w:t>
            </w:r>
          </w:p>
        </w:tc>
      </w:tr>
      <w:tr w:rsidR="000222C8" w:rsidRPr="00724748" w14:paraId="241D0E32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C1D3" w14:textId="3EF4C89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12.06.2023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B1D0" w14:textId="6EBC3F1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19.06.2023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6390" w14:textId="015D073F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1 300 976,33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4D79" w14:textId="7438CA35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03B5" w14:textId="7110430F" w:rsidR="000222C8" w:rsidRPr="00724748" w:rsidRDefault="000222C8" w:rsidP="000222C8">
            <w:pPr>
              <w:ind w:right="-57"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65 048,82</w:t>
            </w:r>
          </w:p>
        </w:tc>
      </w:tr>
      <w:tr w:rsidR="000222C8" w:rsidRPr="00724748" w14:paraId="2C852226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6D08" w14:textId="72B3BDF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19.06.2023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8FB8" w14:textId="016979D8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26.06.2023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4815" w14:textId="32F2E8A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1 214 244,57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16FD" w14:textId="244C532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94B7" w14:textId="79984003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60 712,23</w:t>
            </w:r>
          </w:p>
        </w:tc>
      </w:tr>
      <w:tr w:rsidR="000222C8" w:rsidRPr="00724748" w14:paraId="7DFA9E46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D46A" w14:textId="6E9128AF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26.06.2023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9A5C" w14:textId="1D0D64D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03.07.2023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8993" w14:textId="68A63CFF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1 127 512,82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912F" w14:textId="43D42922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AE8A" w14:textId="174F8E1A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56 375,64</w:t>
            </w:r>
          </w:p>
        </w:tc>
      </w:tr>
      <w:tr w:rsidR="000222C8" w:rsidRPr="00724748" w14:paraId="79611B77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E1D6" w14:textId="1E9B3A64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03.07.2023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92B4" w14:textId="79B598AF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10.07.2023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D38F" w14:textId="3CD6C3B9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1 040 781,06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22C9" w14:textId="6446602E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7360" w14:textId="3343CF20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52 039,05</w:t>
            </w:r>
          </w:p>
        </w:tc>
      </w:tr>
      <w:tr w:rsidR="000222C8" w:rsidRPr="00724748" w14:paraId="0AB6DD74" w14:textId="77777777" w:rsidTr="00D46E9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8C29" w14:textId="51E9656B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10.07.2023 14:00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B1F9" w14:textId="3A42906F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691905">
              <w:t>17.07.2023 14:00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7653" w14:textId="4B73DFB7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954 049,31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11F6" w14:textId="749B0485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86 731,76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F2F8" w14:textId="544C231D" w:rsidR="000222C8" w:rsidRPr="00724748" w:rsidRDefault="000222C8" w:rsidP="000222C8">
            <w:pPr>
              <w:ind w:right="-57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en-US"/>
              </w:rPr>
            </w:pPr>
            <w:r w:rsidRPr="00724748">
              <w:rPr>
                <w:rFonts w:ascii="Times New Roman" w:hAnsi="Times New Roman" w:cs="Times New Roman"/>
                <w:color w:val="262626"/>
              </w:rPr>
              <w:t>47 702,47</w:t>
            </w:r>
          </w:p>
        </w:tc>
      </w:tr>
    </w:tbl>
    <w:p w14:paraId="3A73A1AF" w14:textId="77777777" w:rsidR="00724748" w:rsidRPr="00502045" w:rsidRDefault="00724748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24748" w:rsidRPr="0050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71568826">
    <w:abstractNumId w:val="7"/>
  </w:num>
  <w:num w:numId="2" w16cid:durableId="496774546">
    <w:abstractNumId w:val="14"/>
  </w:num>
  <w:num w:numId="3" w16cid:durableId="1555694359">
    <w:abstractNumId w:val="11"/>
  </w:num>
  <w:num w:numId="4" w16cid:durableId="884289262">
    <w:abstractNumId w:val="15"/>
  </w:num>
  <w:num w:numId="5" w16cid:durableId="273367370">
    <w:abstractNumId w:val="5"/>
  </w:num>
  <w:num w:numId="6" w16cid:durableId="215632798">
    <w:abstractNumId w:val="3"/>
  </w:num>
  <w:num w:numId="7" w16cid:durableId="1019086481">
    <w:abstractNumId w:val="4"/>
  </w:num>
  <w:num w:numId="8" w16cid:durableId="383406005">
    <w:abstractNumId w:val="1"/>
  </w:num>
  <w:num w:numId="9" w16cid:durableId="76027698">
    <w:abstractNumId w:val="8"/>
  </w:num>
  <w:num w:numId="10" w16cid:durableId="953442692">
    <w:abstractNumId w:val="10"/>
  </w:num>
  <w:num w:numId="11" w16cid:durableId="1498884069">
    <w:abstractNumId w:val="12"/>
  </w:num>
  <w:num w:numId="12" w16cid:durableId="2102606203">
    <w:abstractNumId w:val="0"/>
  </w:num>
  <w:num w:numId="13" w16cid:durableId="440151975">
    <w:abstractNumId w:val="9"/>
  </w:num>
  <w:num w:numId="14" w16cid:durableId="437062512">
    <w:abstractNumId w:val="6"/>
  </w:num>
  <w:num w:numId="15" w16cid:durableId="1439183261">
    <w:abstractNumId w:val="13"/>
  </w:num>
  <w:num w:numId="16" w16cid:durableId="5457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277"/>
    <w:rsid w:val="00001359"/>
    <w:rsid w:val="00002D3E"/>
    <w:rsid w:val="000222C8"/>
    <w:rsid w:val="00072F86"/>
    <w:rsid w:val="000C569D"/>
    <w:rsid w:val="000E27E7"/>
    <w:rsid w:val="000F3689"/>
    <w:rsid w:val="000F782A"/>
    <w:rsid w:val="00115FEB"/>
    <w:rsid w:val="00125B09"/>
    <w:rsid w:val="0013247F"/>
    <w:rsid w:val="00142C54"/>
    <w:rsid w:val="001743C2"/>
    <w:rsid w:val="001771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2A41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B58"/>
    <w:rsid w:val="003B2D37"/>
    <w:rsid w:val="003C0C02"/>
    <w:rsid w:val="003D0406"/>
    <w:rsid w:val="003D71A1"/>
    <w:rsid w:val="003F2153"/>
    <w:rsid w:val="0040028D"/>
    <w:rsid w:val="0040536B"/>
    <w:rsid w:val="00424938"/>
    <w:rsid w:val="00426913"/>
    <w:rsid w:val="0049312A"/>
    <w:rsid w:val="0049502F"/>
    <w:rsid w:val="004A554B"/>
    <w:rsid w:val="004D1A3F"/>
    <w:rsid w:val="004F7F7B"/>
    <w:rsid w:val="00502045"/>
    <w:rsid w:val="00507F73"/>
    <w:rsid w:val="00516C38"/>
    <w:rsid w:val="00522FAC"/>
    <w:rsid w:val="0054162F"/>
    <w:rsid w:val="005457F0"/>
    <w:rsid w:val="00554B2D"/>
    <w:rsid w:val="0057555C"/>
    <w:rsid w:val="00576ED6"/>
    <w:rsid w:val="00581AE9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953BB"/>
    <w:rsid w:val="006B1892"/>
    <w:rsid w:val="006B4690"/>
    <w:rsid w:val="006E0B4A"/>
    <w:rsid w:val="006F0DF9"/>
    <w:rsid w:val="00717A9F"/>
    <w:rsid w:val="00720C7E"/>
    <w:rsid w:val="00724748"/>
    <w:rsid w:val="00736A36"/>
    <w:rsid w:val="0075048B"/>
    <w:rsid w:val="0076516D"/>
    <w:rsid w:val="007679DC"/>
    <w:rsid w:val="007A0EBD"/>
    <w:rsid w:val="007B6D49"/>
    <w:rsid w:val="007C35DF"/>
    <w:rsid w:val="007D321E"/>
    <w:rsid w:val="007E45B0"/>
    <w:rsid w:val="007E60A5"/>
    <w:rsid w:val="007F0A2C"/>
    <w:rsid w:val="00823DFF"/>
    <w:rsid w:val="00833D0C"/>
    <w:rsid w:val="00843B1A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23FE7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A1574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75846"/>
    <w:rsid w:val="00B81106"/>
    <w:rsid w:val="00B85AA5"/>
    <w:rsid w:val="00B93ACA"/>
    <w:rsid w:val="00B94BA9"/>
    <w:rsid w:val="00BC7B2C"/>
    <w:rsid w:val="00BE754D"/>
    <w:rsid w:val="00C062B5"/>
    <w:rsid w:val="00C069BC"/>
    <w:rsid w:val="00C11002"/>
    <w:rsid w:val="00C11014"/>
    <w:rsid w:val="00C24E1B"/>
    <w:rsid w:val="00C27746"/>
    <w:rsid w:val="00C44945"/>
    <w:rsid w:val="00C53749"/>
    <w:rsid w:val="00C65D7E"/>
    <w:rsid w:val="00C67D42"/>
    <w:rsid w:val="00C830F3"/>
    <w:rsid w:val="00C8652B"/>
    <w:rsid w:val="00CA71D2"/>
    <w:rsid w:val="00CB37D2"/>
    <w:rsid w:val="00CB6DB6"/>
    <w:rsid w:val="00CC711A"/>
    <w:rsid w:val="00CD2138"/>
    <w:rsid w:val="00CF11E1"/>
    <w:rsid w:val="00D005C1"/>
    <w:rsid w:val="00D04BE8"/>
    <w:rsid w:val="00D079FD"/>
    <w:rsid w:val="00D91178"/>
    <w:rsid w:val="00D91CF9"/>
    <w:rsid w:val="00DB0A7D"/>
    <w:rsid w:val="00DD65B0"/>
    <w:rsid w:val="00DE09DB"/>
    <w:rsid w:val="00E12FAC"/>
    <w:rsid w:val="00E17893"/>
    <w:rsid w:val="00E40C61"/>
    <w:rsid w:val="00E441FA"/>
    <w:rsid w:val="00E751E3"/>
    <w:rsid w:val="00E7523A"/>
    <w:rsid w:val="00E76E00"/>
    <w:rsid w:val="00EA134E"/>
    <w:rsid w:val="00EB345D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0C47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3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17</cp:revision>
  <cp:lastPrinted>2019-07-08T08:38:00Z</cp:lastPrinted>
  <dcterms:created xsi:type="dcterms:W3CDTF">2021-08-23T07:47:00Z</dcterms:created>
  <dcterms:modified xsi:type="dcterms:W3CDTF">2023-04-26T10:12:00Z</dcterms:modified>
</cp:coreProperties>
</file>