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C338" w14:textId="6AE74AD9" w:rsidR="00F07CBD" w:rsidRDefault="00BE53FD" w:rsidP="001830A3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</w:t>
      </w:r>
      <w:proofErr w:type="spellStart"/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741B0B" w:rsidRPr="00741B0B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8(473)2606078</w:t>
      </w:r>
      <w:r w:rsidR="0077446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proofErr w:type="spellStart"/>
      <w:r w:rsidR="00AD6E8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proofErr w:type="spellEnd"/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@auction-house.ru) (далее-</w:t>
      </w:r>
      <w:r w:rsidR="007C28E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АО РАД,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ОТ), действующее на основании договора поручения с</w:t>
      </w:r>
      <w:bookmarkStart w:id="0" w:name="_Hlk52275322"/>
      <w:bookmarkStart w:id="1" w:name="_Hlk117524333"/>
      <w:bookmarkStart w:id="2" w:name="_Hlk120392727"/>
      <w:bookmarkStart w:id="3" w:name="_Hlk120390621"/>
      <w:bookmarkStart w:id="4" w:name="_Hlk121839891"/>
      <w:bookmarkStart w:id="5" w:name="_Hlk112427806"/>
      <w:bookmarkStart w:id="6" w:name="_Hlk103715504"/>
      <w:r w:rsidR="00E027F4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2AA91D8E" w14:textId="664E97C4" w:rsidR="00404EF9" w:rsidRPr="00F07CBD" w:rsidRDefault="00F07CBD" w:rsidP="00F07CBD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7" w:name="_Hlk130400716"/>
      <w:bookmarkStart w:id="8" w:name="_Hlk130303506"/>
      <w:bookmarkStart w:id="9" w:name="_Hlk130404450"/>
      <w:bookmarkStart w:id="10" w:name="_Hlk130291358"/>
      <w:r w:rsidRPr="00F70B9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ООО "УРВАНСКИЙ РЫНОК"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C607DF">
        <w:rPr>
          <w:rFonts w:ascii="Times New Roman" w:hAnsi="Times New Roman" w:cs="Times New Roman"/>
          <w:color w:val="000000" w:themeColor="text1"/>
          <w:sz w:val="25"/>
          <w:szCs w:val="25"/>
        </w:rPr>
        <w:t>ИНН 7116510525, ОГРН 1137154018715, адрес: 301665, Тульская область, Новомосковский район, г. Новомосковск, ул. Мира, д.36 Б, пом. 1</w:t>
      </w:r>
      <w:bookmarkEnd w:id="7"/>
      <w:r w:rsidRPr="00C607DF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A10DE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 xml:space="preserve">именуемое </w:t>
      </w:r>
      <w:bookmarkEnd w:id="8"/>
      <w:r w:rsidRPr="00A10DE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 xml:space="preserve">в дальнейшем </w:t>
      </w:r>
      <w:r w:rsidRPr="00A10DEA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«Должник», в лице </w:t>
      </w:r>
      <w:bookmarkStart w:id="11" w:name="_Hlk130289202"/>
      <w:r w:rsidRPr="00A10DEA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конкурсного управляющего</w:t>
      </w:r>
      <w:r w:rsidRPr="00A10DEA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Pr="00C607D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Глаголева Романа Анатольевича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ИНН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773709594307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СНИЛС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01894628992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, а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дрес для корреспонденции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214000, г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Смоленск, а/я 12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ег. номер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10528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член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СРО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САУ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"Саморегулируемая организация "ДЕЛО"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ИНН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5010029544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ОГРН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1035002205919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bookmarkEnd w:id="9"/>
      <w:r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дрес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: </w:t>
      </w:r>
      <w:r w:rsidRPr="00F70B9C">
        <w:rPr>
          <w:rFonts w:ascii="Times New Roman" w:hAnsi="Times New Roman" w:cs="Times New Roman"/>
          <w:color w:val="000000" w:themeColor="text1"/>
          <w:sz w:val="25"/>
          <w:szCs w:val="25"/>
        </w:rPr>
        <w:t>125284, Москва, Хорошевское шоссе, 32А , оф.300, а/я 22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bookmarkEnd w:id="11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A10DE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действующего на основании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Определения</w:t>
      </w:r>
      <w:r w:rsidRPr="00A10DE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516778">
        <w:rPr>
          <w:rFonts w:ascii="Times New Roman" w:hAnsi="Times New Roman" w:cs="Times New Roman"/>
          <w:color w:val="000000" w:themeColor="text1"/>
          <w:sz w:val="25"/>
          <w:szCs w:val="25"/>
        </w:rPr>
        <w:t>Арбитражного суда Тульской области от 12.10.2022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5167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делу № А68-11172/2021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г.</w:t>
      </w:r>
      <w:bookmarkEnd w:id="10"/>
      <w:r w:rsidRPr="00794DEB">
        <w:rPr>
          <w:rFonts w:ascii="Times New Roman" w:hAnsi="Times New Roman" w:cs="Times New Roman"/>
          <w:iCs/>
          <w:sz w:val="25"/>
          <w:szCs w:val="25"/>
        </w:rPr>
        <w:t>,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B4E6F" w:rsidRPr="005709D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12" w:name="_Hlk114076530"/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14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="00BE53F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6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 w:rsidR="00BE53F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3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12"/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</w:t>
      </w:r>
      <w:proofErr w:type="spellStart"/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мск</w:t>
      </w:r>
      <w:proofErr w:type="spellEnd"/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)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 электронной площадке АО «</w:t>
      </w:r>
      <w:r w:rsidR="007C28E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РАД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», по адресу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http://www.lot-online.ru/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6FB4AD0A" w:rsidR="00404EF9" w:rsidRPr="005709D5" w:rsidRDefault="00B75658" w:rsidP="00183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Начало приема заявок на участие в Торгах 1 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8A70D8" w:rsidRP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01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A70D8" w:rsidRP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</w:t>
      </w:r>
      <w:proofErr w:type="spellStart"/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="00BB618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bookmarkStart w:id="13" w:name="_Hlk109211639"/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.0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BE53F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3"/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торгов – 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BE53F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BE53F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</w:t>
      </w:r>
      <w:r w:rsidR="008A68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329E6198" w14:textId="015F5A56" w:rsidR="007C28EA" w:rsidRPr="005709D5" w:rsidRDefault="00B75658" w:rsidP="004B6E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20</w:t>
      </w:r>
      <w:r w:rsidR="008A70D8" w:rsidRP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.0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="008A70D8" w:rsidRP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.2023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F4D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F4D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422FDC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12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422FDC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422FDC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</w:t>
      </w:r>
      <w:proofErr w:type="spellStart"/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="00BB618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bookmarkStart w:id="14" w:name="_Hlk109211692"/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18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F4D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4"/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8A70D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19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BF4DF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422FDC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оформляется протоколом об определении участников торгов.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70B93FCC" w14:textId="26A1C40C" w:rsidR="007C28EA" w:rsidRDefault="001B4E6F" w:rsidP="00183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5709D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r w:rsidR="00DA3A27" w:rsidRPr="00DA3A2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ООО «</w:t>
      </w:r>
      <w:proofErr w:type="spellStart"/>
      <w:r w:rsidR="00DA3A27" w:rsidRPr="00DA3A2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Внешпромбанк</w:t>
      </w:r>
      <w:proofErr w:type="spellEnd"/>
      <w:r w:rsidR="00DA3A27" w:rsidRPr="00DA3A27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» </w:t>
      </w:r>
      <w:r w:rsidR="006479D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 Лот</w:t>
      </w:r>
      <w:r w:rsidR="007C28E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ы</w:t>
      </w:r>
      <w:r w:rsidR="006479D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): </w:t>
      </w:r>
    </w:p>
    <w:p w14:paraId="67477FC1" w14:textId="77777777" w:rsidR="0089735B" w:rsidRDefault="0089735B" w:rsidP="001830A3">
      <w:pPr>
        <w:spacing w:after="0" w:line="252" w:lineRule="auto"/>
        <w:ind w:right="-57"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9735B">
        <w:rPr>
          <w:rFonts w:ascii="Times New Roman" w:hAnsi="Times New Roman" w:cs="Times New Roman"/>
          <w:b/>
          <w:bCs/>
          <w:sz w:val="25"/>
          <w:szCs w:val="25"/>
        </w:rPr>
        <w:t>ЛОТ 1. Недвижимое имущество, реализуемое единым лотом:</w:t>
      </w:r>
    </w:p>
    <w:p w14:paraId="193776BC" w14:textId="77777777" w:rsidR="0089735B" w:rsidRPr="00D335FA" w:rsidRDefault="0089735B" w:rsidP="0089735B">
      <w:pPr>
        <w:spacing w:line="252" w:lineRule="auto"/>
        <w:ind w:right="-57"/>
        <w:jc w:val="both"/>
        <w:rPr>
          <w:rFonts w:ascii="Times New Roman" w:hAnsi="Times New Roman" w:cs="Times New Roman"/>
          <w:color w:val="000000" w:themeColor="text1"/>
        </w:rPr>
      </w:pPr>
      <w:r w:rsidRPr="00D335FA">
        <w:rPr>
          <w:rFonts w:ascii="Times New Roman" w:hAnsi="Times New Roman" w:cs="Times New Roman"/>
          <w:color w:val="000000" w:themeColor="text1"/>
        </w:rPr>
        <w:t xml:space="preserve">Объект 1: нежилое здание площадь 1499,7 </w:t>
      </w:r>
      <w:proofErr w:type="gramStart"/>
      <w:r w:rsidRPr="00D335FA">
        <w:rPr>
          <w:rFonts w:ascii="Times New Roman" w:hAnsi="Times New Roman" w:cs="Times New Roman"/>
          <w:color w:val="000000" w:themeColor="text1"/>
        </w:rPr>
        <w:t>кв.м</w:t>
      </w:r>
      <w:proofErr w:type="gramEnd"/>
      <w:r w:rsidRPr="00D335FA">
        <w:rPr>
          <w:rFonts w:ascii="Times New Roman" w:hAnsi="Times New Roman" w:cs="Times New Roman"/>
          <w:color w:val="000000" w:themeColor="text1"/>
        </w:rPr>
        <w:t xml:space="preserve">,  кадастровый номер 71:29:010605:5474, </w:t>
      </w:r>
      <w:bookmarkStart w:id="15" w:name="_Hlk130390163"/>
      <w:r w:rsidRPr="00D335FA">
        <w:rPr>
          <w:rFonts w:ascii="Times New Roman" w:hAnsi="Times New Roman" w:cs="Times New Roman"/>
          <w:color w:val="000000" w:themeColor="text1"/>
        </w:rPr>
        <w:t xml:space="preserve">адрес: </w:t>
      </w:r>
      <w:bookmarkEnd w:id="15"/>
      <w:r w:rsidRPr="00D335FA">
        <w:rPr>
          <w:rFonts w:ascii="Times New Roman" w:hAnsi="Times New Roman" w:cs="Times New Roman"/>
          <w:color w:val="000000" w:themeColor="text1"/>
        </w:rPr>
        <w:t>Тульская область, Новомосковский район, г. Новомосковск, ул. Мира, д. 36-б, строение 1;</w:t>
      </w:r>
      <w:r w:rsidRPr="00D335FA">
        <w:rPr>
          <w:rFonts w:ascii="Times New Roman" w:hAnsi="Times New Roman" w:cs="Times New Roman"/>
          <w:color w:val="000000" w:themeColor="text1"/>
        </w:rPr>
        <w:tab/>
      </w:r>
    </w:p>
    <w:p w14:paraId="7FD2BE72" w14:textId="77777777" w:rsidR="0089735B" w:rsidRPr="00D335FA" w:rsidRDefault="0089735B" w:rsidP="0089735B">
      <w:pPr>
        <w:numPr>
          <w:ilvl w:val="12"/>
          <w:numId w:val="0"/>
        </w:numPr>
        <w:tabs>
          <w:tab w:val="left" w:pos="1134"/>
        </w:tabs>
        <w:spacing w:line="252" w:lineRule="auto"/>
        <w:ind w:right="-5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335FA">
        <w:rPr>
          <w:rFonts w:ascii="Times New Roman" w:hAnsi="Times New Roman" w:cs="Times New Roman"/>
          <w:color w:val="000000" w:themeColor="text1"/>
          <w:sz w:val="25"/>
          <w:szCs w:val="25"/>
        </w:rPr>
        <w:t>Ограничения (обременения) Имущества: долгосрочная аренда в пользу ООО "МИК", ИНН: 7106026121, срок действия с 18.02.2016 с 18.02.2016 на срок 10 лет и 3 месяца.</w:t>
      </w:r>
    </w:p>
    <w:p w14:paraId="52E10570" w14:textId="77777777" w:rsidR="0089735B" w:rsidRPr="00D335FA" w:rsidRDefault="0089735B" w:rsidP="0089735B">
      <w:pPr>
        <w:spacing w:line="252" w:lineRule="auto"/>
        <w:ind w:right="-57"/>
        <w:jc w:val="both"/>
        <w:rPr>
          <w:rFonts w:ascii="Times New Roman" w:hAnsi="Times New Roman" w:cs="Times New Roman"/>
          <w:color w:val="000000" w:themeColor="text1"/>
        </w:rPr>
      </w:pPr>
      <w:r w:rsidRPr="00D335FA">
        <w:rPr>
          <w:rFonts w:ascii="Times New Roman" w:hAnsi="Times New Roman" w:cs="Times New Roman"/>
          <w:color w:val="000000" w:themeColor="text1"/>
        </w:rPr>
        <w:t xml:space="preserve">Объект 2: нежилое здание площадь 1499,8 </w:t>
      </w:r>
      <w:proofErr w:type="gramStart"/>
      <w:r w:rsidRPr="00D335FA">
        <w:rPr>
          <w:rFonts w:ascii="Times New Roman" w:hAnsi="Times New Roman" w:cs="Times New Roman"/>
          <w:color w:val="000000" w:themeColor="text1"/>
        </w:rPr>
        <w:t>кв.м</w:t>
      </w:r>
      <w:proofErr w:type="gramEnd"/>
      <w:r w:rsidRPr="00D335FA">
        <w:rPr>
          <w:rFonts w:ascii="Times New Roman" w:hAnsi="Times New Roman" w:cs="Times New Roman"/>
          <w:color w:val="000000" w:themeColor="text1"/>
        </w:rPr>
        <w:t>, кадастровый номер 71:29:010605:5473, адрес: Тульская область, Новомосковский район, г. Новомосковск, ул. Мира, д. 36-б, строение 2;</w:t>
      </w:r>
      <w:r w:rsidRPr="00D335FA">
        <w:rPr>
          <w:rFonts w:ascii="Times New Roman" w:hAnsi="Times New Roman" w:cs="Times New Roman"/>
          <w:color w:val="000000" w:themeColor="text1"/>
        </w:rPr>
        <w:tab/>
      </w:r>
    </w:p>
    <w:p w14:paraId="1D9A746E" w14:textId="77777777" w:rsidR="0089735B" w:rsidRPr="00D335FA" w:rsidRDefault="0089735B" w:rsidP="0089735B">
      <w:pPr>
        <w:spacing w:line="252" w:lineRule="auto"/>
        <w:ind w:right="-57"/>
        <w:jc w:val="both"/>
        <w:rPr>
          <w:rFonts w:ascii="Times New Roman" w:hAnsi="Times New Roman" w:cs="Times New Roman"/>
          <w:color w:val="000000" w:themeColor="text1"/>
        </w:rPr>
      </w:pPr>
      <w:r w:rsidRPr="00D335FA">
        <w:rPr>
          <w:rFonts w:ascii="Times New Roman" w:hAnsi="Times New Roman" w:cs="Times New Roman"/>
          <w:color w:val="000000" w:themeColor="text1"/>
        </w:rPr>
        <w:t xml:space="preserve">Объект 3: нежилое здание площадь 1499,2 </w:t>
      </w:r>
      <w:proofErr w:type="gramStart"/>
      <w:r w:rsidRPr="00D335FA">
        <w:rPr>
          <w:rFonts w:ascii="Times New Roman" w:hAnsi="Times New Roman" w:cs="Times New Roman"/>
          <w:color w:val="000000" w:themeColor="text1"/>
        </w:rPr>
        <w:t>кв.м</w:t>
      </w:r>
      <w:proofErr w:type="gramEnd"/>
      <w:r w:rsidRPr="00D335FA">
        <w:rPr>
          <w:rFonts w:ascii="Times New Roman" w:hAnsi="Times New Roman" w:cs="Times New Roman"/>
          <w:color w:val="000000" w:themeColor="text1"/>
        </w:rPr>
        <w:t>, кадастровый номер 71:29:010605:5475, адрес:</w:t>
      </w:r>
    </w:p>
    <w:p w14:paraId="4971522A" w14:textId="77777777" w:rsidR="0089735B" w:rsidRPr="00D335FA" w:rsidRDefault="0089735B" w:rsidP="0089735B">
      <w:pPr>
        <w:spacing w:line="252" w:lineRule="auto"/>
        <w:ind w:right="-57"/>
        <w:jc w:val="both"/>
        <w:rPr>
          <w:rFonts w:ascii="Times New Roman" w:hAnsi="Times New Roman" w:cs="Times New Roman"/>
          <w:color w:val="000000" w:themeColor="text1"/>
        </w:rPr>
      </w:pPr>
      <w:r w:rsidRPr="00D335FA">
        <w:rPr>
          <w:rFonts w:ascii="Times New Roman" w:hAnsi="Times New Roman" w:cs="Times New Roman"/>
          <w:color w:val="000000" w:themeColor="text1"/>
        </w:rPr>
        <w:t>Тульская область, Новомосковский район, г. Новомосковск, ул. Мира, д. 36-б, строение 3.</w:t>
      </w:r>
      <w:r w:rsidRPr="00D335FA">
        <w:rPr>
          <w:rFonts w:ascii="Times New Roman" w:hAnsi="Times New Roman" w:cs="Times New Roman"/>
          <w:color w:val="000000" w:themeColor="text1"/>
        </w:rPr>
        <w:tab/>
      </w:r>
    </w:p>
    <w:p w14:paraId="1B69E38F" w14:textId="0ECC13C9" w:rsidR="0089735B" w:rsidRPr="00D335FA" w:rsidRDefault="0089735B" w:rsidP="0089735B">
      <w:pPr>
        <w:numPr>
          <w:ilvl w:val="12"/>
          <w:numId w:val="0"/>
        </w:numPr>
        <w:tabs>
          <w:tab w:val="left" w:pos="1134"/>
        </w:tabs>
        <w:spacing w:line="252" w:lineRule="auto"/>
        <w:ind w:right="-5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6" w:name="_Hlk131000597"/>
      <w:r w:rsidRPr="00D335F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Ограничения (обременения) </w:t>
      </w:r>
      <w:r w:rsidR="00BB618D" w:rsidRPr="00D335F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Объекта 1, </w:t>
      </w:r>
      <w:r w:rsidRPr="00D335FA">
        <w:rPr>
          <w:rFonts w:ascii="Times New Roman" w:hAnsi="Times New Roman" w:cs="Times New Roman"/>
          <w:color w:val="000000" w:themeColor="text1"/>
          <w:sz w:val="25"/>
          <w:szCs w:val="25"/>
        </w:rPr>
        <w:t>Объекта 2 и Объекта 3: ипотека в силу закона. Конкурсным управляющим будут осуществлены действия по погашению записей об ипотеке перед заключением Договора купли-продажи с Победителем торгов.</w:t>
      </w:r>
    </w:p>
    <w:bookmarkEnd w:id="16"/>
    <w:p w14:paraId="14B85801" w14:textId="72464872" w:rsidR="00ED52D6" w:rsidRDefault="00B442E2" w:rsidP="001830A3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5709D5">
        <w:rPr>
          <w:rFonts w:ascii="Times New Roman" w:hAnsi="Times New Roman" w:cs="Times New Roman"/>
          <w:b/>
          <w:sz w:val="25"/>
          <w:szCs w:val="25"/>
          <w:lang w:bidi="ru-RU"/>
        </w:rPr>
        <w:t xml:space="preserve">Ознакомление </w:t>
      </w:r>
      <w:r w:rsidRPr="005709D5">
        <w:rPr>
          <w:rFonts w:ascii="Times New Roman" w:hAnsi="Times New Roman" w:cs="Times New Roman"/>
          <w:sz w:val="25"/>
          <w:szCs w:val="25"/>
          <w:lang w:bidi="ru-RU"/>
        </w:rPr>
        <w:t>с документами в отношении Имущества проводится путем обращения к ОТ по тел. 8(473)2</w:t>
      </w:r>
      <w:r w:rsidR="006479DF" w:rsidRPr="005709D5">
        <w:rPr>
          <w:rFonts w:ascii="Times New Roman" w:hAnsi="Times New Roman" w:cs="Times New Roman"/>
          <w:sz w:val="25"/>
          <w:szCs w:val="25"/>
          <w:lang w:bidi="ru-RU"/>
        </w:rPr>
        <w:t>6</w:t>
      </w:r>
      <w:r w:rsidRPr="005709D5">
        <w:rPr>
          <w:rFonts w:ascii="Times New Roman" w:hAnsi="Times New Roman" w:cs="Times New Roman"/>
          <w:sz w:val="25"/>
          <w:szCs w:val="25"/>
          <w:lang w:bidi="ru-RU"/>
        </w:rPr>
        <w:t>0-6</w:t>
      </w:r>
      <w:r w:rsidR="006479DF" w:rsidRPr="005709D5">
        <w:rPr>
          <w:rFonts w:ascii="Times New Roman" w:hAnsi="Times New Roman" w:cs="Times New Roman"/>
          <w:sz w:val="25"/>
          <w:szCs w:val="25"/>
          <w:lang w:bidi="ru-RU"/>
        </w:rPr>
        <w:t>0</w:t>
      </w:r>
      <w:r w:rsidRPr="005709D5">
        <w:rPr>
          <w:rFonts w:ascii="Times New Roman" w:hAnsi="Times New Roman" w:cs="Times New Roman"/>
          <w:sz w:val="25"/>
          <w:szCs w:val="25"/>
          <w:lang w:bidi="ru-RU"/>
        </w:rPr>
        <w:t>-</w:t>
      </w:r>
      <w:r w:rsidR="006479DF" w:rsidRPr="005709D5">
        <w:rPr>
          <w:rFonts w:ascii="Times New Roman" w:hAnsi="Times New Roman" w:cs="Times New Roman"/>
          <w:sz w:val="25"/>
          <w:szCs w:val="25"/>
          <w:lang w:bidi="ru-RU"/>
        </w:rPr>
        <w:t>78</w:t>
      </w:r>
      <w:r w:rsidRPr="005709D5">
        <w:rPr>
          <w:rFonts w:ascii="Times New Roman" w:hAnsi="Times New Roman" w:cs="Times New Roman"/>
          <w:sz w:val="25"/>
          <w:szCs w:val="25"/>
          <w:lang w:bidi="ru-RU"/>
        </w:rPr>
        <w:t xml:space="preserve">, 8(916)600-02-13 и по емайл </w:t>
      </w:r>
      <w:hyperlink r:id="rId5" w:history="1">
        <w:r w:rsidRPr="005709D5">
          <w:rPr>
            <w:rStyle w:val="aa"/>
            <w:rFonts w:ascii="Times New Roman" w:hAnsi="Times New Roman" w:cs="Times New Roman"/>
            <w:sz w:val="25"/>
            <w:szCs w:val="25"/>
            <w:lang w:bidi="ru-RU"/>
          </w:rPr>
          <w:t>valek@auction-house.ru</w:t>
        </w:r>
      </w:hyperlink>
      <w:r w:rsidRPr="005709D5">
        <w:rPr>
          <w:rFonts w:ascii="Times New Roman" w:hAnsi="Times New Roman" w:cs="Times New Roman"/>
          <w:sz w:val="25"/>
          <w:szCs w:val="25"/>
          <w:lang w:bidi="ru-RU"/>
        </w:rPr>
        <w:t xml:space="preserve"> в рабочие дни с 10:00 до 17:00. </w:t>
      </w:r>
      <w:r w:rsidR="00ED52D6" w:rsidRPr="005709D5">
        <w:rPr>
          <w:rFonts w:ascii="Times New Roman" w:hAnsi="Times New Roman" w:cs="Times New Roman"/>
          <w:sz w:val="25"/>
          <w:szCs w:val="25"/>
          <w:lang w:bidi="ru-RU"/>
        </w:rPr>
        <w:t>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1240B08C" w14:textId="1177608E" w:rsidR="008A70D8" w:rsidRDefault="00CD1C09" w:rsidP="008A70D8">
      <w:pPr>
        <w:tabs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10DEA">
        <w:rPr>
          <w:rFonts w:ascii="Times New Roman" w:hAnsi="Times New Roman" w:cs="Times New Roman"/>
          <w:sz w:val="25"/>
          <w:szCs w:val="25"/>
        </w:rPr>
        <w:t>Начальная цена продажи Имущества</w:t>
      </w:r>
      <w:r w:rsidRPr="00CD1C0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 Торгах 1</w:t>
      </w:r>
      <w:r>
        <w:rPr>
          <w:rFonts w:ascii="Times New Roman" w:hAnsi="Times New Roman" w:cs="Times New Roman"/>
          <w:sz w:val="25"/>
          <w:szCs w:val="25"/>
        </w:rPr>
        <w:t xml:space="preserve">: </w:t>
      </w:r>
      <w:r w:rsidRPr="00A10DEA">
        <w:rPr>
          <w:rFonts w:ascii="Times New Roman" w:hAnsi="Times New Roman" w:cs="Times New Roman"/>
          <w:sz w:val="25"/>
          <w:szCs w:val="25"/>
        </w:rPr>
        <w:t>Лот 1</w:t>
      </w:r>
      <w:r>
        <w:rPr>
          <w:rFonts w:ascii="Times New Roman" w:hAnsi="Times New Roman" w:cs="Times New Roman"/>
          <w:sz w:val="25"/>
          <w:szCs w:val="25"/>
        </w:rPr>
        <w:t>:</w:t>
      </w:r>
      <w:r w:rsidRPr="00A10DEA">
        <w:rPr>
          <w:rFonts w:ascii="Times New Roman" w:hAnsi="Times New Roman" w:cs="Times New Roman"/>
          <w:sz w:val="25"/>
          <w:szCs w:val="25"/>
        </w:rPr>
        <w:t xml:space="preserve"> </w:t>
      </w:r>
      <w:r w:rsidR="008A70D8" w:rsidRPr="00C607DF">
        <w:rPr>
          <w:rFonts w:ascii="Times New Roman" w:hAnsi="Times New Roman" w:cs="Times New Roman"/>
          <w:b/>
          <w:bCs/>
          <w:sz w:val="25"/>
          <w:szCs w:val="25"/>
        </w:rPr>
        <w:t>162 722 478 руб.,</w:t>
      </w:r>
      <w:r w:rsidR="008A70D8">
        <w:rPr>
          <w:rFonts w:ascii="Times New Roman" w:hAnsi="Times New Roman" w:cs="Times New Roman"/>
          <w:sz w:val="25"/>
          <w:szCs w:val="25"/>
        </w:rPr>
        <w:t xml:space="preserve"> НДС не предусмотрен.</w:t>
      </w:r>
    </w:p>
    <w:p w14:paraId="475ECE6D" w14:textId="5E632FCF" w:rsidR="00404EF9" w:rsidRPr="005709D5" w:rsidRDefault="007C4886" w:rsidP="00183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09D5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5709D5">
        <w:rPr>
          <w:rFonts w:ascii="Times New Roman" w:hAnsi="Times New Roman" w:cs="Times New Roman"/>
          <w:sz w:val="25"/>
          <w:szCs w:val="25"/>
        </w:rPr>
        <w:t>начальной</w:t>
      </w:r>
      <w:r w:rsidRPr="005709D5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</w:p>
    <w:p w14:paraId="0AC3D0A2" w14:textId="143A4E3F" w:rsidR="00256EAC" w:rsidRPr="005709D5" w:rsidRDefault="00C03FCF" w:rsidP="001830A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5709D5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A4363B">
        <w:rPr>
          <w:rFonts w:ascii="Times New Roman" w:hAnsi="Times New Roman" w:cs="Times New Roman"/>
          <w:b/>
          <w:bCs/>
          <w:sz w:val="25"/>
          <w:szCs w:val="25"/>
        </w:rPr>
        <w:t>10</w:t>
      </w:r>
      <w:r w:rsidR="00CD1C09" w:rsidRPr="00CD1C09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A4363B">
        <w:rPr>
          <w:rFonts w:ascii="Times New Roman" w:hAnsi="Times New Roman" w:cs="Times New Roman"/>
          <w:b/>
          <w:bCs/>
          <w:sz w:val="25"/>
          <w:szCs w:val="25"/>
        </w:rPr>
        <w:t>десять</w:t>
      </w:r>
      <w:r w:rsidR="00CD1C09" w:rsidRPr="00CD1C09">
        <w:rPr>
          <w:rFonts w:ascii="Times New Roman" w:hAnsi="Times New Roman" w:cs="Times New Roman"/>
          <w:b/>
          <w:bCs/>
          <w:sz w:val="25"/>
          <w:szCs w:val="25"/>
        </w:rPr>
        <w:t xml:space="preserve">) 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% 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от начальной цены Лота</w:t>
      </w:r>
      <w:r w:rsidRPr="005709D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Pr="005709D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709D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установленный для Торгов</w:t>
      </w:r>
      <w:r w:rsidR="00256EAC" w:rsidRPr="005709D5">
        <w:rPr>
          <w:rFonts w:ascii="Times New Roman" w:eastAsia="Times New Roman" w:hAnsi="Times New Roman" w:cs="Times New Roman"/>
          <w:color w:val="000000"/>
          <w:sz w:val="25"/>
          <w:szCs w:val="25"/>
        </w:rPr>
        <w:t>/определенного периода ТППП,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="00256EAC" w:rsidRPr="005709D5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709D5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256EAC" w:rsidRPr="005709D5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не позднее даты 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lastRenderedPageBreak/>
        <w:t>и времени окончания приема заявок на участие в Торгах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>/ТППП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ЭП. </w:t>
      </w:r>
    </w:p>
    <w:p w14:paraId="1527901A" w14:textId="77777777" w:rsidR="00256EAC" w:rsidRPr="005709D5" w:rsidRDefault="00256EAC" w:rsidP="001830A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29CFE03B" w14:textId="77777777" w:rsidR="00256EAC" w:rsidRPr="005709D5" w:rsidRDefault="00256EAC" w:rsidP="001830A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9D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26DA0669" w14:textId="77777777" w:rsidR="00256EAC" w:rsidRPr="005709D5" w:rsidRDefault="00256EAC" w:rsidP="001830A3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5709D5">
        <w:rPr>
          <w:rFonts w:ascii="Times New Roman" w:hAnsi="Times New Roman" w:cs="Times New Roman"/>
          <w:b/>
          <w:color w:val="000000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Договор о задатке и проект договора купли-продажи (далее - ДКП), заключаемого по итогам Торгов/ТППП, размещены на ЭП.</w:t>
      </w:r>
    </w:p>
    <w:p w14:paraId="7B95755F" w14:textId="391BC3AE" w:rsidR="00256EAC" w:rsidRPr="005709D5" w:rsidRDefault="00AC4B7D" w:rsidP="00183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7" w:name="_Hlk49508310"/>
      <w:r w:rsidR="009156F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7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иностр</w:t>
      </w:r>
      <w:proofErr w:type="spellEnd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4F1508DE" w14:textId="2FF59658" w:rsidR="00404EF9" w:rsidRPr="005709D5" w:rsidRDefault="00096F8A" w:rsidP="00183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E569B1" w:rsidRPr="005709D5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14:paraId="6A2FD609" w14:textId="77777777" w:rsidR="00404EF9" w:rsidRPr="005709D5" w:rsidRDefault="00AC4B7D" w:rsidP="00183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7C3E1D63" w14:textId="052A8473" w:rsidR="008A70D8" w:rsidRPr="008A70D8" w:rsidRDefault="00AC4B7D" w:rsidP="0089735B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18" w:name="_Hlk49508377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8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Оплата - в течение 30 дней со дня подписания Договора на </w:t>
      </w:r>
      <w:r w:rsidR="00532405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9" w:name="_Hlk67043746"/>
      <w:r w:rsidR="0089735B" w:rsidRPr="0089735B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р/с в 40702810900770004452 в ПАО «БАНК УРАЛСИБ», БИК 044525787, к/с 30101810100000000787, получатель ООО "УРВАНСКИЙ РЫНОК" ИНН 7116510525</w:t>
      </w:r>
      <w:r w:rsidR="002415E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9"/>
      <w:r w:rsidR="002415EA" w:rsidRPr="002415EA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="00116F10" w:rsidRPr="002415EA">
        <w:rPr>
          <w:rFonts w:ascii="Times New Roman" w:hAnsi="Times New Roman" w:cs="Times New Roman"/>
          <w:sz w:val="25"/>
          <w:szCs w:val="25"/>
        </w:rPr>
        <w:t>п. 5.1 ст. 213.11 Федерального закона «О несостоятельности (банкротстве)» № 127</w:t>
      </w:r>
      <w:r w:rsidR="00116F10" w:rsidRPr="005709D5">
        <w:rPr>
          <w:rFonts w:ascii="Times New Roman" w:hAnsi="Times New Roman" w:cs="Times New Roman"/>
          <w:bCs/>
          <w:sz w:val="25"/>
          <w:szCs w:val="25"/>
        </w:rPr>
        <w:t>-ФЗ от 26.10.2002</w:t>
      </w:r>
    </w:p>
    <w:sectPr w:rsidR="008A70D8" w:rsidRPr="008A70D8" w:rsidSect="001F0B92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98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36E0"/>
    <w:rsid w:val="00026A81"/>
    <w:rsid w:val="000462B2"/>
    <w:rsid w:val="0005381C"/>
    <w:rsid w:val="00064FDB"/>
    <w:rsid w:val="00096F8A"/>
    <w:rsid w:val="000D6073"/>
    <w:rsid w:val="000E6765"/>
    <w:rsid w:val="00116F10"/>
    <w:rsid w:val="00142F0E"/>
    <w:rsid w:val="0015033B"/>
    <w:rsid w:val="0017170E"/>
    <w:rsid w:val="0017569E"/>
    <w:rsid w:val="00176DE5"/>
    <w:rsid w:val="001830A3"/>
    <w:rsid w:val="0018763B"/>
    <w:rsid w:val="001A2DD7"/>
    <w:rsid w:val="001A6F62"/>
    <w:rsid w:val="001B0411"/>
    <w:rsid w:val="001B2001"/>
    <w:rsid w:val="001B2BAF"/>
    <w:rsid w:val="001B4E6F"/>
    <w:rsid w:val="001E2B8E"/>
    <w:rsid w:val="001F0B92"/>
    <w:rsid w:val="00202113"/>
    <w:rsid w:val="00210FBF"/>
    <w:rsid w:val="00216A23"/>
    <w:rsid w:val="002415EA"/>
    <w:rsid w:val="00256EAC"/>
    <w:rsid w:val="002625BE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63EA0"/>
    <w:rsid w:val="003749B4"/>
    <w:rsid w:val="00390A28"/>
    <w:rsid w:val="00396A91"/>
    <w:rsid w:val="00397076"/>
    <w:rsid w:val="003C2694"/>
    <w:rsid w:val="00404EF9"/>
    <w:rsid w:val="0042086B"/>
    <w:rsid w:val="00422FDC"/>
    <w:rsid w:val="00435E82"/>
    <w:rsid w:val="00436CE7"/>
    <w:rsid w:val="00463D4D"/>
    <w:rsid w:val="00466B8E"/>
    <w:rsid w:val="004B36A7"/>
    <w:rsid w:val="004B6E6F"/>
    <w:rsid w:val="004F416D"/>
    <w:rsid w:val="004F69B7"/>
    <w:rsid w:val="0050572D"/>
    <w:rsid w:val="00532405"/>
    <w:rsid w:val="005709D5"/>
    <w:rsid w:val="00573F80"/>
    <w:rsid w:val="00592177"/>
    <w:rsid w:val="00594083"/>
    <w:rsid w:val="005B4FA1"/>
    <w:rsid w:val="005C3BF0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479DF"/>
    <w:rsid w:val="00677E82"/>
    <w:rsid w:val="006973AB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1B0B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28EA"/>
    <w:rsid w:val="007C4886"/>
    <w:rsid w:val="007D2B9C"/>
    <w:rsid w:val="007D5092"/>
    <w:rsid w:val="007F7BD6"/>
    <w:rsid w:val="00871FE2"/>
    <w:rsid w:val="00876D5B"/>
    <w:rsid w:val="0089735B"/>
    <w:rsid w:val="008A6858"/>
    <w:rsid w:val="008A70D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9F77C4"/>
    <w:rsid w:val="00A4363B"/>
    <w:rsid w:val="00A60BC5"/>
    <w:rsid w:val="00A630F6"/>
    <w:rsid w:val="00A87766"/>
    <w:rsid w:val="00A9010A"/>
    <w:rsid w:val="00A91CDA"/>
    <w:rsid w:val="00A958CC"/>
    <w:rsid w:val="00AA0A20"/>
    <w:rsid w:val="00AA0CA3"/>
    <w:rsid w:val="00AB1500"/>
    <w:rsid w:val="00AC4B7D"/>
    <w:rsid w:val="00AC700B"/>
    <w:rsid w:val="00AD6E81"/>
    <w:rsid w:val="00AF1572"/>
    <w:rsid w:val="00AF4F4A"/>
    <w:rsid w:val="00B31512"/>
    <w:rsid w:val="00B442E2"/>
    <w:rsid w:val="00B504B3"/>
    <w:rsid w:val="00B50657"/>
    <w:rsid w:val="00B508F6"/>
    <w:rsid w:val="00B53EFF"/>
    <w:rsid w:val="00B55CA3"/>
    <w:rsid w:val="00B75658"/>
    <w:rsid w:val="00BB618D"/>
    <w:rsid w:val="00BB6D41"/>
    <w:rsid w:val="00BC1B48"/>
    <w:rsid w:val="00BC45B1"/>
    <w:rsid w:val="00BE53FD"/>
    <w:rsid w:val="00BE76A2"/>
    <w:rsid w:val="00BF4DF5"/>
    <w:rsid w:val="00BF7A5A"/>
    <w:rsid w:val="00C03FCF"/>
    <w:rsid w:val="00C068D9"/>
    <w:rsid w:val="00C3074F"/>
    <w:rsid w:val="00C35261"/>
    <w:rsid w:val="00C3658A"/>
    <w:rsid w:val="00CA1BC6"/>
    <w:rsid w:val="00CC2092"/>
    <w:rsid w:val="00CD1C09"/>
    <w:rsid w:val="00CE0C6B"/>
    <w:rsid w:val="00D13E52"/>
    <w:rsid w:val="00D173D5"/>
    <w:rsid w:val="00D27233"/>
    <w:rsid w:val="00D335FA"/>
    <w:rsid w:val="00D47721"/>
    <w:rsid w:val="00D53706"/>
    <w:rsid w:val="00D82AF2"/>
    <w:rsid w:val="00D8401C"/>
    <w:rsid w:val="00D90EC7"/>
    <w:rsid w:val="00D9528D"/>
    <w:rsid w:val="00D9791F"/>
    <w:rsid w:val="00DA3A27"/>
    <w:rsid w:val="00DA4F5B"/>
    <w:rsid w:val="00DD5CFE"/>
    <w:rsid w:val="00E027F4"/>
    <w:rsid w:val="00E15FE7"/>
    <w:rsid w:val="00E34024"/>
    <w:rsid w:val="00E36AC4"/>
    <w:rsid w:val="00E40253"/>
    <w:rsid w:val="00E569B1"/>
    <w:rsid w:val="00E62AEF"/>
    <w:rsid w:val="00E7581A"/>
    <w:rsid w:val="00EB6549"/>
    <w:rsid w:val="00EC4E22"/>
    <w:rsid w:val="00EC63C2"/>
    <w:rsid w:val="00ED52D6"/>
    <w:rsid w:val="00F07CBD"/>
    <w:rsid w:val="00F33865"/>
    <w:rsid w:val="00F45241"/>
    <w:rsid w:val="00F70DD7"/>
    <w:rsid w:val="00F74527"/>
    <w:rsid w:val="00F844A3"/>
    <w:rsid w:val="00F861CC"/>
    <w:rsid w:val="00F872FD"/>
    <w:rsid w:val="00FB0671"/>
    <w:rsid w:val="00FD018A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E7B727A9-2D8A-4EF5-BE50-78B259F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6479DF"/>
    <w:pPr>
      <w:shd w:val="clear" w:color="auto" w:fill="FFFFFF"/>
      <w:spacing w:before="60"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  <w:lang w:val="ru" w:eastAsia="ru-RU"/>
    </w:rPr>
  </w:style>
  <w:style w:type="character" w:customStyle="1" w:styleId="11">
    <w:name w:val="Текст примечания Знак1"/>
    <w:basedOn w:val="a0"/>
    <w:uiPriority w:val="99"/>
    <w:rsid w:val="007C28EA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3</cp:revision>
  <cp:lastPrinted>2020-10-15T14:55:00Z</cp:lastPrinted>
  <dcterms:created xsi:type="dcterms:W3CDTF">2023-04-25T12:59:00Z</dcterms:created>
  <dcterms:modified xsi:type="dcterms:W3CDTF">2023-04-25T13:22:00Z</dcterms:modified>
</cp:coreProperties>
</file>