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35573177" w:rsidR="00777765" w:rsidRPr="0037642D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5D2A91" w:rsidRPr="005D2A91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Публичным акционерным обществом «Уральский Транспортный Банк» (ПАО «Уралтрансбанк»), адрес регистрации: 620027, Свердловская область, г. Екатеринбург, ул. Мельковская, д. 2, Б, ИНН 6608001305, ОГРН 1026600001779) (далее – финансовая организация),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6D117805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EFEB1BD" w14:textId="3C0D9C30" w:rsidR="005D2A91" w:rsidRPr="005D2A91" w:rsidRDefault="005D2A91" w:rsidP="005D2A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5D2A91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D2A91">
        <w:rPr>
          <w:rFonts w:ascii="Times New Roman" w:hAnsi="Times New Roman" w:cs="Times New Roman"/>
          <w:color w:val="000000"/>
          <w:sz w:val="24"/>
          <w:szCs w:val="24"/>
        </w:rPr>
        <w:t>КАМАЗ 5460-63, желтый, 2012, пробег - нет данных, 11.8 МТ (400 л. с.), дизель, VIN XTC546003C1262292, тягач седельный, тех. состояние удовлетворительное, двигатель рабочий, отсутствуют аккумуляторы, отсутствует СТС, г. Екатеринбург, отсутствует регистрация транспортного средства в ГИБДД на Банк, перерегистрация транспортного средства на нового владельца будет осуществлена после заключения договора купли-продажи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D2A91">
        <w:rPr>
          <w:rFonts w:ascii="Times New Roman" w:hAnsi="Times New Roman" w:cs="Times New Roman"/>
          <w:color w:val="000000"/>
          <w:sz w:val="24"/>
          <w:szCs w:val="24"/>
        </w:rPr>
        <w:t>540 855,00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2365732" w14:textId="55DEDFDB" w:rsidR="005D2A91" w:rsidRPr="005D2A91" w:rsidRDefault="005D2A91" w:rsidP="005D2A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5D2A91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D2A91">
        <w:rPr>
          <w:rFonts w:ascii="Times New Roman" w:hAnsi="Times New Roman" w:cs="Times New Roman"/>
          <w:color w:val="000000"/>
          <w:sz w:val="24"/>
          <w:szCs w:val="24"/>
        </w:rPr>
        <w:t>KRONE SDP 27 П/ПРИЦЕП - ТЕНТОВАНЫЙ, черный, 1999, VIN WKESDP27000X23120, полуприцеп, отсутствует колесная пара, г. Екатеринбург, отсутствует регистрация полуприцепа в ГИБДД на Банк, перерегистрация полуприцепа на нового владельца будет осуществлена после заключения договора купли-продажи</w:t>
      </w:r>
      <w:r w:rsidRPr="005D2A9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D2A91">
        <w:rPr>
          <w:rFonts w:ascii="Times New Roman" w:hAnsi="Times New Roman" w:cs="Times New Roman"/>
          <w:color w:val="000000"/>
          <w:sz w:val="24"/>
          <w:szCs w:val="24"/>
        </w:rPr>
        <w:t>254 362,50</w:t>
      </w:r>
      <w:r w:rsidRPr="005D2A91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04120368" w14:textId="35B077B9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A91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</w:t>
      </w:r>
      <w:r w:rsidR="00A678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D2A91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физическим лицам</w:t>
      </w:r>
      <w:r w:rsidR="005D2A91">
        <w:rPr>
          <w:rFonts w:ascii="Times New Roman" w:hAnsi="Times New Roman" w:cs="Times New Roman"/>
          <w:color w:val="000000"/>
          <w:sz w:val="24"/>
          <w:szCs w:val="24"/>
        </w:rPr>
        <w:t xml:space="preserve"> и индивидуальным предпринимателям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5634B406" w14:textId="278785A8" w:rsidR="005D2A91" w:rsidRPr="005D2A91" w:rsidRDefault="005D2A91" w:rsidP="005D2A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r w:rsidRPr="005D2A91">
        <w:rPr>
          <w:rFonts w:ascii="Times New Roman" w:hAnsi="Times New Roman" w:cs="Times New Roman"/>
          <w:color w:val="000000"/>
          <w:sz w:val="24"/>
          <w:szCs w:val="24"/>
        </w:rPr>
        <w:t>ООО «Уралтранснефть ЛТД», ИНН 5904162808, КД 433-09/ПМБ от 29.12.2009, КД 444-10/ПМБ от 31.01.2010, г. Екатеринбург (13 942 449,88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D2A91">
        <w:rPr>
          <w:rFonts w:ascii="Times New Roman" w:hAnsi="Times New Roman" w:cs="Times New Roman"/>
          <w:color w:val="000000"/>
          <w:sz w:val="24"/>
          <w:szCs w:val="24"/>
        </w:rPr>
        <w:t>13 942 449,88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EEB31CE" w14:textId="6305279C" w:rsidR="005D2A91" w:rsidRPr="005D2A91" w:rsidRDefault="005D2A91" w:rsidP="005D2A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5D2A91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D2A91">
        <w:rPr>
          <w:rFonts w:ascii="Times New Roman" w:hAnsi="Times New Roman" w:cs="Times New Roman"/>
          <w:color w:val="000000"/>
          <w:sz w:val="24"/>
          <w:szCs w:val="24"/>
        </w:rPr>
        <w:t>ИП Солодянкина Тамара Геннадьевна, ИНН 591400185990, КД 295-08/ПМБ от 30.04.2008, ИП Гасымов Фуат Гасым оглы, ИНН 594601376373, КД 100-07/ПМБ от 30.05.2007, КД 202-07/ПМБ от 23.11.2007, ИП Пирогова Светлана Александровна, ИНН 740200164988, КД 0079-07_МБУ от 19.03.2007, г. Екатеринбург (9 046 101,97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D2A91">
        <w:rPr>
          <w:rFonts w:ascii="Times New Roman" w:hAnsi="Times New Roman" w:cs="Times New Roman"/>
          <w:color w:val="000000"/>
          <w:sz w:val="24"/>
          <w:szCs w:val="24"/>
        </w:rPr>
        <w:t>9 046 101,97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FE28DB1" w14:textId="10868D5A" w:rsidR="005D2A91" w:rsidRPr="005D2A91" w:rsidRDefault="005D2A91" w:rsidP="005D2A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5D2A91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D2A91">
        <w:rPr>
          <w:rFonts w:ascii="Times New Roman" w:hAnsi="Times New Roman" w:cs="Times New Roman"/>
          <w:color w:val="000000"/>
          <w:sz w:val="24"/>
          <w:szCs w:val="24"/>
        </w:rPr>
        <w:t>Права требования к 26 физическим лицам, г. Екатеринбург, Проскурин В.Н., Казанцева С.В., Максимов Е.Н., Шаповалов В.М. находятся в стадии банкротства (186 138 892,95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D2A91">
        <w:rPr>
          <w:rFonts w:ascii="Times New Roman" w:hAnsi="Times New Roman" w:cs="Times New Roman"/>
          <w:color w:val="000000"/>
          <w:sz w:val="24"/>
          <w:szCs w:val="24"/>
        </w:rPr>
        <w:t>186 138 892,95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162A1AF" w14:textId="17224466" w:rsidR="005D2A91" w:rsidRPr="005D2A91" w:rsidRDefault="005D2A91" w:rsidP="005D2A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5D2A91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D2A91">
        <w:rPr>
          <w:rFonts w:ascii="Times New Roman" w:hAnsi="Times New Roman" w:cs="Times New Roman"/>
          <w:color w:val="000000"/>
          <w:sz w:val="24"/>
          <w:szCs w:val="24"/>
        </w:rPr>
        <w:t>ИП Ляпцев Павел Сергеевич, ИНН 662335123147, судебный приказ АС Свердловской области от 27.02.2020 по делу А60-6914/2020 о взыскании задолженности по возврату денежных средств, перечисленных по платежному поручению № 62574 от 11.09.2018 в счет предварительной оплаты за неоказанные услуги в рамках договора № 18 от 20.08.2018 (121 267,94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D2A91">
        <w:rPr>
          <w:rFonts w:ascii="Times New Roman" w:hAnsi="Times New Roman" w:cs="Times New Roman"/>
          <w:color w:val="000000"/>
          <w:sz w:val="24"/>
          <w:szCs w:val="24"/>
        </w:rPr>
        <w:t>121 267,94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6E0B4538" w14:textId="15888B9A" w:rsidR="00777765" w:rsidRDefault="005D2A91" w:rsidP="005D2A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5D2A91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D2A91">
        <w:rPr>
          <w:rFonts w:ascii="Times New Roman" w:hAnsi="Times New Roman" w:cs="Times New Roman"/>
          <w:color w:val="000000"/>
          <w:sz w:val="24"/>
          <w:szCs w:val="24"/>
        </w:rPr>
        <w:t>Права требования к 8 физическим лицам, г. Екатеринбург, Щеголькова О.Ю. - истек срок предъявления ИЛ (15 543 946,59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D2A91">
        <w:rPr>
          <w:rFonts w:ascii="Times New Roman" w:hAnsi="Times New Roman" w:cs="Times New Roman"/>
          <w:color w:val="000000"/>
          <w:sz w:val="24"/>
          <w:szCs w:val="24"/>
        </w:rPr>
        <w:t>15 543 946,59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416B66DC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572CE9C0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5D2A91">
        <w:rPr>
          <w:rFonts w:ascii="Times New Roman CYR" w:hAnsi="Times New Roman CYR" w:cs="Times New Roman CYR"/>
          <w:color w:val="000000"/>
        </w:rPr>
        <w:t>5 (пять) процентов</w:t>
      </w:r>
      <w:r w:rsidR="005D2A91">
        <w:rPr>
          <w:rFonts w:ascii="Times New Roman CYR" w:hAnsi="Times New Roman CYR" w:cs="Times New Roman CYR"/>
          <w:color w:val="000000"/>
        </w:rPr>
        <w:t xml:space="preserve"> по Лотам 1-5 и 10 (Десять) процентов по Лотам 6,7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0A8A011A" w14:textId="520AE111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5D2A91" w:rsidRPr="005D2A91">
        <w:rPr>
          <w:rFonts w:ascii="Times New Roman CYR" w:hAnsi="Times New Roman CYR" w:cs="Times New Roman CYR"/>
          <w:b/>
          <w:bCs/>
          <w:color w:val="000000"/>
        </w:rPr>
        <w:t>25 апреля</w:t>
      </w:r>
      <w:r w:rsidR="005D2A91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017A2B7D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5D2A91" w:rsidRPr="005D2A91">
        <w:rPr>
          <w:b/>
          <w:bCs/>
          <w:color w:val="000000"/>
        </w:rPr>
        <w:t>25 апреля</w:t>
      </w:r>
      <w:r w:rsidR="005D2A91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5D2A91" w:rsidRPr="005D2A91">
        <w:rPr>
          <w:b/>
          <w:bCs/>
          <w:color w:val="000000"/>
        </w:rPr>
        <w:t>13 июня</w:t>
      </w:r>
      <w:r w:rsidR="005D2A91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0D25A0DF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5D2A91" w:rsidRPr="005D2A91">
        <w:rPr>
          <w:b/>
          <w:bCs/>
          <w:color w:val="000000"/>
        </w:rPr>
        <w:t xml:space="preserve">14 марта </w:t>
      </w:r>
      <w:r w:rsidRPr="005D2A91">
        <w:rPr>
          <w:b/>
          <w:bCs/>
          <w:color w:val="000000"/>
        </w:rPr>
        <w:t>2</w:t>
      </w:r>
      <w:r w:rsidRPr="009E7E5E">
        <w:rPr>
          <w:b/>
          <w:bCs/>
          <w:color w:val="000000"/>
        </w:rPr>
        <w:t>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</w:t>
      </w:r>
      <w:r w:rsidR="005D2A91">
        <w:rPr>
          <w:color w:val="000000"/>
        </w:rPr>
        <w:t xml:space="preserve"> </w:t>
      </w:r>
      <w:r w:rsidR="005D2A91" w:rsidRPr="005D2A91">
        <w:rPr>
          <w:b/>
          <w:bCs/>
          <w:color w:val="000000"/>
        </w:rPr>
        <w:t>02 мая</w:t>
      </w:r>
      <w:r w:rsidR="005D2A91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</w:t>
      </w:r>
      <w:r w:rsidRPr="005D2A91">
        <w:rPr>
          <w:color w:val="000000"/>
        </w:rPr>
        <w:t>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CFDBDA2" w14:textId="77777777" w:rsidR="005D2A91" w:rsidRPr="005D2A91" w:rsidRDefault="005D2A91" w:rsidP="005D2A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2A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 будут проведены на ЭТП:</w:t>
      </w:r>
    </w:p>
    <w:p w14:paraId="14079A30" w14:textId="02B2DB90" w:rsidR="00A67843" w:rsidRDefault="00A67843" w:rsidP="00A678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2A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1,2</w:t>
      </w:r>
      <w:r w:rsidRPr="005D2A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19 июня </w:t>
      </w:r>
      <w:r w:rsidRPr="005D2A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5D2A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03 сентября </w:t>
      </w:r>
      <w:r w:rsidRPr="005D2A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2023 г.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2D60E87D" w14:textId="229DD8AA" w:rsidR="005D2A91" w:rsidRPr="005D2A91" w:rsidRDefault="005D2A91" w:rsidP="005D2A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2A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3-7</w:t>
      </w:r>
      <w:r w:rsidRPr="005D2A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19 июня </w:t>
      </w:r>
      <w:r w:rsidRPr="005D2A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5D2A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24 сентября </w:t>
      </w:r>
      <w:r w:rsidRPr="005D2A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2023 г.</w:t>
      </w:r>
    </w:p>
    <w:p w14:paraId="154FF146" w14:textId="5E25D317" w:rsidR="00777765" w:rsidRPr="00777765" w:rsidRDefault="00777765" w:rsidP="005D2A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</w:t>
      </w:r>
      <w:r w:rsidRPr="00A00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времени </w:t>
      </w:r>
      <w:r w:rsidR="00A005DF" w:rsidRPr="00A00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 июня</w:t>
      </w:r>
      <w:r w:rsidR="00A005DF" w:rsidRPr="00A00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0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A00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A00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A00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5 (Пять) кал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>ендарных дней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4BDB95EA" w14:textId="6F5AF59C" w:rsidR="007765D6" w:rsidRPr="00A005DF" w:rsidRDefault="00A005DF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005DF">
        <w:rPr>
          <w:b/>
          <w:bCs/>
          <w:color w:val="000000"/>
        </w:rPr>
        <w:t>Для лотов 1,2:</w:t>
      </w:r>
    </w:p>
    <w:p w14:paraId="1D8F417B" w14:textId="77777777" w:rsidR="00A005DF" w:rsidRPr="00A005DF" w:rsidRDefault="00A005DF" w:rsidP="00A005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05DF">
        <w:rPr>
          <w:color w:val="000000"/>
        </w:rPr>
        <w:t>с 19 июня 2023 г. по 25 июня 2023 г. - в размере начальной цены продажи лотов;</w:t>
      </w:r>
    </w:p>
    <w:p w14:paraId="1BCFD125" w14:textId="77777777" w:rsidR="00A005DF" w:rsidRPr="00A005DF" w:rsidRDefault="00A005DF" w:rsidP="00A005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05DF">
        <w:rPr>
          <w:color w:val="000000"/>
        </w:rPr>
        <w:t>с 26 июня 2023 г. по 02 июля 2023 г. - в размере 90,12% от начальной цены продажи лотов;</w:t>
      </w:r>
    </w:p>
    <w:p w14:paraId="0E973A88" w14:textId="77777777" w:rsidR="00A005DF" w:rsidRPr="00A005DF" w:rsidRDefault="00A005DF" w:rsidP="00A005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05DF">
        <w:rPr>
          <w:color w:val="000000"/>
        </w:rPr>
        <w:t>с 03 июля 2023 г. по 09 июля 2023 г. - в размере 80,24% от начальной цены продажи лотов;</w:t>
      </w:r>
    </w:p>
    <w:p w14:paraId="5AAD2ED3" w14:textId="77777777" w:rsidR="00A005DF" w:rsidRPr="00A005DF" w:rsidRDefault="00A005DF" w:rsidP="00A005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05DF">
        <w:rPr>
          <w:color w:val="000000"/>
        </w:rPr>
        <w:t>с 10 июля 2023 г. по 16 июля 2023 г. - в размере 70,36% от начальной цены продажи лотов;</w:t>
      </w:r>
    </w:p>
    <w:p w14:paraId="40EA3011" w14:textId="77777777" w:rsidR="00A005DF" w:rsidRPr="00A005DF" w:rsidRDefault="00A005DF" w:rsidP="00A005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05DF">
        <w:rPr>
          <w:color w:val="000000"/>
        </w:rPr>
        <w:t>с 17 июля 2023 г. по 23 июля 2023 г. - в размере 60,48% от начальной цены продажи лотов;</w:t>
      </w:r>
    </w:p>
    <w:p w14:paraId="7342C6BA" w14:textId="77777777" w:rsidR="00A005DF" w:rsidRPr="00A005DF" w:rsidRDefault="00A005DF" w:rsidP="00A005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05DF">
        <w:rPr>
          <w:color w:val="000000"/>
        </w:rPr>
        <w:t>с 24 июля 2023 г. по 30 июля 2023 г. - в размере 50,60% от начальной цены продажи лотов;</w:t>
      </w:r>
    </w:p>
    <w:p w14:paraId="63CEC381" w14:textId="77777777" w:rsidR="00A005DF" w:rsidRPr="00A005DF" w:rsidRDefault="00A005DF" w:rsidP="00A005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05DF">
        <w:rPr>
          <w:color w:val="000000"/>
        </w:rPr>
        <w:t>с 31 июля 2023 г. по 06 августа 2023 г. - в размере 40,72% от начальной цены продажи лотов;</w:t>
      </w:r>
    </w:p>
    <w:p w14:paraId="0E2F2879" w14:textId="77777777" w:rsidR="00A005DF" w:rsidRPr="00A005DF" w:rsidRDefault="00A005DF" w:rsidP="00A005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05DF">
        <w:rPr>
          <w:color w:val="000000"/>
        </w:rPr>
        <w:t>с 07 августа 2023 г. по 13 августа 2023 г. - в размере 30,84% от начальной цены продажи лотов;</w:t>
      </w:r>
    </w:p>
    <w:p w14:paraId="4230600E" w14:textId="77777777" w:rsidR="00A005DF" w:rsidRPr="00A005DF" w:rsidRDefault="00A005DF" w:rsidP="00A005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05DF">
        <w:rPr>
          <w:color w:val="000000"/>
        </w:rPr>
        <w:t>с 14 августа 2023 г. по 20 августа 2023 г. - в размере 20,96% от начальной цены продажи лотов;</w:t>
      </w:r>
    </w:p>
    <w:p w14:paraId="54E1D878" w14:textId="77777777" w:rsidR="00A005DF" w:rsidRPr="00A005DF" w:rsidRDefault="00A005DF" w:rsidP="00A005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05DF">
        <w:rPr>
          <w:color w:val="000000"/>
        </w:rPr>
        <w:t>с 21 августа 2023 г. по 27 августа 2023 г. - в размере 11,08% от начальной цены продажи лотов;</w:t>
      </w:r>
    </w:p>
    <w:p w14:paraId="0F8D4C99" w14:textId="3F2FFE5D" w:rsidR="00A005DF" w:rsidRDefault="00A005DF" w:rsidP="00A005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05DF">
        <w:rPr>
          <w:color w:val="000000"/>
        </w:rPr>
        <w:t>с 28 августа 2023 г. по 03 сентября 2023 г. - в размере 1,20% от начальной цены продажи лотов</w:t>
      </w:r>
      <w:r>
        <w:rPr>
          <w:color w:val="000000"/>
        </w:rPr>
        <w:t>.</w:t>
      </w:r>
    </w:p>
    <w:p w14:paraId="2F3E0762" w14:textId="5FA7A4D2" w:rsidR="00A005DF" w:rsidRPr="00A005DF" w:rsidRDefault="00A005DF" w:rsidP="00A005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005DF">
        <w:rPr>
          <w:b/>
          <w:bCs/>
          <w:color w:val="000000"/>
        </w:rPr>
        <w:lastRenderedPageBreak/>
        <w:t>Для лотов 3-5:</w:t>
      </w:r>
    </w:p>
    <w:p w14:paraId="25932420" w14:textId="77777777" w:rsidR="00A005DF" w:rsidRPr="00A005DF" w:rsidRDefault="00A005DF" w:rsidP="00A005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05DF">
        <w:rPr>
          <w:color w:val="000000"/>
        </w:rPr>
        <w:t>с 19 июня 2023 г. по 25 июня 2023 г. - в размере начальной цены продажи лотов;</w:t>
      </w:r>
    </w:p>
    <w:p w14:paraId="18DDB618" w14:textId="77777777" w:rsidR="00A005DF" w:rsidRPr="00A005DF" w:rsidRDefault="00A005DF" w:rsidP="00A005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05DF">
        <w:rPr>
          <w:color w:val="000000"/>
        </w:rPr>
        <w:t>с 26 июня 2023 г. по 02 июля 2023 г. - в размере 92,35% от начальной цены продажи лотов;</w:t>
      </w:r>
    </w:p>
    <w:p w14:paraId="0C9F81BA" w14:textId="77777777" w:rsidR="00A005DF" w:rsidRPr="00A005DF" w:rsidRDefault="00A005DF" w:rsidP="00A005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05DF">
        <w:rPr>
          <w:color w:val="000000"/>
        </w:rPr>
        <w:t>с 03 июля 2023 г. по 09 июля 2023 г. - в размере 84,70% от начальной цены продажи лотов;</w:t>
      </w:r>
    </w:p>
    <w:p w14:paraId="5E40693A" w14:textId="77777777" w:rsidR="00A005DF" w:rsidRPr="00A005DF" w:rsidRDefault="00A005DF" w:rsidP="00A005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05DF">
        <w:rPr>
          <w:color w:val="000000"/>
        </w:rPr>
        <w:t>с 10 июля 2023 г. по 16 июля 2023 г. - в размере 77,05% от начальной цены продажи лотов;</w:t>
      </w:r>
    </w:p>
    <w:p w14:paraId="6811B9CC" w14:textId="77777777" w:rsidR="00A005DF" w:rsidRPr="00A005DF" w:rsidRDefault="00A005DF" w:rsidP="00A005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05DF">
        <w:rPr>
          <w:color w:val="000000"/>
        </w:rPr>
        <w:t>с 17 июля 2023 г. по 23 июля 2023 г. - в размере 69,40% от начальной цены продажи лотов;</w:t>
      </w:r>
    </w:p>
    <w:p w14:paraId="0B11BE40" w14:textId="77777777" w:rsidR="00A005DF" w:rsidRPr="00A005DF" w:rsidRDefault="00A005DF" w:rsidP="00A005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05DF">
        <w:rPr>
          <w:color w:val="000000"/>
        </w:rPr>
        <w:t>с 24 июля 2023 г. по 30 июля 2023 г. - в размере 61,75% от начальной цены продажи лотов;</w:t>
      </w:r>
    </w:p>
    <w:p w14:paraId="42BC4962" w14:textId="77777777" w:rsidR="00A005DF" w:rsidRPr="00A005DF" w:rsidRDefault="00A005DF" w:rsidP="00A005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05DF">
        <w:rPr>
          <w:color w:val="000000"/>
        </w:rPr>
        <w:t>с 31 июля 2023 г. по 06 августа 2023 г. - в размере 54,10% от начальной цены продажи лотов;</w:t>
      </w:r>
    </w:p>
    <w:p w14:paraId="4C580DEA" w14:textId="77777777" w:rsidR="00A005DF" w:rsidRPr="00A005DF" w:rsidRDefault="00A005DF" w:rsidP="00A005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05DF">
        <w:rPr>
          <w:color w:val="000000"/>
        </w:rPr>
        <w:t>с 07 августа 2023 г. по 13 августа 2023 г. - в размере 46,45% от начальной цены продажи лотов;</w:t>
      </w:r>
    </w:p>
    <w:p w14:paraId="691AB7A0" w14:textId="77777777" w:rsidR="00A005DF" w:rsidRPr="00A005DF" w:rsidRDefault="00A005DF" w:rsidP="00A005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05DF">
        <w:rPr>
          <w:color w:val="000000"/>
        </w:rPr>
        <w:t>с 14 августа 2023 г. по 20 августа 2023 г. - в размере 38,80% от начальной цены продажи лотов;</w:t>
      </w:r>
    </w:p>
    <w:p w14:paraId="41036B5D" w14:textId="77777777" w:rsidR="00A005DF" w:rsidRPr="00A005DF" w:rsidRDefault="00A005DF" w:rsidP="00A005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05DF">
        <w:rPr>
          <w:color w:val="000000"/>
        </w:rPr>
        <w:t>с 21 августа 2023 г. по 27 августа 2023 г. - в размере 31,15% от начальной цены продажи лотов;</w:t>
      </w:r>
    </w:p>
    <w:p w14:paraId="3B3A9A63" w14:textId="77777777" w:rsidR="00A005DF" w:rsidRPr="00A005DF" w:rsidRDefault="00A005DF" w:rsidP="00A005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05DF">
        <w:rPr>
          <w:color w:val="000000"/>
        </w:rPr>
        <w:t>с 28 августа 2023 г. по 03 сентября 2023 г. - в размере 23,50% от начальной цены продажи лотов;</w:t>
      </w:r>
    </w:p>
    <w:p w14:paraId="5241AC5E" w14:textId="77777777" w:rsidR="00A005DF" w:rsidRPr="00A005DF" w:rsidRDefault="00A005DF" w:rsidP="00A005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05DF">
        <w:rPr>
          <w:color w:val="000000"/>
        </w:rPr>
        <w:t>с 04 сентября 2023 г. по 10 сентября 2023 г. - в размере 15,85% от начальной цены продажи лотов;</w:t>
      </w:r>
    </w:p>
    <w:p w14:paraId="3C7E7B46" w14:textId="77777777" w:rsidR="00A005DF" w:rsidRPr="00A005DF" w:rsidRDefault="00A005DF" w:rsidP="00A005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05DF">
        <w:rPr>
          <w:color w:val="000000"/>
        </w:rPr>
        <w:t>с 11 сентября 2023 г. по 17 сентября 2023 г. - в размере 8,20% от начальной цены продажи лотов;</w:t>
      </w:r>
    </w:p>
    <w:p w14:paraId="729D1444" w14:textId="5F48E286" w:rsidR="007765D6" w:rsidRDefault="00A005DF" w:rsidP="00A005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05DF">
        <w:rPr>
          <w:color w:val="000000"/>
        </w:rPr>
        <w:t>с 18 сентября 2023 г. по 24 сентября 2023 г. - в размере 0,55% от начальной цены продажи лотов</w:t>
      </w:r>
      <w:r>
        <w:rPr>
          <w:color w:val="000000"/>
        </w:rPr>
        <w:t>.</w:t>
      </w:r>
    </w:p>
    <w:p w14:paraId="0A270B25" w14:textId="12A51E4A" w:rsidR="00A005DF" w:rsidRPr="00A005DF" w:rsidRDefault="00A005DF" w:rsidP="00A005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005DF">
        <w:rPr>
          <w:b/>
          <w:bCs/>
          <w:color w:val="000000"/>
        </w:rPr>
        <w:t>Для лотов 6,7:</w:t>
      </w:r>
    </w:p>
    <w:p w14:paraId="425C747C" w14:textId="77777777" w:rsidR="00A005DF" w:rsidRPr="00A005DF" w:rsidRDefault="00A005DF" w:rsidP="00A005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05DF">
        <w:rPr>
          <w:color w:val="000000"/>
        </w:rPr>
        <w:t>с 19 июня 2023 г. по 25 июня 2023 г. - в размере начальной цены продажи лотов;</w:t>
      </w:r>
    </w:p>
    <w:p w14:paraId="6FED9847" w14:textId="77777777" w:rsidR="00A005DF" w:rsidRPr="00A005DF" w:rsidRDefault="00A005DF" w:rsidP="00A005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05DF">
        <w:rPr>
          <w:color w:val="000000"/>
        </w:rPr>
        <w:t>с 26 июня 2023 г. по 02 июля 2023 г. - в размере 92,00% от начальной цены продажи лотов;</w:t>
      </w:r>
    </w:p>
    <w:p w14:paraId="08F7D6D4" w14:textId="77777777" w:rsidR="00A005DF" w:rsidRPr="00A005DF" w:rsidRDefault="00A005DF" w:rsidP="00A005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05DF">
        <w:rPr>
          <w:color w:val="000000"/>
        </w:rPr>
        <w:t>с 03 июля 2023 г. по 09 июля 2023 г. - в размере 84,00% от начальной цены продажи лотов;</w:t>
      </w:r>
    </w:p>
    <w:p w14:paraId="26F94062" w14:textId="77777777" w:rsidR="00A005DF" w:rsidRPr="00A005DF" w:rsidRDefault="00A005DF" w:rsidP="00A005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05DF">
        <w:rPr>
          <w:color w:val="000000"/>
        </w:rPr>
        <w:t>с 10 июля 2023 г. по 16 июля 2023 г. - в размере 76,00% от начальной цены продажи лотов;</w:t>
      </w:r>
    </w:p>
    <w:p w14:paraId="4327C060" w14:textId="77777777" w:rsidR="00A005DF" w:rsidRPr="00A005DF" w:rsidRDefault="00A005DF" w:rsidP="00A005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05DF">
        <w:rPr>
          <w:color w:val="000000"/>
        </w:rPr>
        <w:t>с 17 июля 2023 г. по 23 июля 2023 г. - в размере 68,00% от начальной цены продажи лотов;</w:t>
      </w:r>
    </w:p>
    <w:p w14:paraId="670BF55E" w14:textId="77777777" w:rsidR="00A005DF" w:rsidRPr="00A005DF" w:rsidRDefault="00A005DF" w:rsidP="00A005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05DF">
        <w:rPr>
          <w:color w:val="000000"/>
        </w:rPr>
        <w:t>с 24 июля 2023 г. по 30 июля 2023 г. - в размере 60,00% от начальной цены продажи лотов;</w:t>
      </w:r>
    </w:p>
    <w:p w14:paraId="50D116D3" w14:textId="77777777" w:rsidR="00A005DF" w:rsidRPr="00A005DF" w:rsidRDefault="00A005DF" w:rsidP="00A005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05DF">
        <w:rPr>
          <w:color w:val="000000"/>
        </w:rPr>
        <w:t>с 31 июля 2023 г. по 06 августа 2023 г. - в размере 52,00% от начальной цены продажи лотов;</w:t>
      </w:r>
    </w:p>
    <w:p w14:paraId="00658A47" w14:textId="77777777" w:rsidR="00A005DF" w:rsidRPr="00A005DF" w:rsidRDefault="00A005DF" w:rsidP="00A005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05DF">
        <w:rPr>
          <w:color w:val="000000"/>
        </w:rPr>
        <w:t>с 07 августа 2023 г. по 13 августа 2023 г. - в размере 44,00% от начальной цены продажи лотов;</w:t>
      </w:r>
    </w:p>
    <w:p w14:paraId="52766F4D" w14:textId="77777777" w:rsidR="00A005DF" w:rsidRPr="00A005DF" w:rsidRDefault="00A005DF" w:rsidP="00A005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05DF">
        <w:rPr>
          <w:color w:val="000000"/>
        </w:rPr>
        <w:t>с 14 августа 2023 г. по 20 августа 2023 г. - в размере 36,00% от начальной цены продажи лотов;</w:t>
      </w:r>
    </w:p>
    <w:p w14:paraId="2498CEF1" w14:textId="77777777" w:rsidR="00A005DF" w:rsidRPr="00A005DF" w:rsidRDefault="00A005DF" w:rsidP="00A005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05DF">
        <w:rPr>
          <w:color w:val="000000"/>
        </w:rPr>
        <w:t>с 21 августа 2023 г. по 27 августа 2023 г. - в размере 28,00% от начальной цены продажи лотов;</w:t>
      </w:r>
    </w:p>
    <w:p w14:paraId="1547BFFB" w14:textId="77777777" w:rsidR="00A005DF" w:rsidRPr="00A005DF" w:rsidRDefault="00A005DF" w:rsidP="00A005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05DF">
        <w:rPr>
          <w:color w:val="000000"/>
        </w:rPr>
        <w:t>с 28 августа 2023 г. по 03 сентября 2023 г. - в размере 20,00% от начальной цены продажи лотов;</w:t>
      </w:r>
    </w:p>
    <w:p w14:paraId="7C9CBE25" w14:textId="77777777" w:rsidR="00A005DF" w:rsidRPr="00A005DF" w:rsidRDefault="00A005DF" w:rsidP="00A005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05DF">
        <w:rPr>
          <w:color w:val="000000"/>
        </w:rPr>
        <w:t>с 04 сентября 2023 г. по 10 сентября 2023 г. - в размере 12,00% от начальной цены продажи лотов;</w:t>
      </w:r>
    </w:p>
    <w:p w14:paraId="243799F6" w14:textId="77777777" w:rsidR="00A005DF" w:rsidRPr="00A005DF" w:rsidRDefault="00A005DF" w:rsidP="00A005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05DF">
        <w:rPr>
          <w:color w:val="000000"/>
        </w:rPr>
        <w:t>с 11 сентября 2023 г. по 17 сентября 2023 г. - в размере 4,00% от начальной цены продажи лотов;</w:t>
      </w:r>
    </w:p>
    <w:p w14:paraId="6387C530" w14:textId="649DBC31" w:rsidR="00A005DF" w:rsidRDefault="00A005DF" w:rsidP="00A005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05DF">
        <w:rPr>
          <w:color w:val="000000"/>
        </w:rPr>
        <w:lastRenderedPageBreak/>
        <w:t xml:space="preserve">с 18 сентября 2023 г. по 24 сентября 2023 г. - в размере </w:t>
      </w:r>
      <w:r>
        <w:rPr>
          <w:color w:val="000000"/>
        </w:rPr>
        <w:t>0,56</w:t>
      </w:r>
      <w:r w:rsidRPr="00A005DF">
        <w:rPr>
          <w:color w:val="000000"/>
        </w:rPr>
        <w:t>% от начальной цены продажи лотов</w:t>
      </w:r>
      <w:r>
        <w:rPr>
          <w:color w:val="000000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D2A9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</w:t>
      </w:r>
      <w:r w:rsidRPr="005D2A91">
        <w:rPr>
          <w:rFonts w:ascii="Times New Roman" w:hAnsi="Times New Roman" w:cs="Times New Roman"/>
          <w:color w:val="000000"/>
          <w:sz w:val="24"/>
          <w:szCs w:val="24"/>
        </w:rPr>
        <w:t>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5D2A9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A9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5D2A9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A9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5D2A9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A9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385426F9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A9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</w:t>
      </w:r>
      <w:r w:rsidR="006E7126" w:rsidRPr="005D2A9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5D2A91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вкладов», ИНН 7708514824, КПП 770901001, расчетный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241AF0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(Торгов ППП) не позднее, чем за 3 (Три) дня до даты подведения итогов </w:t>
      </w:r>
      <w:r w:rsidRPr="00241AF0">
        <w:rPr>
          <w:rFonts w:ascii="Times New Roman" w:hAnsi="Times New Roman" w:cs="Times New Roman"/>
          <w:color w:val="000000"/>
          <w:sz w:val="24"/>
          <w:szCs w:val="24"/>
        </w:rPr>
        <w:t>Торгов (Торгов ППП).</w:t>
      </w:r>
    </w:p>
    <w:p w14:paraId="36790130" w14:textId="4E359F5E" w:rsidR="00A21CDC" w:rsidRPr="004914B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AF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 </w:t>
      </w:r>
      <w:r w:rsidR="00241AF0" w:rsidRPr="00241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17:00 часов по адресу: г. Екатеринбург, ул. Братьев Быковых, д.28, тел. 8(800)505-80-32; у ОТ: ekb@auction-house.ru, Светличная Елена, тел 8(343)3793555, 8(992)310-07-10 (мск+2 часа).</w:t>
      </w:r>
    </w:p>
    <w:p w14:paraId="5B2F5206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41AF0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5D2A91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05DF"/>
    <w:rsid w:val="00A03865"/>
    <w:rsid w:val="00A115B3"/>
    <w:rsid w:val="00A21CDC"/>
    <w:rsid w:val="00A41F3F"/>
    <w:rsid w:val="00A6650F"/>
    <w:rsid w:val="00A67843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5CA9FE0-1817-4D83-899A-1F6A35A9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2734</Words>
  <Characters>15614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2023-03-06T07:58:00Z</dcterms:created>
  <dcterms:modified xsi:type="dcterms:W3CDTF">2023-03-06T08:06:00Z</dcterms:modified>
</cp:coreProperties>
</file>