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225B" w14:textId="4526D4AA" w:rsidR="00086E5A" w:rsidRPr="00964D49" w:rsidRDefault="00086E5A" w:rsidP="00086E5A">
      <w:pPr>
        <w:pStyle w:val="a3"/>
        <w:jc w:val="both"/>
        <w:rPr>
          <w:rFonts w:ascii="Arial" w:hAnsi="Arial" w:cs="Arial"/>
          <w:i/>
          <w:sz w:val="28"/>
          <w:szCs w:val="35"/>
        </w:rPr>
      </w:pPr>
      <w:r w:rsidRPr="00844DD0">
        <w:rPr>
          <w:rFonts w:ascii="Arial" w:hAnsi="Arial" w:cs="Arial"/>
          <w:b/>
          <w:sz w:val="28"/>
          <w:szCs w:val="35"/>
        </w:rPr>
        <w:t xml:space="preserve">Сообщение о внесении изменений </w:t>
      </w:r>
      <w:r w:rsidR="00964D49">
        <w:rPr>
          <w:rFonts w:ascii="Arial" w:hAnsi="Arial" w:cs="Arial"/>
          <w:b/>
          <w:sz w:val="28"/>
          <w:szCs w:val="35"/>
          <w:u w:val="single"/>
        </w:rPr>
        <w:t xml:space="preserve">в опубликованное </w:t>
      </w:r>
      <w:r w:rsidRPr="00606A4D">
        <w:rPr>
          <w:rFonts w:ascii="Arial" w:hAnsi="Arial" w:cs="Arial"/>
          <w:b/>
          <w:sz w:val="28"/>
          <w:szCs w:val="35"/>
          <w:u w:val="single"/>
        </w:rPr>
        <w:t>сообщение</w:t>
      </w:r>
      <w:r w:rsidRPr="00844DD0">
        <w:rPr>
          <w:rFonts w:ascii="Arial" w:hAnsi="Arial" w:cs="Arial"/>
          <w:b/>
          <w:sz w:val="28"/>
          <w:szCs w:val="35"/>
        </w:rPr>
        <w:t xml:space="preserve"> о </w:t>
      </w:r>
      <w:r w:rsidR="0021235D">
        <w:rPr>
          <w:rFonts w:ascii="Arial" w:hAnsi="Arial" w:cs="Arial"/>
          <w:b/>
          <w:sz w:val="28"/>
          <w:szCs w:val="35"/>
        </w:rPr>
        <w:t>проведении торгов</w:t>
      </w:r>
    </w:p>
    <w:p w14:paraId="3D7F9D34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38DED791" w14:textId="3A89AA2F" w:rsidR="000D3BBC" w:rsidRPr="00007127" w:rsidRDefault="00526A00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7127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07127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007127">
        <w:rPr>
          <w:rFonts w:ascii="Times New Roman" w:hAnsi="Times New Roman" w:cs="Times New Roman"/>
          <w:sz w:val="24"/>
          <w:szCs w:val="24"/>
        </w:rPr>
        <w:t>, (812)334-26-04, 8(800) 777-57-57, o.ivanova@auction-house.ru),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</w:t>
      </w:r>
      <w:r w:rsidRPr="00007127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0D3BBC" w:rsidRPr="00007127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0D3BBC" w:rsidRPr="00007127">
        <w:rPr>
          <w:rFonts w:ascii="Times New Roman" w:hAnsi="Times New Roman" w:cs="Times New Roman"/>
          <w:sz w:val="24"/>
          <w:szCs w:val="24"/>
        </w:rPr>
        <w:t xml:space="preserve">о </w:t>
      </w:r>
      <w:r w:rsidR="000D3BBC" w:rsidRPr="00007127">
        <w:rPr>
          <w:rFonts w:ascii="Times New Roman" w:hAnsi="Times New Roman" w:cs="Times New Roman"/>
          <w:b/>
          <w:bCs/>
          <w:sz w:val="24"/>
          <w:szCs w:val="24"/>
        </w:rPr>
        <w:t>внесении изменений</w:t>
      </w:r>
      <w:r w:rsidR="000D3BBC" w:rsidRPr="00007127">
        <w:rPr>
          <w:rFonts w:ascii="Times New Roman" w:hAnsi="Times New Roman" w:cs="Times New Roman"/>
          <w:sz w:val="24"/>
          <w:szCs w:val="24"/>
        </w:rPr>
        <w:t xml:space="preserve"> в сообщение</w:t>
      </w:r>
      <w:r w:rsidRPr="00007127">
        <w:rPr>
          <w:rFonts w:ascii="Times New Roman" w:hAnsi="Times New Roman" w:cs="Times New Roman"/>
          <w:sz w:val="24"/>
          <w:szCs w:val="24"/>
        </w:rPr>
        <w:t xml:space="preserve"> </w:t>
      </w:r>
      <w:r w:rsidRPr="00007127">
        <w:rPr>
          <w:rFonts w:ascii="Times New Roman" w:hAnsi="Times New Roman" w:cs="Times New Roman"/>
          <w:sz w:val="24"/>
          <w:szCs w:val="24"/>
          <w:lang w:eastAsia="ru-RU"/>
        </w:rPr>
        <w:t>№02030172047 в газете АО «Коммерсантъ» от 10.12.2022 г. №230(7431)</w:t>
      </w:r>
      <w:r w:rsidR="000D3BBC" w:rsidRPr="00007127">
        <w:rPr>
          <w:rFonts w:ascii="Times New Roman" w:hAnsi="Times New Roman" w:cs="Times New Roman"/>
          <w:color w:val="000000"/>
          <w:sz w:val="24"/>
          <w:szCs w:val="24"/>
        </w:rPr>
        <w:t>. Лот</w:t>
      </w:r>
      <w:r w:rsidRPr="00007127">
        <w:rPr>
          <w:rFonts w:ascii="Times New Roman" w:hAnsi="Times New Roman" w:cs="Times New Roman"/>
          <w:color w:val="000000"/>
          <w:sz w:val="24"/>
          <w:szCs w:val="24"/>
        </w:rPr>
        <w:t xml:space="preserve"> 25</w:t>
      </w:r>
      <w:r w:rsidR="000D3BBC" w:rsidRPr="00007127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следующей редакции: </w:t>
      </w:r>
    </w:p>
    <w:p w14:paraId="061F9CB0" w14:textId="467D1B0F" w:rsidR="00A0415B" w:rsidRPr="00007127" w:rsidRDefault="00007127" w:rsidP="000D3BBC">
      <w:pPr>
        <w:pStyle w:val="a3"/>
        <w:jc w:val="both"/>
        <w:rPr>
          <w:rFonts w:ascii="Times New Roman" w:hAnsi="Times New Roman" w:cs="Times New Roman"/>
          <w:spacing w:val="3"/>
          <w:sz w:val="24"/>
          <w:szCs w:val="24"/>
        </w:rPr>
      </w:pPr>
      <w:r w:rsidRPr="00007127">
        <w:rPr>
          <w:rFonts w:ascii="Times New Roman" w:hAnsi="Times New Roman" w:cs="Times New Roman"/>
          <w:spacing w:val="3"/>
          <w:sz w:val="24"/>
          <w:szCs w:val="24"/>
        </w:rPr>
        <w:t>Лот 25-</w:t>
      </w:r>
      <w:r w:rsidRPr="0000712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</w:t>
      </w:r>
      <w:r w:rsidRPr="0000712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Права требования к физическим лицам по </w:t>
      </w:r>
      <w:r w:rsidRPr="0000712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44</w:t>
      </w:r>
      <w:r w:rsidRPr="0000712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кредитным договорам, должники  Михайлов Н.К., Шальмиев Р.М. в процедуре банкротства, имеются должники, по которым истек срок для предъявления исполнительного листа (решения суда на сумму 41 275 709,70 руб.), г. Чебоксары (</w:t>
      </w:r>
      <w:r w:rsidRPr="00007127">
        <w:rPr>
          <w:rFonts w:ascii="Times New Roman" w:hAnsi="Times New Roman" w:cs="Times New Roman"/>
          <w:b/>
          <w:noProof/>
          <w:color w:val="000000"/>
          <w:sz w:val="24"/>
          <w:szCs w:val="24"/>
        </w:rPr>
        <w:t>124 206 534,52</w:t>
      </w:r>
      <w:r w:rsidRPr="00007127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 руб.)</w:t>
      </w:r>
      <w:r w:rsidRPr="00007127">
        <w:rPr>
          <w:rFonts w:ascii="Times New Roman" w:hAnsi="Times New Roman" w:cs="Times New Roman"/>
          <w:noProof/>
          <w:color w:val="000000"/>
          <w:sz w:val="24"/>
          <w:szCs w:val="24"/>
        </w:rPr>
        <w:t>.</w:t>
      </w:r>
    </w:p>
    <w:p w14:paraId="0940685C" w14:textId="77777777" w:rsidR="00526A00" w:rsidRDefault="00526A00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4A1D1965" w14:textId="77777777" w:rsidR="00526A00" w:rsidRDefault="00526A00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p w14:paraId="46952A59" w14:textId="77777777" w:rsidR="00526A00" w:rsidRPr="00A0415B" w:rsidRDefault="00526A00" w:rsidP="000D3BBC">
      <w:pPr>
        <w:pStyle w:val="a3"/>
        <w:jc w:val="both"/>
        <w:rPr>
          <w:spacing w:val="3"/>
          <w:sz w:val="24"/>
          <w:szCs w:val="24"/>
          <w:highlight w:val="yellow"/>
        </w:rPr>
      </w:pPr>
    </w:p>
    <w:sectPr w:rsidR="00526A00" w:rsidRPr="00A041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E5A"/>
    <w:rsid w:val="00007127"/>
    <w:rsid w:val="0001189F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D44E3"/>
    <w:rsid w:val="003F4D88"/>
    <w:rsid w:val="00526A00"/>
    <w:rsid w:val="005E79DA"/>
    <w:rsid w:val="007A3A1B"/>
    <w:rsid w:val="007E67D7"/>
    <w:rsid w:val="008F69EA"/>
    <w:rsid w:val="00964D49"/>
    <w:rsid w:val="00A0415B"/>
    <w:rsid w:val="00A66ED6"/>
    <w:rsid w:val="00AD0413"/>
    <w:rsid w:val="00AE62B1"/>
    <w:rsid w:val="00B43988"/>
    <w:rsid w:val="00B853F8"/>
    <w:rsid w:val="00CA3C3B"/>
    <w:rsid w:val="00E65AE5"/>
    <w:rsid w:val="00F41D96"/>
    <w:rsid w:val="00F6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27</cp:revision>
  <cp:lastPrinted>2016-10-26T09:10:00Z</cp:lastPrinted>
  <dcterms:created xsi:type="dcterms:W3CDTF">2016-07-28T13:17:00Z</dcterms:created>
  <dcterms:modified xsi:type="dcterms:W3CDTF">2023-04-28T11:13:00Z</dcterms:modified>
</cp:coreProperties>
</file>