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47CA89D0" w:rsidR="00950CC9" w:rsidRPr="0037642D" w:rsidRDefault="00962351" w:rsidP="00047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35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6235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6235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6235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6235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6235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Акционерным обществом «ТРОЙКА-Д БАНК» (АО «ТРОЙКА-Д БАНК»), (ОГРН 1027744007246, ИНН 7744002959, адрес регистрации: 119180, г. Москва, ул. Большая Полянка, д. 19, стр. 1) (далее – финансовая организация), конкурсным </w:t>
      </w:r>
      <w:proofErr w:type="gramStart"/>
      <w:r w:rsidRPr="00962351"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управляющим (ликвидатором) которого на основании решения Арбитражного суда г. Москвы от 4 июля 2019 г. по делу №А40-116531/19-36-132 «Б»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924D7F4" w14:textId="77777777" w:rsidR="00F00708" w:rsidRDefault="00F00708" w:rsidP="00047B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0708">
        <w:rPr>
          <w:color w:val="000000"/>
        </w:rPr>
        <w:t>Предметом Торгов является следующее имущество:</w:t>
      </w:r>
    </w:p>
    <w:p w14:paraId="3306D155" w14:textId="0B7D704F" w:rsidR="00047BC7" w:rsidRPr="00047BC7" w:rsidRDefault="00047BC7" w:rsidP="00047B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47BC7">
        <w:rPr>
          <w:color w:val="000000"/>
        </w:rPr>
        <w:t xml:space="preserve">Лот 1 - </w:t>
      </w:r>
      <w:r w:rsidR="00962351" w:rsidRPr="00962351">
        <w:rPr>
          <w:color w:val="000000"/>
        </w:rPr>
        <w:t>Нежилое здание (3 этажа) - 441 кв. м, земельные участки (2 шт.) - 110 +/- 7 кв. м, 100 кв. м, адрес:</w:t>
      </w:r>
      <w:proofErr w:type="gramEnd"/>
      <w:r w:rsidR="00962351" w:rsidRPr="00962351">
        <w:rPr>
          <w:color w:val="000000"/>
        </w:rPr>
        <w:t xml:space="preserve"> </w:t>
      </w:r>
      <w:proofErr w:type="gramStart"/>
      <w:r w:rsidR="00962351" w:rsidRPr="00962351">
        <w:rPr>
          <w:color w:val="000000"/>
        </w:rPr>
        <w:t xml:space="preserve">Московская область, Воскресенский район, п. </w:t>
      </w:r>
      <w:proofErr w:type="spellStart"/>
      <w:r w:rsidR="00962351" w:rsidRPr="00962351">
        <w:rPr>
          <w:color w:val="000000"/>
        </w:rPr>
        <w:t>Белоозерский</w:t>
      </w:r>
      <w:proofErr w:type="spellEnd"/>
      <w:r w:rsidR="00962351" w:rsidRPr="00962351">
        <w:rPr>
          <w:color w:val="000000"/>
        </w:rPr>
        <w:t>, ул. Молодежная, д. 1-з, кадастровые номера 50:29:0030105:329, 50:29:0030105:323, земли населенных пунктов - для торгового комплекса с встроенным автовокзалом, 50:29:0030105:18, земли населенных пунктов - для размещения многофункционального торгового комплекса, ограничения и обременения: имеются ограничения прав на земельный участок с кадастровым номером 50:29:0030105:323, предусмотренные ст. 56</w:t>
      </w:r>
      <w:proofErr w:type="gramEnd"/>
      <w:r w:rsidR="00962351" w:rsidRPr="00962351">
        <w:rPr>
          <w:color w:val="000000"/>
        </w:rPr>
        <w:t xml:space="preserve"> Земельного кодекса РФ</w:t>
      </w:r>
      <w:r w:rsidR="007E0B5D">
        <w:rPr>
          <w:color w:val="000000"/>
        </w:rPr>
        <w:t xml:space="preserve"> </w:t>
      </w:r>
      <w:r w:rsidRPr="00047BC7">
        <w:rPr>
          <w:color w:val="000000"/>
        </w:rPr>
        <w:t xml:space="preserve">– </w:t>
      </w:r>
      <w:r w:rsidR="00962351" w:rsidRPr="00962351">
        <w:rPr>
          <w:color w:val="000000"/>
        </w:rPr>
        <w:t>13</w:t>
      </w:r>
      <w:r w:rsidR="00962351" w:rsidRPr="0056465B">
        <w:rPr>
          <w:color w:val="000000"/>
        </w:rPr>
        <w:t xml:space="preserve"> </w:t>
      </w:r>
      <w:r w:rsidR="00962351" w:rsidRPr="00962351">
        <w:rPr>
          <w:color w:val="000000"/>
        </w:rPr>
        <w:t>079</w:t>
      </w:r>
      <w:r w:rsidR="00962351" w:rsidRPr="0056465B">
        <w:rPr>
          <w:color w:val="000000"/>
        </w:rPr>
        <w:t xml:space="preserve"> </w:t>
      </w:r>
      <w:r w:rsidR="00962351" w:rsidRPr="00962351">
        <w:rPr>
          <w:color w:val="000000"/>
        </w:rPr>
        <w:t>285,92</w:t>
      </w:r>
      <w:r w:rsidR="007E0B5D" w:rsidRPr="007E0B5D">
        <w:rPr>
          <w:color w:val="000000"/>
        </w:rPr>
        <w:t xml:space="preserve"> </w:t>
      </w:r>
      <w:r w:rsidRPr="00047BC7">
        <w:rPr>
          <w:color w:val="000000"/>
        </w:rPr>
        <w:t>руб.</w:t>
      </w:r>
    </w:p>
    <w:p w14:paraId="72CEA841" w14:textId="2799800C" w:rsidR="009E6456" w:rsidRPr="0037642D" w:rsidRDefault="009E6456" w:rsidP="00047B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E826A3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3B4A1A" w:rsidRPr="003B4A1A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3B4A1A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7A50B7FD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6465B" w:rsidRPr="0056465B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="008B49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6465B">
        <w:rPr>
          <w:rFonts w:ascii="Times New Roman" w:hAnsi="Times New Roman" w:cs="Times New Roman"/>
          <w:b/>
          <w:color w:val="000000"/>
          <w:sz w:val="24"/>
          <w:szCs w:val="24"/>
        </w:rPr>
        <w:t>июня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0B703B14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56465B">
        <w:rPr>
          <w:rFonts w:ascii="Times New Roman" w:hAnsi="Times New Roman" w:cs="Times New Roman"/>
          <w:b/>
          <w:color w:val="000000"/>
          <w:sz w:val="24"/>
          <w:szCs w:val="24"/>
        </w:rPr>
        <w:t>21 июня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 не реализован, то в 14:00 часов по московскому времени </w:t>
      </w:r>
      <w:r w:rsidR="0056465B">
        <w:rPr>
          <w:rFonts w:ascii="Times New Roman" w:hAnsi="Times New Roman" w:cs="Times New Roman"/>
          <w:b/>
          <w:color w:val="000000"/>
          <w:sz w:val="24"/>
          <w:szCs w:val="24"/>
        </w:rPr>
        <w:t>07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6465B">
        <w:rPr>
          <w:rFonts w:ascii="Times New Roman" w:hAnsi="Times New Roman" w:cs="Times New Roman"/>
          <w:b/>
          <w:color w:val="000000"/>
          <w:sz w:val="24"/>
          <w:szCs w:val="24"/>
        </w:rPr>
        <w:t>августа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со снижением начальной цены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67AC84A4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64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4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B499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564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="008B4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728A08" w14:textId="37B51D5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564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4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564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5C4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4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1692C3C" w14:textId="133CF43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56465B" w:rsidRPr="00564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августа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9511A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511AA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9511A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9511AA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FF2ACDD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</w:t>
      </w:r>
      <w:r w:rsidR="008B4996">
        <w:rPr>
          <w:color w:val="000000"/>
        </w:rPr>
        <w:t>ая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</w:t>
      </w:r>
      <w:r w:rsidR="008B4996">
        <w:rPr>
          <w:color w:val="000000"/>
        </w:rPr>
        <w:t>е</w:t>
      </w:r>
      <w:r w:rsidRPr="001D79B8">
        <w:rPr>
          <w:color w:val="000000"/>
        </w:rPr>
        <w:t>тся равн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начальн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е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70231021" w14:textId="77777777" w:rsidR="001134EB" w:rsidRPr="001134EB" w:rsidRDefault="001134EB" w:rsidP="00113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4EB">
        <w:rPr>
          <w:rFonts w:ascii="Times New Roman" w:hAnsi="Times New Roman" w:cs="Times New Roman"/>
          <w:color w:val="000000"/>
          <w:sz w:val="24"/>
          <w:szCs w:val="24"/>
        </w:rPr>
        <w:t>с 10 августа 2023 г. по 12 августа 2023 г. - в размере начальной цены продажи лота;</w:t>
      </w:r>
    </w:p>
    <w:p w14:paraId="0C2EABB7" w14:textId="77777777" w:rsidR="001134EB" w:rsidRPr="001134EB" w:rsidRDefault="001134EB" w:rsidP="00113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4EB">
        <w:rPr>
          <w:rFonts w:ascii="Times New Roman" w:hAnsi="Times New Roman" w:cs="Times New Roman"/>
          <w:color w:val="000000"/>
          <w:sz w:val="24"/>
          <w:szCs w:val="24"/>
        </w:rPr>
        <w:t>с 13 августа 2023 г. по 15 августа 2023 г. - в размере 90,56% от начальной цены продажи лота;</w:t>
      </w:r>
    </w:p>
    <w:p w14:paraId="757E4A58" w14:textId="77777777" w:rsidR="001134EB" w:rsidRPr="001134EB" w:rsidRDefault="001134EB" w:rsidP="00113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4EB">
        <w:rPr>
          <w:rFonts w:ascii="Times New Roman" w:hAnsi="Times New Roman" w:cs="Times New Roman"/>
          <w:color w:val="000000"/>
          <w:sz w:val="24"/>
          <w:szCs w:val="24"/>
        </w:rPr>
        <w:t>с 16 августа 2023 г. по 18 августа 2023 г. - в размере 81,12% от начальной цены продажи лота;</w:t>
      </w:r>
    </w:p>
    <w:p w14:paraId="08F6FB06" w14:textId="77777777" w:rsidR="001134EB" w:rsidRPr="001134EB" w:rsidRDefault="001134EB" w:rsidP="00113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4EB">
        <w:rPr>
          <w:rFonts w:ascii="Times New Roman" w:hAnsi="Times New Roman" w:cs="Times New Roman"/>
          <w:color w:val="000000"/>
          <w:sz w:val="24"/>
          <w:szCs w:val="24"/>
        </w:rPr>
        <w:t>с 19 августа 2023 г. по 21 августа 2023 г. - в размере 71,68% от начальной цены продажи лота;</w:t>
      </w:r>
    </w:p>
    <w:p w14:paraId="0608BBC6" w14:textId="77777777" w:rsidR="001134EB" w:rsidRPr="001134EB" w:rsidRDefault="001134EB" w:rsidP="00113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4EB">
        <w:rPr>
          <w:rFonts w:ascii="Times New Roman" w:hAnsi="Times New Roman" w:cs="Times New Roman"/>
          <w:color w:val="000000"/>
          <w:sz w:val="24"/>
          <w:szCs w:val="24"/>
        </w:rPr>
        <w:t>с 22 августа 2023 г. по 24 августа 2023 г. - в размере 62,24% от начальной цены продажи лота;</w:t>
      </w:r>
    </w:p>
    <w:p w14:paraId="18183CF3" w14:textId="77777777" w:rsidR="001134EB" w:rsidRPr="001134EB" w:rsidRDefault="001134EB" w:rsidP="00113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4EB">
        <w:rPr>
          <w:rFonts w:ascii="Times New Roman" w:hAnsi="Times New Roman" w:cs="Times New Roman"/>
          <w:color w:val="000000"/>
          <w:sz w:val="24"/>
          <w:szCs w:val="24"/>
        </w:rPr>
        <w:t>с 25 августа 2023 г. по 27 августа 2023 г. - в размере 52,80% от начальной цены продажи лота;</w:t>
      </w:r>
    </w:p>
    <w:p w14:paraId="74E6FB95" w14:textId="77777777" w:rsidR="001134EB" w:rsidRPr="001134EB" w:rsidRDefault="001134EB" w:rsidP="00113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4EB">
        <w:rPr>
          <w:rFonts w:ascii="Times New Roman" w:hAnsi="Times New Roman" w:cs="Times New Roman"/>
          <w:color w:val="000000"/>
          <w:sz w:val="24"/>
          <w:szCs w:val="24"/>
        </w:rPr>
        <w:t>с 28 августа 2023 г. по 30 августа 2023 г. - в размере 43,36% от начальной цены продажи лота;</w:t>
      </w:r>
    </w:p>
    <w:p w14:paraId="5C4E8401" w14:textId="77777777" w:rsidR="001134EB" w:rsidRPr="001134EB" w:rsidRDefault="001134EB" w:rsidP="00113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4EB">
        <w:rPr>
          <w:rFonts w:ascii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33,92% от начальной цены продажи лота;</w:t>
      </w:r>
    </w:p>
    <w:p w14:paraId="4B2B0463" w14:textId="77777777" w:rsidR="001134EB" w:rsidRPr="001134EB" w:rsidRDefault="001134EB" w:rsidP="00113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4EB">
        <w:rPr>
          <w:rFonts w:ascii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24,48% от начальной цены продажи лота;</w:t>
      </w:r>
    </w:p>
    <w:p w14:paraId="4C5424A1" w14:textId="77777777" w:rsidR="001134EB" w:rsidRPr="001134EB" w:rsidRDefault="001134EB" w:rsidP="00113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4EB">
        <w:rPr>
          <w:rFonts w:ascii="Times New Roman" w:hAnsi="Times New Roman" w:cs="Times New Roman"/>
          <w:color w:val="000000"/>
          <w:sz w:val="24"/>
          <w:szCs w:val="24"/>
        </w:rPr>
        <w:t>с 06 сентября 2023 г. по 08 сентября 2023 г. - в размере 15,04% от начальной цены продажи лота;</w:t>
      </w:r>
    </w:p>
    <w:p w14:paraId="247229AB" w14:textId="4516ACF0" w:rsidR="0056465B" w:rsidRDefault="001134EB" w:rsidP="00113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4EB">
        <w:rPr>
          <w:rFonts w:ascii="Times New Roman" w:hAnsi="Times New Roman" w:cs="Times New Roman"/>
          <w:color w:val="000000"/>
          <w:sz w:val="24"/>
          <w:szCs w:val="24"/>
        </w:rPr>
        <w:t>с 09 сентября 2023 г. по 11 сентября 2023 г. - в размере 5,60%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E202A5E" w14:textId="77777777" w:rsidR="00962351" w:rsidRPr="00962351" w:rsidRDefault="00962351" w:rsidP="009623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35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430626F9" w14:textId="77777777" w:rsidR="00962351" w:rsidRPr="00962351" w:rsidRDefault="00962351" w:rsidP="009623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35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9623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2351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962351">
        <w:rPr>
          <w:rFonts w:ascii="Times New Roman" w:hAnsi="Times New Roman" w:cs="Times New Roman"/>
          <w:sz w:val="24"/>
          <w:szCs w:val="24"/>
        </w:rPr>
        <w:t xml:space="preserve"> иностранных </w:t>
      </w:r>
      <w:r w:rsidRPr="00962351">
        <w:rPr>
          <w:rFonts w:ascii="Times New Roman" w:hAnsi="Times New Roman" w:cs="Times New Roman"/>
          <w:sz w:val="24"/>
          <w:szCs w:val="24"/>
        </w:rPr>
        <w:lastRenderedPageBreak/>
        <w:t>инвестиций в Российской Федерации.</w:t>
      </w:r>
    </w:p>
    <w:p w14:paraId="5E11FB97" w14:textId="77777777" w:rsidR="00962351" w:rsidRPr="00962351" w:rsidRDefault="00962351" w:rsidP="009623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351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962351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962351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AB4FB60" w14:textId="72EDC797" w:rsidR="00962351" w:rsidRPr="00962351" w:rsidRDefault="00962351" w:rsidP="009623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2351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96235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62351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3C720078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1238DC03" w:rsidR="009E6456" w:rsidRPr="005246E8" w:rsidRDefault="008A5D27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D5A24F3" w14:textId="77777777" w:rsidR="007E0B5D" w:rsidRDefault="007E0B5D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B5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до 17:00 по адресу: г. Москва, Павелецкая наб., д. 8, тел. 8-800-505-80-32, а также у ОТ: тел. 8(499)395-00-20 (с 9.00 до 18.00 по Московскому времени в рабочие дни) informmsk@auction-house.ru. </w:t>
      </w:r>
    </w:p>
    <w:p w14:paraId="0FF0C056" w14:textId="56482B75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47BC7"/>
    <w:rsid w:val="001134EB"/>
    <w:rsid w:val="0015099D"/>
    <w:rsid w:val="001C5445"/>
    <w:rsid w:val="001D79B8"/>
    <w:rsid w:val="001F039D"/>
    <w:rsid w:val="00257B84"/>
    <w:rsid w:val="0037642D"/>
    <w:rsid w:val="003B4A1A"/>
    <w:rsid w:val="00403997"/>
    <w:rsid w:val="00467D6B"/>
    <w:rsid w:val="004D047C"/>
    <w:rsid w:val="004F4B2C"/>
    <w:rsid w:val="00500FD3"/>
    <w:rsid w:val="005246E8"/>
    <w:rsid w:val="0056465B"/>
    <w:rsid w:val="005964CF"/>
    <w:rsid w:val="005C4186"/>
    <w:rsid w:val="005F1F68"/>
    <w:rsid w:val="00641FB6"/>
    <w:rsid w:val="0066094B"/>
    <w:rsid w:val="00662676"/>
    <w:rsid w:val="007229EA"/>
    <w:rsid w:val="00723B42"/>
    <w:rsid w:val="007A1F5D"/>
    <w:rsid w:val="007B55CF"/>
    <w:rsid w:val="007E0B5D"/>
    <w:rsid w:val="00803558"/>
    <w:rsid w:val="008042A2"/>
    <w:rsid w:val="00853647"/>
    <w:rsid w:val="00863967"/>
    <w:rsid w:val="00865FD7"/>
    <w:rsid w:val="00886E3A"/>
    <w:rsid w:val="008A5D27"/>
    <w:rsid w:val="008B4996"/>
    <w:rsid w:val="00950CC9"/>
    <w:rsid w:val="009511AA"/>
    <w:rsid w:val="00962351"/>
    <w:rsid w:val="009725E3"/>
    <w:rsid w:val="00995329"/>
    <w:rsid w:val="009C353B"/>
    <w:rsid w:val="009C4FD4"/>
    <w:rsid w:val="009E6456"/>
    <w:rsid w:val="009E7E5E"/>
    <w:rsid w:val="00A87718"/>
    <w:rsid w:val="00A95FD6"/>
    <w:rsid w:val="00AB284E"/>
    <w:rsid w:val="00AF25EA"/>
    <w:rsid w:val="00B4083B"/>
    <w:rsid w:val="00BC165C"/>
    <w:rsid w:val="00BD0E8E"/>
    <w:rsid w:val="00C11EFF"/>
    <w:rsid w:val="00C61EC3"/>
    <w:rsid w:val="00CC76B5"/>
    <w:rsid w:val="00D62667"/>
    <w:rsid w:val="00D652A6"/>
    <w:rsid w:val="00DE0234"/>
    <w:rsid w:val="00E4069E"/>
    <w:rsid w:val="00E614D3"/>
    <w:rsid w:val="00E72AD4"/>
    <w:rsid w:val="00F00708"/>
    <w:rsid w:val="00F16938"/>
    <w:rsid w:val="00F93DD7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2175</Words>
  <Characters>13709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46</cp:revision>
  <dcterms:created xsi:type="dcterms:W3CDTF">2019-07-23T07:47:00Z</dcterms:created>
  <dcterms:modified xsi:type="dcterms:W3CDTF">2023-04-28T09:11:00Z</dcterms:modified>
</cp:coreProperties>
</file>