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68E0" w14:textId="77777777" w:rsidR="00EE0BF6" w:rsidRDefault="00EE0BF6" w:rsidP="00EE0BF6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33E02F" w14:textId="2DA7034E" w:rsidR="0002684E" w:rsidRDefault="00EE0BF6" w:rsidP="00EE0BF6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EC5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>, д.47/77 ИНН 2344012343, ОГРН 1022300001272, КПП 231201001, конкурсным управляющим (ликвидатором) которого на основании Постановления Пятнадцатого арбитражного апелляционного суда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EE0BF6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EE0BF6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EE0BF6">
        <w:rPr>
          <w:rFonts w:ascii="Times New Roman" w:hAnsi="Times New Roman" w:cs="Times New Roman"/>
          <w:b/>
          <w:sz w:val="24"/>
          <w:szCs w:val="24"/>
        </w:rPr>
      </w:r>
      <w:r w:rsidR="0002684E" w:rsidRPr="00EE0BF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EE0BF6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EE0BF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EE0BF6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EE0BF6">
        <w:rPr>
          <w:rFonts w:ascii="Times New Roman" w:hAnsi="Times New Roman" w:cs="Times New Roman"/>
          <w:b/>
          <w:bCs/>
          <w:sz w:val="24"/>
          <w:szCs w:val="24"/>
        </w:rPr>
        <w:t>2030166787</w:t>
      </w:r>
      <w:r w:rsidRPr="00EE0BF6">
        <w:rPr>
          <w:rFonts w:ascii="Times New Roman" w:hAnsi="Times New Roman" w:cs="Times New Roman"/>
          <w:sz w:val="24"/>
          <w:szCs w:val="24"/>
        </w:rPr>
        <w:t xml:space="preserve"> в газете АО «Коммерсантъ» №215(7416) от 19.11.2022), на электронной площадке АО «Российский аукционный дом», по адресу в сети интернет: bankruptcy.lot-online.ru, проведенных в период с 09.03.2023 по 19.04.2023</w:t>
      </w:r>
      <w:r w:rsidR="0002684E" w:rsidRPr="00EE0BF6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EE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EE0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EE0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EE0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1862"/>
        <w:gridCol w:w="3869"/>
        <w:gridCol w:w="3840"/>
      </w:tblGrid>
      <w:tr w:rsidR="0039258E" w:rsidRPr="00C61C5E" w14:paraId="72176066" w14:textId="77777777" w:rsidTr="00207BFF">
        <w:trPr>
          <w:trHeight w:val="557"/>
          <w:jc w:val="center"/>
        </w:trPr>
        <w:tc>
          <w:tcPr>
            <w:tcW w:w="973" w:type="pct"/>
          </w:tcPr>
          <w:p w14:paraId="51585C50" w14:textId="77777777" w:rsidR="0039258E" w:rsidRPr="00C61C5E" w:rsidRDefault="0039258E" w:rsidP="00207BFF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21" w:type="pct"/>
          </w:tcPr>
          <w:p w14:paraId="45DA44DA" w14:textId="77777777" w:rsidR="0039258E" w:rsidRPr="00C61C5E" w:rsidRDefault="0039258E" w:rsidP="00207BFF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006" w:type="pct"/>
          </w:tcPr>
          <w:p w14:paraId="6190263A" w14:textId="77777777" w:rsidR="0039258E" w:rsidRPr="00C61C5E" w:rsidRDefault="0039258E" w:rsidP="00207BFF">
            <w:pPr>
              <w:pStyle w:val="ac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9258E" w:rsidRPr="00066033" w14:paraId="072A989B" w14:textId="77777777" w:rsidTr="00207BFF">
        <w:trPr>
          <w:trHeight w:val="695"/>
          <w:jc w:val="center"/>
        </w:trPr>
        <w:tc>
          <w:tcPr>
            <w:tcW w:w="973" w:type="pct"/>
            <w:vAlign w:val="center"/>
          </w:tcPr>
          <w:p w14:paraId="05DA2763" w14:textId="77777777" w:rsidR="0039258E" w:rsidRPr="00641BFB" w:rsidRDefault="0039258E" w:rsidP="00207BFF">
            <w:pPr>
              <w:pStyle w:val="ac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641BFB">
              <w:rPr>
                <w:sz w:val="22"/>
                <w:szCs w:val="22"/>
              </w:rPr>
              <w:t>3</w:t>
            </w:r>
          </w:p>
        </w:tc>
        <w:tc>
          <w:tcPr>
            <w:tcW w:w="2021" w:type="pct"/>
            <w:vAlign w:val="center"/>
          </w:tcPr>
          <w:p w14:paraId="1D25BE09" w14:textId="77777777" w:rsidR="0039258E" w:rsidRPr="00641BFB" w:rsidRDefault="0039258E" w:rsidP="00207BFF">
            <w:pPr>
              <w:pStyle w:val="ac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</w:rPr>
            </w:pPr>
            <w:r w:rsidRPr="00641BFB">
              <w:rPr>
                <w:sz w:val="22"/>
                <w:szCs w:val="22"/>
              </w:rPr>
              <w:t>30 230,00</w:t>
            </w:r>
          </w:p>
        </w:tc>
        <w:tc>
          <w:tcPr>
            <w:tcW w:w="2006" w:type="pct"/>
            <w:vAlign w:val="center"/>
          </w:tcPr>
          <w:p w14:paraId="4BF8142B" w14:textId="77777777" w:rsidR="0039258E" w:rsidRPr="00641BFB" w:rsidRDefault="0039258E" w:rsidP="00207BFF">
            <w:pPr>
              <w:rPr>
                <w:b/>
                <w:bCs/>
                <w:sz w:val="22"/>
                <w:szCs w:val="22"/>
              </w:rPr>
            </w:pPr>
            <w:r w:rsidRPr="00641BFB">
              <w:rPr>
                <w:sz w:val="22"/>
                <w:szCs w:val="22"/>
              </w:rPr>
              <w:t>Лукьянчиков Евгений Николаевич</w:t>
            </w:r>
          </w:p>
        </w:tc>
      </w:tr>
    </w:tbl>
    <w:p w14:paraId="75993DA5" w14:textId="77777777" w:rsidR="00EE0BF6" w:rsidRPr="00EE0BF6" w:rsidRDefault="00EE0BF6" w:rsidP="00EE0BF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E56C9A7" w14:textId="77777777" w:rsidR="0002684E" w:rsidRPr="00EE0BF6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EE0BF6" w:rsidRDefault="003F1002" w:rsidP="0002684E"/>
    <w:sectPr w:rsidR="003F1002" w:rsidRPr="00EE0BF6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9258E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E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39258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d">
    <w:name w:val="Table Grid"/>
    <w:basedOn w:val="a1"/>
    <w:rsid w:val="0039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dcterms:created xsi:type="dcterms:W3CDTF">2018-08-16T09:03:00Z</dcterms:created>
  <dcterms:modified xsi:type="dcterms:W3CDTF">2023-05-02T12:51:00Z</dcterms:modified>
</cp:coreProperties>
</file>