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Алексеев Евгений Валерьевич (29.05.1989г.р., место рожд: гор. Пенза-19 Пензенской области, адрес рег: 442963, Пензенская обл, Заречный г, Светлая ул, дом № 15, квартира 14, СНИЛС12515025713, ИНН 583806858059, паспорт РФ серия 5609, номер 907721, выдан 20.10.2009, кем выдан ОУФМС России по Пензенской обл. в г. Заречном, код подразделения 580-007),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Пензенской области от 16.02.2023г. по делу №А49-12200/2022,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19.06.2023г. по продаже имущества Алексеева Евгения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Гараж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19.06.2023г. на сайте https://lot-online.ru/, и указана в Протоколе  от 19.06.2023г.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Алексеев Евгений Валерьевич (29.05.1989г.р., место рожд: гор. Пенза-19 Пензенской области, адрес рег: 442963, Пензенская обл, Заречный г, Светлая ул, дом № 15, квартира 14, СНИЛС12515025713, ИНН 583806858059, паспорт РФ серия 5609, номер 907721, выдан 20.10.2009, кем выдан ОУФМС России по Пензенской обл. в г. Заречном, код подразделения 580-007)</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Алексеева Евгения Валерьевича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