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1.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птева Светлана Федоровна (Богданова Ефросиния Фёдоровна) (06.09.1951г.р., место рожд: с. Бурла Бурлинского р-на Алтайского Края, адрес рег: 634057, Томская обл, Томск г, 79 Гвардейской Дивизии ул, дом № 9, квартира 208, СНИЛС03261068012, ИНН 701900060109, паспорт РФ серия 6901, номер 346014, выдан 04.02.2002, кем выдан Ленинским РОВД гор. Томска, код подразделения 702-002),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Томской области от 28.09.2022г. по делу №А67-593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6.2023г. по продаже имущества Лаптевой Светланы Фед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АЙОТА РАФ 4, модель: ТАЙОТА РАФ 4, VIN: отсуствует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6.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тева Светлана Федоровна (Богданова Ефросиния Фёдоровна) (06.09.1951г.р., место рожд: с. Бурла Бурлинского р-на Алтайского Края, адрес рег: 634057, Томская обл, Томск г, 79 Гвардейской Дивизии ул, дом № 9, квартира 208, СНИЛС03261068012, ИНН 701900060109, паспорт РФ серия 6901, номер 346014, выдан 04.02.2002, кем выдан Ленинским РОВД гор. Томска, код подразделения 70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тевой Светланы Фед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