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B7EC729" w:rsidR="00597133" w:rsidRDefault="006522C5" w:rsidP="00597133">
      <w:pPr>
        <w:ind w:firstLine="567"/>
        <w:jc w:val="both"/>
        <w:rPr>
          <w:color w:val="000000"/>
        </w:rPr>
      </w:pPr>
      <w:r w:rsidRPr="006522C5">
        <w:rPr>
          <w:color w:val="000000"/>
        </w:rPr>
        <w:t>АО</w:t>
      </w:r>
      <w:bookmarkStart w:id="0" w:name="_GoBack"/>
      <w:bookmarkEnd w:id="0"/>
      <w:r w:rsidRPr="006522C5">
        <w:rPr>
          <w:color w:val="000000"/>
        </w:rPr>
        <w:t xml:space="preserve"> «Российский аукционный дом» (ОГРН 1097847233351, ИНН 7838430413, 190000, г. Санкт-Петербург, пер. </w:t>
      </w:r>
      <w:proofErr w:type="spellStart"/>
      <w:r w:rsidRPr="006522C5">
        <w:rPr>
          <w:color w:val="000000"/>
        </w:rPr>
        <w:t>Гривцова</w:t>
      </w:r>
      <w:proofErr w:type="spellEnd"/>
      <w:r w:rsidRPr="006522C5">
        <w:rPr>
          <w:color w:val="000000"/>
        </w:rPr>
        <w:t xml:space="preserve">, д. 5, </w:t>
      </w:r>
      <w:proofErr w:type="spellStart"/>
      <w:r w:rsidRPr="006522C5">
        <w:rPr>
          <w:color w:val="000000"/>
        </w:rPr>
        <w:t>лит</w:t>
      </w:r>
      <w:proofErr w:type="gramStart"/>
      <w:r w:rsidRPr="006522C5">
        <w:rPr>
          <w:color w:val="000000"/>
        </w:rPr>
        <w:t>.В</w:t>
      </w:r>
      <w:proofErr w:type="spellEnd"/>
      <w:proofErr w:type="gramEnd"/>
      <w:r w:rsidRPr="006522C5">
        <w:rPr>
          <w:color w:val="000000"/>
        </w:rPr>
        <w:t xml:space="preserve">, (812) 334-26-04, 8(800) 777-57-57, oleynik@auction-house.ru),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1022100008336), конкурсным </w:t>
      </w:r>
      <w:proofErr w:type="gramStart"/>
      <w:r w:rsidRPr="006522C5">
        <w:rPr>
          <w:color w:val="000000"/>
        </w:rPr>
        <w:t>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Pr="006522C5">
        <w:t>сообщение № 2030174423 в газете АО «Коммерсантъ» от 24.12.2022 №240(7441)</w:t>
      </w:r>
      <w:r w:rsidR="00B75BAD">
        <w:t>), на электронной площадке АО «Российский аукционный дом», по</w:t>
      </w:r>
      <w:proofErr w:type="gramEnd"/>
      <w:r w:rsidR="00B75BAD">
        <w:t xml:space="preserve">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6522C5">
        <w:t>28.04.2023 г. по 30.04.2023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C1CDD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51388DAE" w:rsidR="001C1CDD" w:rsidRPr="001C1CDD" w:rsidRDefault="001C1CDD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C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01A032CB" w:rsidR="001C1CDD" w:rsidRPr="001C1CDD" w:rsidRDefault="001C1CDD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2023-5180/17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9C93C68" w:rsidR="001C1CDD" w:rsidRPr="001C1CDD" w:rsidRDefault="001C1CDD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256C6FF1" w:rsidR="001C1CDD" w:rsidRPr="001C1CDD" w:rsidRDefault="001C1CDD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D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23 100,00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7CF1462F" w:rsidR="001C1CDD" w:rsidRPr="001C1CDD" w:rsidRDefault="001C1CDD" w:rsidP="004C1846">
            <w:pPr>
              <w:rPr>
                <w:bCs/>
              </w:rPr>
            </w:pPr>
            <w:r w:rsidRPr="001C1CDD">
              <w:rPr>
                <w:bCs/>
                <w:spacing w:val="3"/>
              </w:rPr>
              <w:t>Наконечников Андрей Владимирович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</cp:revision>
  <cp:lastPrinted>2016-09-09T13:37:00Z</cp:lastPrinted>
  <dcterms:created xsi:type="dcterms:W3CDTF">2023-03-28T12:05:00Z</dcterms:created>
  <dcterms:modified xsi:type="dcterms:W3CDTF">2023-05-11T10:00:00Z</dcterms:modified>
</cp:coreProperties>
</file>