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F2C0" w14:textId="581B7E9D" w:rsidR="003133AE" w:rsidRDefault="003700D9" w:rsidP="002147A1">
      <w:pPr>
        <w:ind w:firstLine="709"/>
        <w:jc w:val="both"/>
      </w:pPr>
      <w:r w:rsidRPr="00214DDD">
        <w:t xml:space="preserve">АО «Российский аукционный дом» сообщает </w:t>
      </w:r>
      <w:r w:rsidR="002147A1" w:rsidRPr="002147A1">
        <w:rPr>
          <w:b/>
          <w:bCs/>
        </w:rPr>
        <w:t>об исключении обременений из ЕГРН</w:t>
      </w:r>
      <w:r w:rsidR="00C43F4D" w:rsidRPr="002147A1">
        <w:rPr>
          <w:b/>
          <w:bCs/>
        </w:rPr>
        <w:t xml:space="preserve"> </w:t>
      </w:r>
      <w:r w:rsidR="002147A1" w:rsidRPr="002147A1">
        <w:t xml:space="preserve">в отношении недвижимого имущества в Республике Татарстан, пгт. Алексеевское, ул. Чистопольская д. 14 (код лота </w:t>
      </w:r>
      <w:r w:rsidR="002147A1" w:rsidRPr="002147A1">
        <w:rPr>
          <w:b/>
          <w:bCs/>
        </w:rPr>
        <w:t>РАД-328757</w:t>
      </w:r>
      <w:r w:rsidR="002147A1" w:rsidRPr="002147A1">
        <w:t>)</w:t>
      </w:r>
      <w:r w:rsidR="002147A1">
        <w:t xml:space="preserve">, реализуемом на </w:t>
      </w:r>
      <w:r w:rsidR="002147A1">
        <w:t>голландско</w:t>
      </w:r>
      <w:r w:rsidR="002147A1">
        <w:t>м</w:t>
      </w:r>
      <w:r w:rsidR="002147A1">
        <w:t xml:space="preserve"> аукцион</w:t>
      </w:r>
      <w:r w:rsidR="002147A1">
        <w:t xml:space="preserve">е, </w:t>
      </w:r>
      <w:r w:rsidR="002147A1">
        <w:t>назначен</w:t>
      </w:r>
      <w:r w:rsidR="002147A1">
        <w:t>ном</w:t>
      </w:r>
      <w:r w:rsidR="002147A1">
        <w:t xml:space="preserve"> на 29.05.2023, на основании Постановления о запрете на совершение действий по регистрации, № 1285864/21/77055-ИП, вынесенного 01.11.2022 Главным управлением Федеральной службы судебных приставов по г. Москве, ОСП по Центральному АО № 3 ГУФССП России по г. Москве. Обременение погашено на основании Постановления о снятии запрета на совершение действий по регистрации от 21.11.2022, вынесенного Главным управлением Федеральной службы судебных приставов по г. Москве, ОСП по Центральному АО № 3 ГУФССП России по г. Москве. </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7A1"/>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4F5350"/>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940EC5"/>
    <w:rsid w:val="00976F99"/>
    <w:rsid w:val="009E1A61"/>
    <w:rsid w:val="009F3538"/>
    <w:rsid w:val="009F56D1"/>
    <w:rsid w:val="00A21853"/>
    <w:rsid w:val="00A37F9A"/>
    <w:rsid w:val="00A46842"/>
    <w:rsid w:val="00A616AC"/>
    <w:rsid w:val="00A66704"/>
    <w:rsid w:val="00A67288"/>
    <w:rsid w:val="00A778A5"/>
    <w:rsid w:val="00AA512C"/>
    <w:rsid w:val="00AA6F4C"/>
    <w:rsid w:val="00AB00EB"/>
    <w:rsid w:val="00AF7137"/>
    <w:rsid w:val="00B140D2"/>
    <w:rsid w:val="00B2292B"/>
    <w:rsid w:val="00BB455E"/>
    <w:rsid w:val="00C03B25"/>
    <w:rsid w:val="00C43F4D"/>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058E8"/>
    <w:rsid w:val="00F41B74"/>
    <w:rsid w:val="00F537D3"/>
    <w:rsid w:val="00F76930"/>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C43F4D"/>
    <w:pPr>
      <w:spacing w:after="160" w:line="240" w:lineRule="exact"/>
    </w:pPr>
    <w:rPr>
      <w:rFonts w:ascii="Verdana" w:eastAsia="MS Mincho" w:hAnsi="Verdana" w:cs="Verdana"/>
      <w:sz w:val="20"/>
      <w:szCs w:val="20"/>
      <w:lang w:val="en-GB" w:eastAsia="en-US"/>
    </w:rPr>
  </w:style>
  <w:style w:type="paragraph" w:customStyle="1" w:styleId="af4">
    <w:name w:val="Знак Знак"/>
    <w:basedOn w:val="a"/>
    <w:rsid w:val="00C03B2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C03B25"/>
    <w:rPr>
      <w:rFonts w:ascii="NTTimes/Cyrillic" w:eastAsia="Times New Roman" w:hAnsi="NTTimes/Cyrillic" w:cs="Times New Roman"/>
      <w:sz w:val="24"/>
      <w:szCs w:val="20"/>
      <w:lang w:val="en-US" w:eastAsia="ru-RU"/>
    </w:rPr>
  </w:style>
  <w:style w:type="character" w:styleId="af5">
    <w:name w:val="Unresolved Mention"/>
    <w:basedOn w:val="a0"/>
    <w:uiPriority w:val="99"/>
    <w:semiHidden/>
    <w:unhideWhenUsed/>
    <w:rsid w:val="004F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49">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mFVNlOxsGDLzdXlZua5im3iqJZkBY6xz+2ZLSUkAWuc=</DigestValue>
    </Reference>
    <Reference Type="http://www.w3.org/2000/09/xmldsig#Object" URI="#idOfficeObject">
      <DigestMethod Algorithm="urn:ietf:params:xml:ns:cpxmlsec:algorithms:gostr34112012-256"/>
      <DigestValue>JyQjwf0VoY4o7I5WcRTILIVbFFaKNzBmQhTj3U25ozU=</DigestValue>
    </Reference>
    <Reference Type="http://uri.etsi.org/01903#SignedProperties" URI="#idSignedProperties">
      <Transforms>
        <Transform Algorithm="http://www.w3.org/TR/2001/REC-xml-c14n-20010315"/>
      </Transforms>
      <DigestMethod Algorithm="urn:ietf:params:xml:ns:cpxmlsec:algorithms:gostr34112012-256"/>
      <DigestValue>DQhlHkSxw/NuY8M7spM1cZsQTirZfziQUHvQJ5I8pQ8=</DigestValue>
    </Reference>
  </SignedInfo>
  <SignatureValue>PjTiCxYgSYxhLsqg7FKJISKEiK2wA2QByEkpyfGP34fvjr33Y94Ca7YHVPSrO3MQ
CJF+SgvQ9AvPmQHXZ4lBQw==</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j6sebtC8S+cNIZEn7tJamRxAIj0=</DigestValue>
      </Reference>
      <Reference URI="/word/document.xml?ContentType=application/vnd.openxmlformats-officedocument.wordprocessingml.document.main+xml">
        <DigestMethod Algorithm="http://www.w3.org/2000/09/xmldsig#sha1"/>
        <DigestValue>QypuWrSqo17JdmNaEHhjRXDN8vE=</DigestValue>
      </Reference>
      <Reference URI="/word/endnotes.xml?ContentType=application/vnd.openxmlformats-officedocument.wordprocessingml.endnotes+xml">
        <DigestMethod Algorithm="http://www.w3.org/2000/09/xmldsig#sha1"/>
        <DigestValue>DowZtZFukgGSUh56mSCyxlXXdpE=</DigestValue>
      </Reference>
      <Reference URI="/word/fontTable.xml?ContentType=application/vnd.openxmlformats-officedocument.wordprocessingml.fontTable+xml">
        <DigestMethod Algorithm="http://www.w3.org/2000/09/xmldsig#sha1"/>
        <DigestValue>lSr2s/wiXJZRZoOcPZQXhPQ3MJk=</DigestValue>
      </Reference>
      <Reference URI="/word/footnotes.xml?ContentType=application/vnd.openxmlformats-officedocument.wordprocessingml.footnotes+xml">
        <DigestMethod Algorithm="http://www.w3.org/2000/09/xmldsig#sha1"/>
        <DigestValue>RAm+BlPLEzY0r9DXp3xvg5aT0+E=</DigestValue>
      </Reference>
      <Reference URI="/word/numbering.xml?ContentType=application/vnd.openxmlformats-officedocument.wordprocessingml.numbering+xml">
        <DigestMethod Algorithm="http://www.w3.org/2000/09/xmldsig#sha1"/>
        <DigestValue>zPao7GnnVvpm2Dq5yc6qhAvQ9hw=</DigestValue>
      </Reference>
      <Reference URI="/word/settings.xml?ContentType=application/vnd.openxmlformats-officedocument.wordprocessingml.settings+xml">
        <DigestMethod Algorithm="http://www.w3.org/2000/09/xmldsig#sha1"/>
        <DigestValue>FNwg4QXv3R2gNl/6wRuMR9aeeOo=</DigestValue>
      </Reference>
      <Reference URI="/word/styles.xml?ContentType=application/vnd.openxmlformats-officedocument.wordprocessingml.styles+xml">
        <DigestMethod Algorithm="http://www.w3.org/2000/09/xmldsig#sha1"/>
        <DigestValue>OcOZPjDW/DDGCP2dTRAdAT7RA8w=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HpnqNGSO2+Y3CvKjvBlfzx7vkR0=</DigestValue>
      </Reference>
    </Manifest>
    <SignatureProperties>
      <SignatureProperty Id="idSignatureTime" Target="#idPackageSignature">
        <mdssi:SignatureTime xmlns:mdssi="http://schemas.openxmlformats.org/package/2006/digital-signature">
          <mdssi:Format>YYYY-MM-DDThh:mm:ssTZD</mdssi:Format>
          <mdssi:Value>2023-05-11T14:50:57Z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2023-05-11T14:50:57Z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279</TotalTime>
  <Pages>1</Pages>
  <Words>115</Words>
  <Characters>657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87</cp:revision>
  <cp:lastPrinted>2018-07-24T08:51:00Z</cp:lastPrinted>
  <dcterms:created xsi:type="dcterms:W3CDTF">2014-07-08T11:34:00Z</dcterms:created>
  <dcterms:modified xsi:type="dcterms:W3CDTF">2023-05-11T14:50:00Z</dcterms:modified>
</cp:coreProperties>
</file>