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440B848" w:rsidR="00777765" w:rsidRPr="0037642D" w:rsidRDefault="008C375C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37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37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375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C375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C37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</w:t>
      </w:r>
      <w:proofErr w:type="gramStart"/>
      <w:r w:rsidRPr="008C375C">
        <w:rPr>
          <w:rFonts w:ascii="Times New Roman" w:hAnsi="Times New Roman" w:cs="Times New Roman"/>
          <w:color w:val="000000"/>
          <w:sz w:val="24"/>
          <w:szCs w:val="24"/>
        </w:rPr>
        <w:t>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7E96FF0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2B24FFD6" w:rsidR="00777765" w:rsidRDefault="008C375C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C375C">
        <w:t xml:space="preserve">Расулов Магомед </w:t>
      </w:r>
      <w:proofErr w:type="spellStart"/>
      <w:r w:rsidRPr="008C375C">
        <w:t>Хасбуллаевич</w:t>
      </w:r>
      <w:proofErr w:type="spellEnd"/>
      <w:r w:rsidRPr="008C375C">
        <w:t>, КД № 34/2009 от 06.08.2009, решение Федерального суда Советского районного суда г. Махачкалы от 04.04.2016 по делу 2-2158/16 (11 735 529,31 руб.)</w:t>
      </w:r>
      <w:r>
        <w:t xml:space="preserve"> – </w:t>
      </w:r>
      <w:r w:rsidRPr="008C375C">
        <w:t>11</w:t>
      </w:r>
      <w:r>
        <w:t xml:space="preserve"> </w:t>
      </w:r>
      <w:r w:rsidRPr="008C375C">
        <w:t>735</w:t>
      </w:r>
      <w:r>
        <w:t xml:space="preserve"> </w:t>
      </w:r>
      <w:r w:rsidRPr="008C375C">
        <w:t>529,31</w:t>
      </w:r>
      <w:r>
        <w:t xml:space="preserve"> руб.</w:t>
      </w:r>
    </w:p>
    <w:p w14:paraId="416B66DC" w14:textId="3D6F43B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14B2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6044C8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14B2E" w:rsidRPr="00414B2E">
        <w:rPr>
          <w:rFonts w:ascii="Times New Roman CYR" w:hAnsi="Times New Roman CYR" w:cs="Times New Roman CYR"/>
          <w:b/>
          <w:color w:val="000000"/>
        </w:rPr>
        <w:t>10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786DCD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14B2E" w:rsidRPr="00414B2E">
        <w:rPr>
          <w:b/>
          <w:color w:val="000000"/>
        </w:rPr>
        <w:t>10 мая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реализованы, то в 14:00 часов по московскому времени </w:t>
      </w:r>
      <w:r w:rsidR="00414B2E" w:rsidRPr="00414B2E">
        <w:rPr>
          <w:b/>
          <w:color w:val="000000"/>
        </w:rPr>
        <w:t>26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14B2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14B2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A8BF89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14B2E" w:rsidRPr="00414B2E">
        <w:rPr>
          <w:b/>
          <w:color w:val="000000"/>
        </w:rPr>
        <w:t>28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14B2E" w:rsidRPr="00414B2E">
        <w:rPr>
          <w:b/>
          <w:color w:val="000000"/>
        </w:rPr>
        <w:t>15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19B6EC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414B2E">
        <w:rPr>
          <w:b/>
          <w:bCs/>
          <w:color w:val="000000"/>
        </w:rPr>
        <w:t xml:space="preserve">30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414B2E">
        <w:rPr>
          <w:b/>
          <w:bCs/>
          <w:color w:val="000000"/>
        </w:rPr>
        <w:t>13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06C92D2C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14B2E" w:rsidRPr="00414B2E">
        <w:rPr>
          <w:rFonts w:ascii="Times New Roman" w:eastAsia="Times New Roman" w:hAnsi="Times New Roman" w:cs="Times New Roman"/>
          <w:color w:val="000000"/>
          <w:sz w:val="24"/>
          <w:szCs w:val="24"/>
        </w:rPr>
        <w:t>30 июня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14B2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414B2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414B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14B2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414B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1F6AB0D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014CE5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014CE5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C71C354" w14:textId="6874578A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>с 30 июня 2023 г. по 02 июля 2023 г. - в размере начальной цены продажи лот</w:t>
      </w:r>
      <w:r>
        <w:rPr>
          <w:color w:val="000000"/>
        </w:rPr>
        <w:t>а</w:t>
      </w:r>
      <w:r w:rsidRPr="00E00B6D">
        <w:rPr>
          <w:color w:val="000000"/>
        </w:rPr>
        <w:t>;</w:t>
      </w:r>
    </w:p>
    <w:p w14:paraId="035F148F" w14:textId="3EA443E6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03 июля 2023 г. по 05 июля 2023 г. - в размере 92,90%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71A45769" w14:textId="3C343768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06 июля 2023 г. по 08 июля 2023 г. - в размере 85,80% от начальной цены продажи </w:t>
      </w:r>
      <w:r w:rsidR="002B44BE" w:rsidRPr="002B44BE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48BA5074" w14:textId="60A0E098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09 июля 2023 г. по 11 июля 2023 г. - в размере 78,70% от начальной цены продажи </w:t>
      </w:r>
      <w:r w:rsidR="002B44BE" w:rsidRPr="002B44BE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2EAD4EFA" w14:textId="468BEE91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12 июля 2023 г. по 14 июля 2023 г. - в размере 71,60%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49BBA8AF" w14:textId="664540D7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15 июля 2023 г. по 17 июля 2023 г. - в размере 64,50%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3F430F93" w14:textId="2DDB45E6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18 июля 2023 г. по 20 июля 2023 г. - в размере 57,40%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0AB9579E" w14:textId="476E8E55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21 июля 2023 г. по 23 июля 2023 г. - в размере 50,30%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0362FA61" w14:textId="48EA4AC5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24 июля 2023 г. по 26 июля 2023 г. - в размере 43,20%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072C14A3" w14:textId="0A543105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27 июля 2023 г. по 29 июля 2023 г. - в размере 36,10%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412069F0" w14:textId="1EECD6CE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30 июля 2023 г. по 01 августа 2023 г. - в размере 29,00%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138CE2EC" w14:textId="2D0FFA57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02 августа 2023 г. по 04 августа 2023 г. - в размере 21,90%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1EEA3D32" w14:textId="1DB4AE24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05 августа 2023 г. по 07 августа 2023 г. - в размере 14,80%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1B3A6941" w14:textId="6FBB757E" w:rsidR="00E00B6D" w:rsidRPr="00E00B6D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08 августа 2023 г. по 10 августа 2023 г. - в размере 7,70% от начальной цены продажи </w:t>
      </w:r>
      <w:r w:rsidRPr="00E00B6D">
        <w:rPr>
          <w:color w:val="000000"/>
        </w:rPr>
        <w:t>лота</w:t>
      </w:r>
      <w:r w:rsidRPr="00E00B6D">
        <w:rPr>
          <w:color w:val="000000"/>
        </w:rPr>
        <w:t>;</w:t>
      </w:r>
    </w:p>
    <w:p w14:paraId="729D1444" w14:textId="450B430F" w:rsidR="007765D6" w:rsidRPr="00181132" w:rsidRDefault="00E00B6D" w:rsidP="00E0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0B6D">
        <w:rPr>
          <w:color w:val="000000"/>
        </w:rPr>
        <w:t xml:space="preserve">с 11 августа 2023 г. по 13 августа 2023 г. - в размере 0,60% </w:t>
      </w:r>
      <w:r>
        <w:rPr>
          <w:color w:val="000000"/>
        </w:rPr>
        <w:t xml:space="preserve">от начальной цены продажи </w:t>
      </w:r>
      <w:r w:rsidRPr="00E00B6D">
        <w:rPr>
          <w:color w:val="000000"/>
        </w:rPr>
        <w:t>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24E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1A24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A24E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6A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</w:t>
      </w:r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A05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A058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6A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6A058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A0584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A05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A058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5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A05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3D9EF68C" w:rsidR="00A21CDC" w:rsidRPr="006A0584" w:rsidRDefault="00A21CDC" w:rsidP="006A05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A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A0584">
        <w:rPr>
          <w:rFonts w:ascii="Times New Roman" w:hAnsi="Times New Roman" w:cs="Times New Roman"/>
          <w:sz w:val="24"/>
          <w:szCs w:val="24"/>
        </w:rPr>
        <w:t xml:space="preserve"> д</w:t>
      </w:r>
      <w:r w:rsidRPr="006A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A0584" w:rsidRPr="006A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A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A0584">
        <w:rPr>
          <w:rFonts w:ascii="Times New Roman" w:hAnsi="Times New Roman" w:cs="Times New Roman"/>
          <w:sz w:val="24"/>
          <w:szCs w:val="24"/>
        </w:rPr>
        <w:t xml:space="preserve"> </w:t>
      </w:r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6A05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A0584" w:rsidRPr="006A058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A0584" w:rsidRPr="006A0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584" w:rsidRPr="006A058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A0584" w:rsidRPr="006A05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A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5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58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4CE5"/>
    <w:rsid w:val="000331B7"/>
    <w:rsid w:val="00047751"/>
    <w:rsid w:val="00061D5A"/>
    <w:rsid w:val="000B4E31"/>
    <w:rsid w:val="000B77ED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24E7"/>
    <w:rsid w:val="001A479E"/>
    <w:rsid w:val="001C56D5"/>
    <w:rsid w:val="001D4B58"/>
    <w:rsid w:val="001E3723"/>
    <w:rsid w:val="001F039D"/>
    <w:rsid w:val="00262996"/>
    <w:rsid w:val="002651E2"/>
    <w:rsid w:val="002B44BE"/>
    <w:rsid w:val="002C312D"/>
    <w:rsid w:val="00340255"/>
    <w:rsid w:val="0034355F"/>
    <w:rsid w:val="00365722"/>
    <w:rsid w:val="003B541F"/>
    <w:rsid w:val="003B796A"/>
    <w:rsid w:val="003C20EF"/>
    <w:rsid w:val="00414B2E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A0584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C375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00B6D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1996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80</cp:revision>
  <dcterms:created xsi:type="dcterms:W3CDTF">2019-07-23T07:45:00Z</dcterms:created>
  <dcterms:modified xsi:type="dcterms:W3CDTF">2023-03-20T08:34:00Z</dcterms:modified>
</cp:coreProperties>
</file>