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68C594B6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</w:t>
      </w:r>
      <w:r w:rsidR="002F4EFB">
        <w:rPr>
          <w:rFonts w:ascii="Arial" w:hAnsi="Arial" w:cs="Arial"/>
          <w:b/>
          <w:sz w:val="28"/>
          <w:szCs w:val="35"/>
        </w:rPr>
        <w:t xml:space="preserve"> </w:t>
      </w:r>
      <w:r w:rsidR="001D608E">
        <w:rPr>
          <w:rFonts w:ascii="Arial" w:hAnsi="Arial" w:cs="Arial"/>
          <w:b/>
          <w:sz w:val="28"/>
          <w:szCs w:val="35"/>
        </w:rPr>
        <w:t xml:space="preserve">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0755704E" w:rsidR="003F4D88" w:rsidRPr="002F4EFB" w:rsidRDefault="002F4EFB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FB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4EFB">
        <w:rPr>
          <w:rFonts w:ascii="Times New Roman" w:eastAsia="Calibri" w:hAnsi="Times New Roman" w:cs="Times New Roman"/>
          <w:sz w:val="24"/>
          <w:szCs w:val="24"/>
        </w:rPr>
        <w:t>лит.В</w:t>
      </w:r>
      <w:proofErr w:type="spellEnd"/>
      <w:r w:rsidRPr="002F4EFB">
        <w:rPr>
          <w:rFonts w:ascii="Times New Roman" w:eastAsia="Calibri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Pr="002F4EFB">
        <w:rPr>
          <w:rFonts w:ascii="Times New Roman" w:eastAsia="Calibri" w:hAnsi="Times New Roman" w:cs="Times New Roman"/>
          <w:b/>
          <w:bCs/>
          <w:sz w:val="24"/>
          <w:szCs w:val="24"/>
        </w:rPr>
        <w:t>Акционерным обществом «ФИА-БАНК» (АО «ФИА-БАНК»),</w:t>
      </w:r>
      <w:r w:rsidRPr="002F4EFB">
        <w:rPr>
          <w:rFonts w:ascii="Times New Roman" w:eastAsia="Calibri" w:hAnsi="Times New Roman" w:cs="Times New Roman"/>
          <w:sz w:val="24"/>
          <w:szCs w:val="24"/>
        </w:rPr>
        <w:t xml:space="preserve">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Арбитражного суда Самарской области от 06 июля 2016 г. по делу №А55-9320/2016 является государственная корпорация «Агентство по страхованию вкладов» (109240, г. Москва, ул. Высоцкого, д. 4) (далее – КУ), сообщает</w:t>
      </w:r>
      <w:r w:rsidRPr="002F4EFB">
        <w:rPr>
          <w:rFonts w:ascii="Times New Roman" w:hAnsi="Times New Roman" w:cs="Times New Roman"/>
          <w:sz w:val="24"/>
          <w:szCs w:val="24"/>
        </w:rPr>
        <w:t xml:space="preserve">, </w:t>
      </w:r>
      <w:r w:rsidRPr="002F4EFB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</w:t>
      </w:r>
      <w:r w:rsidRPr="002F4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первых</w:t>
      </w:r>
      <w:r w:rsidRPr="002F4EFB">
        <w:rPr>
          <w:rFonts w:ascii="Times New Roman" w:hAnsi="Times New Roman" w:cs="Times New Roman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(сообщение 02030182398 в газете АО «Коммерсантъ» №16(7461) от 28.01.2023 г.),  на электронной площадке АО «Российский аукционный дом», по адресу в сети интернет: bankruptcy.lot-online.ru, проведенных </w:t>
      </w:r>
      <w:r w:rsidRPr="002F4EFB">
        <w:rPr>
          <w:rFonts w:ascii="Times New Roman" w:hAnsi="Times New Roman" w:cs="Times New Roman"/>
          <w:b/>
          <w:bCs/>
          <w:sz w:val="24"/>
          <w:szCs w:val="24"/>
        </w:rPr>
        <w:t>20 марта 2023 г.</w:t>
      </w:r>
      <w:r w:rsidRPr="002F4E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F4EFB"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F47286" w:rsidRPr="002F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F47286" w:rsidRPr="002F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47286" w:rsidRPr="002F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26" w:type="pct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025"/>
        <w:gridCol w:w="4334"/>
      </w:tblGrid>
      <w:tr w:rsidR="002F4EFB" w:rsidRPr="00654B0F" w14:paraId="6F422304" w14:textId="77777777" w:rsidTr="00E67F0A">
        <w:trPr>
          <w:trHeight w:val="68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53FF8" w14:textId="77777777" w:rsidR="002F4EFB" w:rsidRPr="00654B0F" w:rsidRDefault="002F4EFB" w:rsidP="00E67F0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  <w:r w:rsidRPr="00654B0F">
              <w:rPr>
                <w:rFonts w:ascii="Times New Roman" w:hAnsi="Times New Roman"/>
                <w:b/>
              </w:rPr>
              <w:t xml:space="preserve"> лота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3DAF1" w14:textId="77777777" w:rsidR="002F4EFB" w:rsidRPr="00654B0F" w:rsidRDefault="002F4EFB" w:rsidP="00E67F0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34530" w14:textId="77777777" w:rsidR="002F4EFB" w:rsidRPr="00654B0F" w:rsidRDefault="002F4EFB" w:rsidP="00E67F0A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D71723">
              <w:rPr>
                <w:rFonts w:ascii="Times New Roman" w:hAnsi="Times New Roman"/>
                <w:b/>
              </w:rPr>
              <w:t>Наименование/ Ф.И.О.</w:t>
            </w:r>
            <w:r>
              <w:rPr>
                <w:rFonts w:ascii="Times New Roman" w:hAnsi="Times New Roman"/>
                <w:b/>
              </w:rPr>
              <w:t xml:space="preserve"> ед. участника</w:t>
            </w:r>
          </w:p>
        </w:tc>
      </w:tr>
      <w:tr w:rsidR="002F4EFB" w:rsidRPr="00654B0F" w14:paraId="3799ACE0" w14:textId="77777777" w:rsidTr="00E67F0A">
        <w:trPr>
          <w:trHeight w:val="13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655D3" w14:textId="77777777" w:rsidR="002F4EFB" w:rsidRPr="00DA3847" w:rsidRDefault="002F4EFB" w:rsidP="00E67F0A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5B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65C8" w14:textId="77777777" w:rsidR="002F4EFB" w:rsidRPr="00DA3847" w:rsidRDefault="002F4EFB" w:rsidP="00E67F0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5625BD">
              <w:rPr>
                <w:rFonts w:ascii="Times New Roman" w:hAnsi="Times New Roman"/>
                <w:sz w:val="24"/>
              </w:rPr>
              <w:t>2 380 000,0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5625BD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8733C" w14:textId="77777777" w:rsidR="002F4EFB" w:rsidRPr="00DA3847" w:rsidRDefault="002F4EFB" w:rsidP="00E67F0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5625BD">
              <w:rPr>
                <w:rFonts w:ascii="Times New Roman" w:hAnsi="Times New Roman"/>
                <w:sz w:val="24"/>
              </w:rPr>
              <w:t>Борисов Роман Евгеньевич</w:t>
            </w:r>
          </w:p>
        </w:tc>
      </w:tr>
    </w:tbl>
    <w:p w14:paraId="76110615" w14:textId="77777777" w:rsidR="001D3472" w:rsidRPr="002F4EFB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3472" w:rsidRPr="002F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2F4EFB"/>
    <w:rsid w:val="00325619"/>
    <w:rsid w:val="003F4D88"/>
    <w:rsid w:val="004E2531"/>
    <w:rsid w:val="005A6E09"/>
    <w:rsid w:val="00683A93"/>
    <w:rsid w:val="007557D0"/>
    <w:rsid w:val="00763D21"/>
    <w:rsid w:val="009565B6"/>
    <w:rsid w:val="00A11B3C"/>
    <w:rsid w:val="00AD4AC8"/>
    <w:rsid w:val="00BF6492"/>
    <w:rsid w:val="00C80ADF"/>
    <w:rsid w:val="00D62A5A"/>
    <w:rsid w:val="00DF2DBE"/>
    <w:rsid w:val="00F079A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97748407-F30C-432D-B170-F98BC74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dcterms:created xsi:type="dcterms:W3CDTF">2018-08-16T09:01:00Z</dcterms:created>
  <dcterms:modified xsi:type="dcterms:W3CDTF">2023-04-07T13:24:00Z</dcterms:modified>
</cp:coreProperties>
</file>