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7C9FE7E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DC7E68" w:rsidRPr="00DC7E68">
        <w:rPr>
          <w:rFonts w:eastAsia="Calibri"/>
          <w:lang w:eastAsia="en-US"/>
        </w:rPr>
        <w:t xml:space="preserve"> </w:t>
      </w:r>
      <w:r w:rsidR="00DC7E68" w:rsidRPr="00DC7E68">
        <w:rPr>
          <w:rFonts w:eastAsia="Calibri"/>
          <w:lang w:eastAsia="en-US"/>
        </w:rPr>
        <w:t>ersh@auction-house.ru), действующее на основании договора с 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1025400001637) конкурсным управляющим (ликвидатором) которого на основании решения Арбитражного суда г. Москвы от 21 марта 2019 г. по делу № А40-5391/19-4-9Б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DC7E68" w:rsidRPr="00DC7E68">
        <w:t>сообщение 02030175802 в газете АО «Коммерсантъ» №243(7446) от 29.12.2022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DC7E68" w:rsidRPr="00DC7E68">
        <w:t>29.04.2023 г. по 01.05.2023 г.</w:t>
      </w:r>
      <w:r w:rsidR="007E00D7">
        <w:t xml:space="preserve"> </w:t>
      </w:r>
      <w:r>
        <w:t>заключе</w:t>
      </w:r>
      <w:r w:rsidR="00DC7E68">
        <w:t>н</w:t>
      </w:r>
      <w:r>
        <w:rPr>
          <w:color w:val="000000"/>
        </w:rPr>
        <w:t xml:space="preserve"> следующи</w:t>
      </w:r>
      <w:r w:rsidR="00DC7E68">
        <w:rPr>
          <w:color w:val="000000"/>
        </w:rPr>
        <w:t>й</w:t>
      </w:r>
      <w:r>
        <w:rPr>
          <w:color w:val="000000"/>
        </w:rPr>
        <w:t xml:space="preserve"> догово</w:t>
      </w:r>
      <w:r w:rsidR="00DC7E68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C7E68" w:rsidRPr="00DC7E68" w14:paraId="2CA2CA92" w14:textId="77777777" w:rsidTr="0067481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401AA" w14:textId="77777777" w:rsidR="00DC7E68" w:rsidRPr="00DC7E68" w:rsidRDefault="00DC7E68" w:rsidP="00DC7E68">
            <w:pPr>
              <w:jc w:val="center"/>
            </w:pPr>
          </w:p>
          <w:p w14:paraId="2D691792" w14:textId="07E0A164" w:rsidR="00DC7E68" w:rsidRPr="00DC7E68" w:rsidRDefault="00DC7E68" w:rsidP="00DC7E6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F9C2982" w14:textId="77777777" w:rsidR="00DC7E68" w:rsidRPr="00DC7E68" w:rsidRDefault="00DC7E68" w:rsidP="00DC7E68">
            <w:pPr>
              <w:jc w:val="center"/>
            </w:pPr>
          </w:p>
          <w:p w14:paraId="33BA120F" w14:textId="34F13233" w:rsidR="00DC7E68" w:rsidRPr="00DC7E68" w:rsidRDefault="00DC7E68" w:rsidP="00DC7E6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68">
              <w:rPr>
                <w:rFonts w:ascii="Times New Roman" w:hAnsi="Times New Roman" w:cs="Times New Roman"/>
                <w:sz w:val="24"/>
                <w:szCs w:val="24"/>
              </w:rPr>
              <w:t>2023-5211/119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41F9D6E" w14:textId="77777777" w:rsidR="00DC7E68" w:rsidRPr="00DC7E68" w:rsidRDefault="00DC7E68" w:rsidP="00DC7E68">
            <w:pPr>
              <w:jc w:val="center"/>
            </w:pPr>
          </w:p>
          <w:p w14:paraId="04539102" w14:textId="6BE742B3" w:rsidR="00DC7E68" w:rsidRPr="00DC7E68" w:rsidRDefault="00DC7E68" w:rsidP="00DC7E6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68"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6C0A5" w14:textId="77777777" w:rsidR="00DC7E68" w:rsidRPr="00DC7E68" w:rsidRDefault="00DC7E68" w:rsidP="00DC7E68">
            <w:pPr>
              <w:jc w:val="center"/>
            </w:pPr>
          </w:p>
          <w:p w14:paraId="14EEBF1D" w14:textId="124937E9" w:rsidR="00DC7E68" w:rsidRPr="00DC7E68" w:rsidRDefault="00DC7E68" w:rsidP="00DC7E6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68">
              <w:rPr>
                <w:rFonts w:ascii="Times New Roman" w:hAnsi="Times New Roman" w:cs="Times New Roman"/>
                <w:sz w:val="24"/>
                <w:szCs w:val="24"/>
              </w:rPr>
              <w:t>348 800 000,00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DF2A171" w:rsidR="00DC7E68" w:rsidRPr="00DC7E68" w:rsidRDefault="00DC7E68" w:rsidP="00DC7E6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68">
              <w:rPr>
                <w:rFonts w:ascii="Times New Roman" w:hAnsi="Times New Roman" w:cs="Times New Roman"/>
                <w:sz w:val="24"/>
                <w:szCs w:val="24"/>
              </w:rPr>
              <w:t xml:space="preserve">ООО «Управляющая компания «Меркури Кэпитал Траст» доверительный управляющий </w:t>
            </w:r>
            <w:proofErr w:type="gramStart"/>
            <w:r w:rsidRPr="00DC7E68">
              <w:rPr>
                <w:rFonts w:ascii="Times New Roman" w:hAnsi="Times New Roman" w:cs="Times New Roman"/>
                <w:sz w:val="24"/>
                <w:szCs w:val="24"/>
              </w:rPr>
              <w:t>Закрытым паевым инвестиционным фондом</w:t>
            </w:r>
            <w:proofErr w:type="gramEnd"/>
            <w:r w:rsidRPr="00DC7E68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комбинированным «Спектр»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64273F66" w:rsidR="007444C0" w:rsidRDefault="007444C0" w:rsidP="00FC7902"/>
    <w:p w14:paraId="4CF9932A" w14:textId="5677E35F" w:rsidR="006C3DC0" w:rsidRPr="00FC7902" w:rsidRDefault="006C3DC0" w:rsidP="00FC7902"/>
    <w:sectPr w:rsidR="006C3D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C3DC0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DC7E68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C7E6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2023-05-12T11:44:00Z</cp:lastPrinted>
  <dcterms:created xsi:type="dcterms:W3CDTF">2023-05-12T11:44:00Z</dcterms:created>
  <dcterms:modified xsi:type="dcterms:W3CDTF">2023-05-12T11:44:00Z</dcterms:modified>
</cp:coreProperties>
</file>