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855011" w14:paraId="5FAE29EF" w14:textId="77777777" w:rsidTr="003F5C7C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AB721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0313F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DD75AD" w:rsidRPr="00855011" w14:paraId="57EDF24A" w14:textId="77777777" w:rsidTr="00B4003F">
        <w:trPr>
          <w:trHeight w:hRule="exact" w:val="54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B8CD1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60357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B2382" w14:textId="77777777" w:rsidR="00DD75AD" w:rsidRPr="00855011" w:rsidRDefault="00DD75AD" w:rsidP="00DD75AD">
            <w:pPr>
              <w:rPr>
                <w:rFonts w:ascii="Arial Narrow" w:hAnsi="Arial Narrow" w:cs="Times New Roman"/>
              </w:rPr>
            </w:pPr>
            <w:r w:rsidRPr="00855011">
              <w:rPr>
                <w:rFonts w:ascii="Arial Narrow" w:hAnsi="Arial Narrow" w:cs="Times New Roman"/>
              </w:rPr>
              <w:t>Государственная корпорация «Агентство по страхованию вкладов»</w:t>
            </w:r>
          </w:p>
        </w:tc>
      </w:tr>
      <w:tr w:rsidR="00DD75AD" w:rsidRPr="00855011" w14:paraId="6B0598A4" w14:textId="77777777" w:rsidTr="003F5C7C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4E656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548D5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7FA2E" w14:textId="77777777" w:rsidR="00DD75AD" w:rsidRPr="00855011" w:rsidRDefault="00DD75AD" w:rsidP="00DD75AD">
            <w:pPr>
              <w:rPr>
                <w:rFonts w:ascii="Arial Narrow" w:hAnsi="Arial Narrow" w:cs="Times New Roman"/>
              </w:rPr>
            </w:pPr>
          </w:p>
        </w:tc>
      </w:tr>
      <w:tr w:rsidR="00DD75AD" w:rsidRPr="00855011" w14:paraId="758FBC71" w14:textId="77777777" w:rsidTr="008E15D6"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DB4ED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2D0ED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5CBFE" w14:textId="77777777" w:rsidR="00DD75AD" w:rsidRPr="00855011" w:rsidRDefault="00DD75AD" w:rsidP="00DD75AD">
            <w:pPr>
              <w:rPr>
                <w:rFonts w:ascii="Arial Narrow" w:hAnsi="Arial Narrow" w:cs="Times New Roman"/>
              </w:rPr>
            </w:pPr>
            <w:r w:rsidRPr="00855011">
              <w:rPr>
                <w:rFonts w:ascii="Arial Narrow" w:hAnsi="Arial Narrow" w:cs="Times New Roman"/>
              </w:rPr>
              <w:t>109240, г. Москва, ул. Высоцкого, д. 4</w:t>
            </w:r>
          </w:p>
        </w:tc>
      </w:tr>
      <w:tr w:rsidR="00DD75AD" w:rsidRPr="00855011" w14:paraId="7FE11792" w14:textId="77777777" w:rsidTr="003F5C7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D2DD8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47570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A057A" w14:textId="77777777" w:rsidR="00DD75AD" w:rsidRPr="00855011" w:rsidRDefault="00DD75AD" w:rsidP="00DD75AD">
            <w:pPr>
              <w:rPr>
                <w:rFonts w:ascii="Arial Narrow" w:hAnsi="Arial Narrow" w:cs="Times New Roman"/>
              </w:rPr>
            </w:pPr>
          </w:p>
        </w:tc>
      </w:tr>
      <w:tr w:rsidR="00DD75AD" w:rsidRPr="00855011" w14:paraId="615EC977" w14:textId="77777777" w:rsidTr="003F5C7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23EC9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FA3DF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E8FC9" w14:textId="77777777" w:rsidR="00DD75AD" w:rsidRPr="00855011" w:rsidRDefault="00DD75AD" w:rsidP="00DD75AD">
            <w:pPr>
              <w:rPr>
                <w:rFonts w:ascii="Arial Narrow" w:hAnsi="Arial Narrow" w:cs="Times New Roman"/>
              </w:rPr>
            </w:pPr>
            <w:r w:rsidRPr="00855011">
              <w:rPr>
                <w:rFonts w:ascii="Arial Narrow" w:hAnsi="Arial Narrow" w:cs="Times New Roman"/>
              </w:rPr>
              <w:t>7708514824</w:t>
            </w:r>
          </w:p>
        </w:tc>
      </w:tr>
      <w:tr w:rsidR="00DD75AD" w:rsidRPr="00855011" w14:paraId="139FE9A0" w14:textId="77777777" w:rsidTr="003F5C7C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3C3F5" w14:textId="77777777" w:rsidR="00DD75AD" w:rsidRPr="00855011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14CCB" w14:textId="77777777" w:rsidR="00DD75AD" w:rsidRPr="00855011" w:rsidRDefault="00DD75AD" w:rsidP="00DD75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55011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855011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63AEF" w14:textId="54D311BC" w:rsidR="003403AA" w:rsidRPr="00855011" w:rsidRDefault="005309BE" w:rsidP="00DD75AD">
            <w:pPr>
              <w:rPr>
                <w:rFonts w:ascii="Arial Narrow" w:hAnsi="Arial Narrow" w:cs="Times New Roman"/>
              </w:rPr>
            </w:pPr>
            <w:r w:rsidRPr="005309BE">
              <w:t>babalyanag@lfo1.ru</w:t>
            </w:r>
          </w:p>
        </w:tc>
      </w:tr>
      <w:tr w:rsidR="00B646D1" w:rsidRPr="00855011" w14:paraId="513090D4" w14:textId="77777777" w:rsidTr="00B4003F">
        <w:trPr>
          <w:trHeight w:hRule="exact" w:val="231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249E8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A3E9F" w14:textId="77777777" w:rsidR="00B646D1" w:rsidRPr="00855011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855011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24F11E9F" w14:textId="77777777" w:rsidR="00B646D1" w:rsidRPr="00855011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855011" w14:paraId="2F60A4C6" w14:textId="77777777" w:rsidTr="003403AA">
        <w:trPr>
          <w:trHeight w:hRule="exact" w:val="85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0F167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9D4D6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6D61B" w14:textId="77777777" w:rsidR="00B646D1" w:rsidRPr="00855011" w:rsidRDefault="003403AA" w:rsidP="00882D2D">
            <w:pPr>
              <w:rPr>
                <w:rFonts w:ascii="Arial Narrow" w:hAnsi="Arial Narrow" w:cs="Times New Roman"/>
                <w:bCs/>
                <w:highlight w:val="yellow"/>
              </w:rPr>
            </w:pPr>
            <w:r w:rsidRPr="003403AA">
              <w:rPr>
                <w:rFonts w:ascii="Arial Narrow" w:hAnsi="Arial Narrow" w:cs="Times New Roman"/>
                <w:bCs/>
                <w:color w:val="000000"/>
              </w:rPr>
              <w:t>Акционерн</w:t>
            </w:r>
            <w:r>
              <w:rPr>
                <w:rFonts w:ascii="Arial Narrow" w:hAnsi="Arial Narrow" w:cs="Times New Roman"/>
                <w:bCs/>
                <w:color w:val="000000"/>
              </w:rPr>
              <w:t>ый</w:t>
            </w:r>
            <w:r w:rsidRPr="003403AA">
              <w:rPr>
                <w:rFonts w:ascii="Arial Narrow" w:hAnsi="Arial Narrow" w:cs="Times New Roman"/>
                <w:bCs/>
                <w:color w:val="000000"/>
              </w:rPr>
              <w:t xml:space="preserve"> коммерчески</w:t>
            </w:r>
            <w:r>
              <w:rPr>
                <w:rFonts w:ascii="Arial Narrow" w:hAnsi="Arial Narrow" w:cs="Times New Roman"/>
                <w:bCs/>
                <w:color w:val="000000"/>
              </w:rPr>
              <w:t>й</w:t>
            </w:r>
            <w:r w:rsidRPr="003403AA">
              <w:rPr>
                <w:rFonts w:ascii="Arial Narrow" w:hAnsi="Arial Narrow" w:cs="Times New Roman"/>
                <w:bCs/>
                <w:color w:val="000000"/>
              </w:rPr>
              <w:t xml:space="preserve"> инновационны</w:t>
            </w:r>
            <w:r>
              <w:rPr>
                <w:rFonts w:ascii="Arial Narrow" w:hAnsi="Arial Narrow" w:cs="Times New Roman"/>
                <w:bCs/>
                <w:color w:val="000000"/>
              </w:rPr>
              <w:t>й</w:t>
            </w:r>
            <w:r w:rsidRPr="003403AA">
              <w:rPr>
                <w:rFonts w:ascii="Arial Narrow" w:hAnsi="Arial Narrow" w:cs="Times New Roman"/>
                <w:bCs/>
                <w:color w:val="000000"/>
              </w:rPr>
              <w:t xml:space="preserve"> банк «Образование» (акционерное общество) (АКИБ «Образование» (АО))</w:t>
            </w:r>
          </w:p>
        </w:tc>
      </w:tr>
      <w:tr w:rsidR="00B646D1" w:rsidRPr="00855011" w14:paraId="6B3E51C1" w14:textId="77777777" w:rsidTr="003403AA">
        <w:trPr>
          <w:trHeight w:hRule="exact" w:val="41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E070A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0CC92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55011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855011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4D0E3" w14:textId="77777777" w:rsidR="00B646D1" w:rsidRPr="00855011" w:rsidRDefault="003403AA" w:rsidP="00C51D8F">
            <w:pPr>
              <w:rPr>
                <w:rFonts w:ascii="Arial Narrow" w:hAnsi="Arial Narrow" w:cs="Times New Roman"/>
                <w:bCs/>
                <w:highlight w:val="yellow"/>
              </w:rPr>
            </w:pPr>
            <w:r w:rsidRPr="003403AA">
              <w:rPr>
                <w:rFonts w:ascii="Arial Narrow" w:hAnsi="Arial Narrow" w:cs="Times New Roman"/>
                <w:color w:val="000000"/>
              </w:rPr>
              <w:t>119296, г. Москва, Ленинский проспект, д. 63/2, корпус 1</w:t>
            </w:r>
          </w:p>
        </w:tc>
      </w:tr>
      <w:tr w:rsidR="00B646D1" w:rsidRPr="00855011" w14:paraId="1E53A0AF" w14:textId="77777777" w:rsidTr="003403AA">
        <w:trPr>
          <w:trHeight w:hRule="exact" w:val="29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34948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F25D9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BD5BD" w14:textId="77777777" w:rsidR="00B646D1" w:rsidRPr="00855011" w:rsidRDefault="003403AA" w:rsidP="002A5954">
            <w:pPr>
              <w:rPr>
                <w:rFonts w:ascii="Arial Narrow" w:hAnsi="Arial Narrow" w:cs="Times New Roman"/>
                <w:bCs/>
                <w:highlight w:val="yellow"/>
              </w:rPr>
            </w:pPr>
            <w:r w:rsidRPr="003403AA">
              <w:rPr>
                <w:rFonts w:ascii="Arial Narrow" w:hAnsi="Arial Narrow" w:cs="Times New Roman"/>
                <w:bCs/>
              </w:rPr>
              <w:t>119296, г. Москва, Ленинский проспект, д. 63/2, корпус 1</w:t>
            </w:r>
          </w:p>
        </w:tc>
      </w:tr>
      <w:tr w:rsidR="00B646D1" w:rsidRPr="00855011" w14:paraId="1150B2AA" w14:textId="77777777" w:rsidTr="003F5C7C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81811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00A63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B3303" w14:textId="77777777" w:rsidR="00B646D1" w:rsidRPr="00855011" w:rsidRDefault="003403AA" w:rsidP="004B7601">
            <w:pPr>
              <w:rPr>
                <w:rFonts w:ascii="Arial Narrow" w:hAnsi="Arial Narrow" w:cs="Times New Roman"/>
              </w:rPr>
            </w:pPr>
            <w:r w:rsidRPr="003403AA">
              <w:rPr>
                <w:rFonts w:ascii="Arial Narrow" w:hAnsi="Arial Narrow" w:cs="Times New Roman"/>
                <w:color w:val="000000"/>
              </w:rPr>
              <w:t>7736017052</w:t>
            </w:r>
            <w:r w:rsidR="00C51D8F" w:rsidRPr="00855011">
              <w:rPr>
                <w:rFonts w:ascii="Arial Narrow" w:hAnsi="Arial Narrow" w:cs="Times New Roman"/>
                <w:color w:val="000000"/>
              </w:rPr>
              <w:t xml:space="preserve"> </w:t>
            </w:r>
            <w:r w:rsidR="00DD75AD" w:rsidRPr="00855011">
              <w:rPr>
                <w:rFonts w:ascii="Arial Narrow" w:hAnsi="Arial Narrow" w:cs="Times New Roman"/>
                <w:color w:val="000000"/>
              </w:rPr>
              <w:t>/</w:t>
            </w:r>
            <w:r w:rsidR="004B7601" w:rsidRPr="00855011">
              <w:rPr>
                <w:rFonts w:ascii="Arial Narrow" w:hAnsi="Arial Narrow"/>
              </w:rPr>
              <w:t xml:space="preserve"> </w:t>
            </w:r>
            <w:r w:rsidRPr="003403AA">
              <w:rPr>
                <w:rFonts w:ascii="Arial Narrow" w:hAnsi="Arial Narrow" w:cs="Times New Roman"/>
                <w:color w:val="000000"/>
                <w:shd w:val="clear" w:color="auto" w:fill="FFFFFF"/>
              </w:rPr>
              <w:t>773601001</w:t>
            </w:r>
          </w:p>
        </w:tc>
      </w:tr>
      <w:tr w:rsidR="00B646D1" w:rsidRPr="00855011" w14:paraId="0E608E2C" w14:textId="77777777" w:rsidTr="003F5C7C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2DC8D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4014A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23538" w14:textId="77777777" w:rsidR="00B646D1" w:rsidRPr="00855011" w:rsidRDefault="003403AA" w:rsidP="00882D2D">
            <w:pPr>
              <w:rPr>
                <w:rFonts w:ascii="Arial Narrow" w:hAnsi="Arial Narrow" w:cs="Times New Roman"/>
              </w:rPr>
            </w:pPr>
            <w:r w:rsidRPr="003403AA">
              <w:rPr>
                <w:rFonts w:ascii="Arial Narrow" w:hAnsi="Arial Narrow" w:cs="Times New Roman"/>
                <w:color w:val="000000"/>
              </w:rPr>
              <w:t>1027739265355</w:t>
            </w:r>
          </w:p>
        </w:tc>
      </w:tr>
      <w:tr w:rsidR="00B646D1" w:rsidRPr="00855011" w14:paraId="469C9F12" w14:textId="77777777" w:rsidTr="003F5C7C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AE5F5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4B5C7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855011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85501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E81F7" w14:textId="77777777" w:rsidR="00B646D1" w:rsidRPr="00855011" w:rsidRDefault="00DD75AD" w:rsidP="003E284E">
            <w:pPr>
              <w:rPr>
                <w:rFonts w:ascii="Arial Narrow" w:hAnsi="Arial Narrow" w:cs="Times New Roman"/>
                <w:bCs/>
              </w:rPr>
            </w:pPr>
            <w:r w:rsidRPr="00855011">
              <w:rPr>
                <w:rFonts w:ascii="Arial Narrow" w:hAnsi="Arial Narrow" w:cs="Times New Roman"/>
                <w:bCs/>
              </w:rPr>
              <w:t>Решение</w:t>
            </w:r>
          </w:p>
        </w:tc>
      </w:tr>
      <w:tr w:rsidR="00B646D1" w:rsidRPr="00855011" w14:paraId="2004A916" w14:textId="77777777" w:rsidTr="003F5C7C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F542D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D05A1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DF60B" w14:textId="77777777" w:rsidR="00B646D1" w:rsidRPr="00855011" w:rsidRDefault="00A65ADA" w:rsidP="00C51D8F">
            <w:pPr>
              <w:rPr>
                <w:rFonts w:ascii="Arial Narrow" w:hAnsi="Arial Narrow" w:cs="Times New Roman"/>
                <w:bCs/>
              </w:rPr>
            </w:pPr>
            <w:r w:rsidRPr="00A65ADA">
              <w:rPr>
                <w:rFonts w:ascii="Arial Narrow" w:hAnsi="Arial Narrow" w:cs="Times New Roman"/>
                <w:bCs/>
              </w:rPr>
              <w:t xml:space="preserve">Арбитражный суд </w:t>
            </w:r>
            <w:r w:rsidR="003403AA" w:rsidRPr="003403AA">
              <w:rPr>
                <w:rFonts w:ascii="Arial Narrow" w:hAnsi="Arial Narrow" w:cs="Times New Roman"/>
                <w:bCs/>
              </w:rPr>
              <w:t>г. Москвы</w:t>
            </w:r>
          </w:p>
        </w:tc>
      </w:tr>
      <w:tr w:rsidR="00B646D1" w:rsidRPr="00855011" w14:paraId="35012082" w14:textId="77777777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78775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484E0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A321C" w14:textId="77777777" w:rsidR="00B646D1" w:rsidRPr="00855011" w:rsidRDefault="003403AA" w:rsidP="00161421">
            <w:pPr>
              <w:rPr>
                <w:rFonts w:ascii="Arial Narrow" w:hAnsi="Arial Narrow" w:cs="Times New Roman"/>
                <w:bCs/>
              </w:rPr>
            </w:pPr>
            <w:r w:rsidRPr="003403AA">
              <w:rPr>
                <w:rFonts w:ascii="Arial Narrow" w:hAnsi="Arial Narrow" w:cs="Times New Roman"/>
                <w:bCs/>
                <w:color w:val="000000"/>
              </w:rPr>
              <w:t>А40-79815/17-38-53Б</w:t>
            </w:r>
          </w:p>
        </w:tc>
      </w:tr>
      <w:tr w:rsidR="00B646D1" w:rsidRPr="00855011" w14:paraId="38DD405F" w14:textId="77777777" w:rsidTr="003F5C7C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8F362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DB1C3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935AE" w14:textId="77777777" w:rsidR="00B646D1" w:rsidRPr="00855011" w:rsidRDefault="003403AA" w:rsidP="00855011">
            <w:pPr>
              <w:rPr>
                <w:rFonts w:ascii="Arial Narrow" w:hAnsi="Arial Narrow" w:cs="Times New Roman"/>
                <w:b/>
              </w:rPr>
            </w:pPr>
            <w:r w:rsidRPr="003403AA">
              <w:rPr>
                <w:rFonts w:ascii="Arial Narrow" w:hAnsi="Arial Narrow" w:cs="Times New Roman"/>
                <w:bCs/>
                <w:color w:val="000000"/>
              </w:rPr>
              <w:t>07 июня 2017 г.</w:t>
            </w:r>
          </w:p>
        </w:tc>
      </w:tr>
      <w:tr w:rsidR="00B646D1" w:rsidRPr="00855011" w14:paraId="2C219E0E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B4ABD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F006A" w14:textId="77777777" w:rsidR="00B646D1" w:rsidRPr="00855011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55011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855011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85501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5ABEE" w14:textId="11138F01" w:rsidR="003403AA" w:rsidRPr="00855011" w:rsidRDefault="005309BE" w:rsidP="00B646D1">
            <w:pPr>
              <w:rPr>
                <w:rFonts w:ascii="Arial Narrow" w:hAnsi="Arial Narrow" w:cs="Times New Roman"/>
                <w:b/>
              </w:rPr>
            </w:pPr>
            <w:r w:rsidRPr="005309BE">
              <w:t>babalyanag@lfo1.ru</w:t>
            </w:r>
          </w:p>
        </w:tc>
      </w:tr>
      <w:tr w:rsidR="00B646D1" w:rsidRPr="00855011" w14:paraId="28A3B7BC" w14:textId="77777777" w:rsidTr="00B4003F">
        <w:trPr>
          <w:trHeight w:hRule="exact" w:val="2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95BB3" w14:textId="77777777" w:rsidR="00B646D1" w:rsidRPr="00855011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FA8FD" w14:textId="77777777" w:rsidR="00B646D1" w:rsidRPr="00855011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5011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4802A5E9" w14:textId="77777777" w:rsidR="00B646D1" w:rsidRPr="00855011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E15D6" w:rsidRPr="00855011" w14:paraId="74DDC840" w14:textId="77777777" w:rsidTr="003F5C7C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C7AD8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17840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F098B" w14:textId="77777777" w:rsidR="008E15D6" w:rsidRPr="00855011" w:rsidRDefault="008E15D6" w:rsidP="008E15D6">
            <w:pPr>
              <w:rPr>
                <w:rFonts w:ascii="Arial Narrow" w:hAnsi="Arial Narrow" w:cs="Times New Roman"/>
              </w:rPr>
            </w:pPr>
            <w:r w:rsidRPr="00855011">
              <w:rPr>
                <w:rFonts w:ascii="Arial Narrow" w:hAnsi="Arial Narrow" w:cs="Times New Roman"/>
              </w:rPr>
              <w:t>АО  «Российский аукционный дом»</w:t>
            </w:r>
          </w:p>
        </w:tc>
      </w:tr>
      <w:tr w:rsidR="008E15D6" w:rsidRPr="00855011" w14:paraId="07351E94" w14:textId="77777777" w:rsidTr="003F5C7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82646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14256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AE7A3" w14:textId="77777777" w:rsidR="008E15D6" w:rsidRPr="00855011" w:rsidRDefault="008E15D6" w:rsidP="008E15D6">
            <w:pPr>
              <w:rPr>
                <w:rFonts w:ascii="Arial Narrow" w:hAnsi="Arial Narrow" w:cs="Times New Roman"/>
              </w:rPr>
            </w:pPr>
            <w:r w:rsidRPr="00855011">
              <w:rPr>
                <w:rFonts w:ascii="Arial Narrow" w:hAnsi="Arial Narrow" w:cs="Times New Roman"/>
              </w:rPr>
              <w:t xml:space="preserve">190000, Санкт-Петербург, пер. Гривцова, д. 5, </w:t>
            </w:r>
            <w:proofErr w:type="spellStart"/>
            <w:r w:rsidRPr="00855011">
              <w:rPr>
                <w:rFonts w:ascii="Arial Narrow" w:hAnsi="Arial Narrow" w:cs="Times New Roman"/>
              </w:rPr>
              <w:t>лит.В</w:t>
            </w:r>
            <w:proofErr w:type="spellEnd"/>
          </w:p>
        </w:tc>
      </w:tr>
      <w:tr w:rsidR="008E15D6" w:rsidRPr="00855011" w14:paraId="474B1230" w14:textId="77777777" w:rsidTr="003F5C7C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2B663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BA44B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AB128" w14:textId="77777777" w:rsidR="008E15D6" w:rsidRPr="00855011" w:rsidRDefault="008E15D6" w:rsidP="008E15D6">
            <w:pPr>
              <w:rPr>
                <w:rFonts w:ascii="Arial Narrow" w:hAnsi="Arial Narrow" w:cs="Times New Roman"/>
              </w:rPr>
            </w:pPr>
            <w:r w:rsidRPr="00855011">
              <w:rPr>
                <w:rFonts w:ascii="Arial Narrow" w:hAnsi="Arial Narrow" w:cs="Times New Roman"/>
              </w:rPr>
              <w:t xml:space="preserve">190000, Санкт-Петербург, пер. Гривцова, д. 5, </w:t>
            </w:r>
            <w:proofErr w:type="spellStart"/>
            <w:r w:rsidRPr="00855011">
              <w:rPr>
                <w:rFonts w:ascii="Arial Narrow" w:hAnsi="Arial Narrow" w:cs="Times New Roman"/>
              </w:rPr>
              <w:t>лит.В</w:t>
            </w:r>
            <w:proofErr w:type="spellEnd"/>
          </w:p>
        </w:tc>
      </w:tr>
      <w:tr w:rsidR="008E15D6" w:rsidRPr="00855011" w14:paraId="333FABCB" w14:textId="77777777" w:rsidTr="003F5C7C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05A04B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32374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FA8C" w14:textId="77777777" w:rsidR="008E15D6" w:rsidRPr="00855011" w:rsidRDefault="008E15D6" w:rsidP="008E15D6">
            <w:pPr>
              <w:rPr>
                <w:rFonts w:ascii="Arial Narrow" w:hAnsi="Arial Narrow" w:cs="Times New Roman"/>
              </w:rPr>
            </w:pPr>
            <w:r w:rsidRPr="00855011">
              <w:rPr>
                <w:rFonts w:ascii="Arial Narrow" w:hAnsi="Arial Narrow" w:cs="Times New Roman"/>
              </w:rPr>
              <w:t>7838430413/783801001</w:t>
            </w:r>
          </w:p>
        </w:tc>
      </w:tr>
      <w:tr w:rsidR="008E15D6" w:rsidRPr="00855011" w14:paraId="4DF6A0ED" w14:textId="77777777" w:rsidTr="003F5C7C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AE69E8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1B6FC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5A2E3" w14:textId="77777777" w:rsidR="008E15D6" w:rsidRPr="00855011" w:rsidRDefault="008E15D6" w:rsidP="008E15D6">
            <w:pPr>
              <w:rPr>
                <w:rFonts w:ascii="Arial Narrow" w:hAnsi="Arial Narrow" w:cs="Times New Roman"/>
              </w:rPr>
            </w:pPr>
            <w:r w:rsidRPr="00855011">
              <w:rPr>
                <w:rFonts w:ascii="Arial Narrow" w:hAnsi="Arial Narrow" w:cs="Times New Roman"/>
              </w:rPr>
              <w:t>1097847233351</w:t>
            </w:r>
          </w:p>
        </w:tc>
      </w:tr>
      <w:tr w:rsidR="008E15D6" w:rsidRPr="00855011" w14:paraId="77A1AD3F" w14:textId="77777777" w:rsidTr="003F5C7C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8825C" w14:textId="77777777" w:rsidR="008E15D6" w:rsidRPr="00855011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DCA3A" w14:textId="77777777" w:rsidR="008E15D6" w:rsidRPr="00855011" w:rsidRDefault="008E15D6" w:rsidP="008E15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55011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855011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85501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405DD" w14:textId="77777777" w:rsidR="008E15D6" w:rsidRPr="00855011" w:rsidRDefault="008E15D6" w:rsidP="008E15D6">
            <w:pPr>
              <w:rPr>
                <w:rFonts w:ascii="Arial Narrow" w:hAnsi="Arial Narrow" w:cs="Times New Roman"/>
              </w:rPr>
            </w:pPr>
            <w:r w:rsidRPr="00855011">
              <w:rPr>
                <w:rFonts w:ascii="Arial Narrow" w:hAnsi="Arial Narrow" w:cs="Times New Roman"/>
              </w:rPr>
              <w:t xml:space="preserve">(812)334-26-04, </w:t>
            </w:r>
            <w:hyperlink r:id="rId8" w:history="1">
              <w:r w:rsidR="000F7A3F" w:rsidRPr="00613976">
                <w:rPr>
                  <w:rStyle w:val="a8"/>
                  <w:rFonts w:ascii="Arial Narrow" w:hAnsi="Arial Narrow"/>
                  <w:kern w:val="2"/>
                  <w:lang w:val="en-US"/>
                </w:rPr>
                <w:t>ersh@auction-house.ru</w:t>
              </w:r>
            </w:hyperlink>
            <w:r w:rsidR="00DD75AD" w:rsidRPr="00855011">
              <w:rPr>
                <w:rFonts w:ascii="Arial Narrow" w:hAnsi="Arial Narrow" w:cs="Times New Roman"/>
              </w:rPr>
              <w:t xml:space="preserve"> </w:t>
            </w:r>
            <w:r w:rsidRPr="00855011">
              <w:rPr>
                <w:rFonts w:ascii="Arial Narrow" w:hAnsi="Arial Narrow" w:cs="Times New Roman"/>
              </w:rPr>
              <w:t xml:space="preserve"> </w:t>
            </w:r>
          </w:p>
        </w:tc>
      </w:tr>
    </w:tbl>
    <w:p w14:paraId="10805269" w14:textId="77777777" w:rsidR="00B646D1" w:rsidRPr="00855011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855011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 w:rsidRPr="00855011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 w:rsidRPr="00855011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855011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A5" w:rsidRPr="00855011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855011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9A5" w:rsidRPr="00855011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855011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25E637D3" w14:textId="77777777" w:rsidR="00B646D1" w:rsidRPr="00855011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855011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0BF85D8A" w14:textId="77777777" w:rsidR="00B646D1" w:rsidRPr="00855011" w:rsidRDefault="00B646D1" w:rsidP="00B646D1">
      <w:pPr>
        <w:rPr>
          <w:rFonts w:ascii="Arial Narrow" w:hAnsi="Arial Narrow"/>
          <w:sz w:val="20"/>
          <w:szCs w:val="20"/>
        </w:rPr>
      </w:pPr>
      <w:r w:rsidRPr="00855011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855011" w14:paraId="7EC421A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2294056" w14:textId="77777777" w:rsidR="00B646D1" w:rsidRPr="00855011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60ED8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855011" w14:paraId="3EA8820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54BCB73" w14:textId="77777777" w:rsidR="00B646D1" w:rsidRPr="00855011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D538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855011" w14:paraId="309C30A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191720D" w14:textId="77777777" w:rsidR="00B646D1" w:rsidRPr="00855011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1544F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855011" w14:paraId="6C83C7D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302EA87" w14:textId="77777777" w:rsidR="00B646D1" w:rsidRPr="00855011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C2CE9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855011" w14:paraId="1C8B91E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695DA0C" w14:textId="77777777" w:rsidR="00B646D1" w:rsidRPr="00855011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AC386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855011" w14:paraId="3F73237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168CA18" w14:textId="77777777" w:rsidR="00B646D1" w:rsidRPr="00855011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D4A3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855011" w14:paraId="5D3537D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F256E0B" w14:textId="77777777" w:rsidR="00B646D1" w:rsidRPr="00855011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B6A99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855011" w14:paraId="568A6B0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DAB044C" w14:textId="77777777" w:rsidR="00B646D1" w:rsidRPr="00855011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0BA5E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855011" w14:paraId="4ABE8F7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73A0029" w14:textId="77777777" w:rsidR="00B646D1" w:rsidRPr="00855011" w:rsidRDefault="00702E54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4D2FA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855011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855011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855011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855011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855011" w14:paraId="2E9A9AB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B93CA57" w14:textId="77777777" w:rsidR="00B646D1" w:rsidRPr="00855011" w:rsidRDefault="00BF2E6F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61EDB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855011" w14:paraId="38D29BD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C2D37B0" w14:textId="77777777" w:rsidR="00B646D1" w:rsidRPr="00855011" w:rsidRDefault="00F6359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E4E66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855011" w14:paraId="30ABE87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2B03EAD" w14:textId="77777777" w:rsidR="00B646D1" w:rsidRPr="00855011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12A98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855011" w14:paraId="1830EDE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E0195D0" w14:textId="77777777" w:rsidR="00B646D1" w:rsidRPr="00855011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5501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D2714" w14:textId="77777777" w:rsidR="00B646D1" w:rsidRPr="0085501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55011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282477C3" w14:textId="77777777" w:rsidR="006C3DFF" w:rsidRDefault="006C3DFF" w:rsidP="00DD75AD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1A134570" w14:textId="77777777" w:rsidR="00DD75AD" w:rsidRDefault="00B646D1" w:rsidP="00DD75AD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855011">
        <w:rPr>
          <w:rFonts w:ascii="Arial Narrow" w:hAnsi="Arial Narrow"/>
          <w:b/>
          <w:sz w:val="20"/>
          <w:szCs w:val="20"/>
          <w:u w:val="single"/>
        </w:rPr>
        <w:t>С</w:t>
      </w:r>
      <w:r w:rsidR="00DD75AD" w:rsidRPr="00855011">
        <w:rPr>
          <w:rFonts w:ascii="Arial Narrow" w:hAnsi="Arial Narrow"/>
          <w:b/>
          <w:sz w:val="20"/>
          <w:szCs w:val="20"/>
          <w:u w:val="single"/>
        </w:rPr>
        <w:t>одержание сообщения:</w:t>
      </w:r>
    </w:p>
    <w:p w14:paraId="3661E3D8" w14:textId="77777777" w:rsidR="005309BE" w:rsidRDefault="005309BE" w:rsidP="00DD75AD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646E9E13" w14:textId="77777777" w:rsidR="005309BE" w:rsidRDefault="005309BE" w:rsidP="00DD75AD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02B3191F" w14:textId="77777777" w:rsidR="005309BE" w:rsidRDefault="005309BE" w:rsidP="00DD75AD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2BD7620D" w14:textId="77777777" w:rsidR="005309BE" w:rsidRPr="00855011" w:rsidRDefault="005309BE" w:rsidP="00DD75AD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D75AD" w:rsidRPr="00855011" w14:paraId="35AE8D13" w14:textId="77777777" w:rsidTr="00CE62E5">
        <w:trPr>
          <w:trHeight w:val="780"/>
        </w:trPr>
        <w:tc>
          <w:tcPr>
            <w:tcW w:w="9890" w:type="dxa"/>
          </w:tcPr>
          <w:p w14:paraId="3B1F82DD" w14:textId="77777777" w:rsidR="00CA642E" w:rsidRPr="00CA642E" w:rsidRDefault="00CA642E" w:rsidP="00CA64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пер. Гривцова, д. 5,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лит.В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(812)334-26-04, 8(800) 777-57-57, 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финансовая организация),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4) (далее – КУ), проводит электронные </w:t>
            </w:r>
            <w:r w:rsidRPr="00CA64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торги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 финансовой организации:</w:t>
            </w:r>
          </w:p>
          <w:p w14:paraId="42EC1DD2" w14:textId="77777777" w:rsidR="00CA642E" w:rsidRPr="00CA642E" w:rsidRDefault="00CA642E" w:rsidP="00CA64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форме открытого аукциона с открытой формой представления предложений по цене приобретения по лотам 2-11,14 (далее - Торги);</w:t>
            </w:r>
          </w:p>
          <w:p w14:paraId="7740CA57" w14:textId="77777777" w:rsidR="00CA642E" w:rsidRPr="00CA642E" w:rsidRDefault="00CA642E" w:rsidP="00CA64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посредством публичного предложения по лотам 1,5-14 (далее - Торги ППП).</w:t>
            </w:r>
          </w:p>
          <w:p w14:paraId="0B9F6FA2" w14:textId="77777777" w:rsidR="00CA642E" w:rsidRPr="00CA642E" w:rsidRDefault="00CA642E" w:rsidP="00CA64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Предметом Торгов/Торгов ППП является следующее имущество: </w:t>
            </w:r>
          </w:p>
          <w:p w14:paraId="5B8150E6" w14:textId="22EFB25C" w:rsidR="00CA642E" w:rsidRPr="00CA642E" w:rsidRDefault="00CA642E" w:rsidP="00CA64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Права требования к юридическим, физическим лицам и индивидуальным предпринимателям ((в скобках указана в т.ч. сумма долга) – начальная цена продажи лота):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1 - ПАО «ВЛАДИМИРЭНЕРГОСБЫТ», ИНН 3302021309, КД 148/430 от 24.06.2016, определение АС Владимирской области от 23.05.2019 по делу А11-5233/2018 о включении в РТК третьей очереди, проходит процедуру банкротства (550 795 792,25 руб.) - 274 128 428,71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2 - ООО «Строитель-2000», ИНН 2312087402, КД 173/048-0090 от 24.06.2014, КД 055/048 от 24.07.2012, КД 129/048-0090 от 26.11.2013, определение АС Краснодарского края от 17.01.2020 по делу А32-7208/2018 о включении в РТК третьей очереди, проходит процедуру банкротства (48 690 806,39 руб.) - 48 690 806,39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3 - ООО «Тула-Сталь», ИНН 7104519516, ООО «Иван», ИНН 7107038320, ООО «Новый дом», ИНН 7104524749, Нефедов Дмитрий Викторович, КД 054/344-0030 от 29.06.2015, КД 062/344-0030 от 30.10.2015, решение Центрального районного суда г. Тулы от 30.10.2019 по делу 2-703/2019, определение АС Республики Дагестан от 20.05.2022 по делу А15-3559/2018 о включении за реестр требований кредиторов ООО «Новый дом», решение АС Тульской области от 27.07.2022 по делу А68-2857/2022, постановление 20 ААС от 07.12.2022 по делу А68-2857/2022, определение 20 ААС от 05.12.2022 по делу А68-2857/2022 об исправлении опечатки, определение об утверждении мирового соглашения от 01.02.2023 по делу 2-703/19, ООО «Новый дом» проходит процедуру банкротства (77 233 485,81 руб.) - 77 233 485,81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4 - ООО «Риэлторский центр «Строй-Град», ИНН 4824022088, Орлов Николай Николаевич, КД 004/018-0230 от 31.03.2015, определение АС Липецкой области от 31.01.2017 по делу А36-6470/2016 о включении в РТК четвертой очереди, определение АС Липецкой области от 20.11.2017 по делу А36-1245/2017 о включении в РТК третьей очереди, проходят процедуру банкротства (37 759 763,14 руб.) - 37 759 763,14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5 - ООО «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ФрутТорг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», ИНН 6950147789,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Годжаева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Алла Викторовна, КД 061/621-0070 от 23.04.2015, решение Центрального районного суда г. Твери от 12.02.2020 по делу 2-3/2020, апелляционное определение от 29.10.2020 по делу 2-3/2020, решение Центрального районного суда г. Твери от 30.09.2022 по делу 2-1258/2022 (2 718 308,70 руб.) - 2 718 308,70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Лот 6 - Территориальное управление Федерального агентства по управлению государственным имуществом в Новосибирской области, ИНН 5407063282 (правопреемник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Вшанова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А.С.), КД КИ/40/2014 от 20.03.2014, решение Тогучинского районного суда Новосибирской области от 28.09.2015 по делу 2-715/2015, определение Тогучинского районного суда Новосибирской области от 07.10.2022 по делу 13-201/2022 (1 747 413,46 руб.) - 1 747 413,46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7 - ООО «Горный», ИНН 0411133913, ДНТ «Заречье», ИНН 0408017699, КД 041/204 от 30.09.2013, 041/133 от 04.02.2014, решение Горно-Алтайского городского суда РА от 24.12.2014 по делу 2-930/2014, решение Горно-Алтайского городского суда РА от 24.12.2014 по делу 2-929/2014, проходят процедуру ликвидации (31 294 015,79 руб.) - 31 294 015,79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8 - ИП Смирнов Алексей Николаевич, ИНН 690309546582, Смирнова Яна Геннадьевна, КД 069/634-0070 от 16.06.2015, определение АС Тверской области от 11.11.2022 по делу А66-833/2022 об утверждении мирового соглашения (1 672 353,74 руб.) - 1 672 353,74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Лот 9 - Лещенко Валентина Юрьевна КД 177/990-0090 от 25.07.2014, заочное решение Прикубанского районного суда г. Краснодара от 24.03.2020 по делу 2-846/2020,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Труш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Владимир Иванович,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Труш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Екатерина Сергеевна, КД с-15/033-0011 от 06.05.2014, решение Железнодорожного районного суда г.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Ростова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-на-Дону от 10.06.2020 по делу 2-266/2020,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Железнодорожного районного суда г.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Ростова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-на-Дону от 17.08.2021 по делу 13-469/2021, Сулейманов Айнур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Рамзисович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Сулейманов Тимур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Айнурович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(правопреемники Сулеймановой Светланы Владимировны), КД 096/313-ИП/2013 от 09.12.2013, решение Кировского районного суда г. Самары от 02.12.2022 по делу 2-3693/2022, г. Москва (6 917 528,49 руб.) - 6 917 528,49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Лот 10 -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Коробатов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Сергей Анатольевич,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Коробатова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Анна Павловна, КД ИЖДИ/027/2842-9010 от 20.10.2014, решение Кемеровского районного суда Кемеровской области от 31.08.2020 по делу 2-471/2020, определение Кемеровского районного суда Кемеровской области от 01.04.2022 по делу 13-109/2022 об обращении взыскания на вновь выявленное имущество, определение Кемеровского районного суда Кемеровской области от 22.11.2022 по делу 2-471/2020 об утверждении мирового соглашения, Серебрякова Наталья Ивановна КД 247 от 01.11.2013, заочное решение Центрального районного суда г. Твери от 15.12.2021 по делу 2-1641/2021, определение Центрального районного суда г. Твери от 21.10.2022 по делу 2-1641/2022 об утверждении мирового соглашения, г. Москва (4 056 998,17 руб.) - 4 056 998,17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Лот 11 -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Фомушин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Александр Николаевич, КД 016/028 от 12.08.2009, решение АС Калужской области от 23.01.2013 по делу А23-3635/2012, решение Калужского районного суда Калужской области от 16.12.2013 по делу 2-10811/1/2013, решение Подольского городского суда Московской области от 22.03.2016 по делу 2-2542/16, Калашникова Алевтина Николаевна, КД 033/812 от 24.09.2015, решение Гагаринского районного суда г. Москвы от 15.12.2020 по делу 2-3797/2020,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Чостковская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Евгения Сергеевна, КД 568/739 от 02.02.2012, судебный приказ мирового судьи судебного участка № 34 Октябрьского судебного района г. Самары от 19.08.2022 по делу 2-3502/22, определение мирового судьи судебного участка № 34 Октябрьского судебного района г. Самары от 28.11.2022 об исправлении описки, Попандопуло Дмитрий Юрьевич, Попандопуло Надежда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Елефтеровна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КД 213/002-0090 от 01.06.2015, решение Ленинского районного суда г. Краснодара от 07.02.2017 по делу 2-11786/16,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Блягоз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Мугдинович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Блягоз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Арамбиевна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ООО «</w:t>
            </w:r>
            <w:proofErr w:type="spellStart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Отделстрой</w:t>
            </w:r>
            <w:proofErr w:type="spellEnd"/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КД 222/014-0090 от 31.07.2015, решение Советского районного суда г. Краснодара от 06.11.2020 по делу 2-4538/2020, г. Москва (15 496 431,04 руб.) - 15 496 431,04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12 - Права требования к 21 физическому лицу, г. Москва (22 944 425,91 руб.) - 22 944 425,91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13 - Гончаров Святослав Игоревич, КД 077/АВИ/2014 от 09.10.2014, г. Москва, военная ипотека только для приобретения юридическими лицами, запрет на реализацию нерезидентам (1 471 043,92 руб.) - 1 323 939,53 руб.;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Лот 14 - Орешкин Павел Вячеславович солидарно с Горяевым Евгением Валерьевичем (поручители ООО «Эдельвейс», ИНН 7705931594, исключен из ЕГРЮЛ), КД 559/337 от 16.08.2012, решение Гагаринского районного суда г. Москвы по делу 2-1497/2014 от 08.05.2014, апелляционное определение Московского городского суда от 30.09.2014 по делу 33-30937/2014 (15 367 299,89 руб.) - 15 367 299,89 руб.</w:t>
            </w:r>
          </w:p>
          <w:p w14:paraId="0B095D80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 подробной информацией о составе лотов финансовой организации можно ознакомиться на сайте ОТ http://www.auction-house.ru/, также </w:t>
            </w:r>
            <w:hyperlink r:id="rId9" w:history="1">
              <w:r w:rsidRPr="00CA642E">
                <w:rPr>
                  <w:rFonts w:ascii="Times New Roman CYR" w:eastAsiaTheme="minorEastAsia" w:hAnsi="Times New Roman CYR" w:cs="Times New Roman CYR"/>
                  <w:color w:val="0563C1"/>
                  <w:sz w:val="24"/>
                  <w:szCs w:val="24"/>
                  <w:u w:val="single"/>
                  <w:lang w:eastAsia="ru-RU"/>
                </w:rPr>
                <w:t>www.asv.org.ru</w:t>
              </w:r>
            </w:hyperlink>
            <w:r w:rsidRPr="00CA642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CA642E">
                <w:rPr>
                  <w:rFonts w:ascii="Times New Roman" w:eastAsiaTheme="minorEastAsia" w:hAnsi="Times New Roman" w:cs="Times New Roman"/>
                  <w:color w:val="27509B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www.torgiasv.ru</w:t>
              </w:r>
            </w:hyperlink>
            <w:r w:rsidRPr="00CA642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 разделах «Ликвидация Банков» и «Продажа имущества».</w:t>
            </w:r>
          </w:p>
          <w:p w14:paraId="0154B818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процентов от начальной цены продажи предмета Торгов (лота).</w:t>
            </w:r>
          </w:p>
          <w:p w14:paraId="2A2713DD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Торги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имуществом финансовой организации будут проведены в 14:00 часов по московскому времени</w:t>
            </w:r>
            <w:r w:rsidRPr="00CA642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04 июля</w:t>
            </w:r>
            <w:r w:rsidRPr="00CA642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Pr="00CA64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на электронной площадке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«Российский аукционный дом» по адресу: </w:t>
            </w:r>
            <w:hyperlink r:id="rId11" w:history="1">
              <w:r w:rsidRPr="00CA642E">
                <w:rPr>
                  <w:rFonts w:ascii="Times New Roman" w:eastAsiaTheme="minorEastAsia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http://lot-online.ru</w:t>
              </w:r>
            </w:hyperlink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ЭТП)</w:t>
            </w:r>
            <w:r w:rsidRPr="00CA642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  <w:p w14:paraId="3831C008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Время окончания Торгов:</w:t>
            </w:r>
          </w:p>
          <w:p w14:paraId="67A0C177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по истечении 1 часа с начала Торгов, если не поступило ни одного предложения о цене предмета Торгов (лота) после начала Торгов;</w:t>
            </w:r>
          </w:p>
          <w:p w14:paraId="1D2AF090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      </w:r>
          </w:p>
          <w:p w14:paraId="135B813B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случае, если по итогам Торгов, назначенных на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июля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лоты не реализованы, то в 14:00 часов по московскому времени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августа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Pr="00CA64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ЭТП</w:t>
            </w: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будут проведены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повторные Торги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нереализованными лотами со снижением начальной цены лотов на 10 (Десять) процентов.</w:t>
            </w:r>
          </w:p>
          <w:p w14:paraId="387981C3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Оператор ЭТП (далее – Оператор) обеспечивает проведение Торгов.</w:t>
            </w:r>
          </w:p>
          <w:p w14:paraId="2873DAB3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мая 2023 г.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на участие в повторных Торгах начинается в 00:00 часов по московскому времени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июля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      </w:r>
          </w:p>
          <w:p w14:paraId="7F99DC17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основании п. 4 ст. 139 Федерального закона № 127-ФЗ «О несостоятельности (банкротстве)»</w:t>
            </w:r>
            <w:r w:rsidRPr="00CA64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лоты 1,5-11,14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реализованные на повторных Торгах, а также</w:t>
            </w:r>
            <w:r w:rsidRPr="00CA64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лоты 12,13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выставляются на Торги ППП.</w:t>
            </w:r>
          </w:p>
          <w:p w14:paraId="4C9D611B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Торги ППП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будут проведены на ЭТП:</w:t>
            </w:r>
          </w:p>
          <w:p w14:paraId="4CA3214C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лоту 1: с 24 августа 2023 г. по 09 октября 2023 г.;</w:t>
            </w:r>
          </w:p>
          <w:p w14:paraId="29414E4E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лотам 5,6,13,14: с 24 августа 2023 г. по 06 октября 2023 г.;</w:t>
            </w:r>
          </w:p>
          <w:p w14:paraId="4965DD2D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лотам 7,11: с 24 августа 2023 г. по 30 октября 2023 г.;</w:t>
            </w:r>
          </w:p>
          <w:p w14:paraId="63E2F531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лотам 8,9: с 24 августа 2023 г. по 24 октября 2023 г.;</w:t>
            </w:r>
          </w:p>
          <w:p w14:paraId="14E53D95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лоту 10: с 24 августа 2023 г. по 15 октября 2023 г.;</w:t>
            </w:r>
          </w:p>
          <w:p w14:paraId="39783C5E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лоту 12: с 24 августа 2023 г. по 12 октября 2023 г.</w:t>
            </w:r>
          </w:p>
          <w:p w14:paraId="54B0C7AD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на участие в Торгах ППП принимаются Оператором, начиная с 00:00 часов по московскому времени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августа 2023 г.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      </w:r>
          </w:p>
          <w:p w14:paraId="1CE91669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      </w:r>
          </w:p>
          <w:p w14:paraId="350D7676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Оператор обеспечивает проведение Торгов ППП.</w:t>
            </w:r>
          </w:p>
          <w:p w14:paraId="0B0BB283" w14:textId="2371EAD6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Начальные цены продажи лотов на Торгах ППП устанавливаются равными начальным ценам продажи лотов на повторных Торгах: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лота 1: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24 августа 2023 г. по 30 сентября 2023 г. - в размере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01 октября 2023 г. по 03 октября 2023 г. - в размере 90,00%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04 октября 2023 г. по 06 октября 2023 г. - в размере 80,00%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07 октября 2023 г. по 09 октября 2023 г. - в размере 73,00% от начальной цены продажи лота.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лотов 5,6,13,14: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24 августа 2023 г. по 30 сентября 2023 г. - в размере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01 октября 2023 г. по 03 октября 2023 г. - в размере 94,50% от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04 октября 2023 г. по 06 октября 2023 г. - в размере 89,00% от начальной цены продажи лотов.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лота 7: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24 августа 2023 г. по 30 сентября 2023 г. - в размере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01 октября 2023 г. по 03 октября 2023 г. - в размере 90,00%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04 октября 2023 г. по 06 октября 2023 г. - в размере 80,00%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07 октября 2023 г. по 09 октября 2023 г. - в размере 70,00%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10 октября 2023 г. по 12 октября 2023 г. - в размере 60,00%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13 октября 2023 г. по 15 октября 2023 г. - в размере 50,00%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16 октября 2023 г. по 18 октября 2023 г. - в размере 40,00%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19 октября 2023 г. по 21 октября 2023 г. - в размере 30,00%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22 октября 2023 г. по 24 октября 2023 г. - в размере 20,00%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25 октября 2023 г. по 27 октября 2023 г. - в размере 10,00%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28 октября 2023 г. по 30 октября 2023 г. - в размере 2,00% от начальной цены продажи лота.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лотов 8,9: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24 августа 2023 г. по 30 сентября 2023 г. - в размере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01 октября 2023 г. по 03 октября 2023 г. - в размере 95,00% от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04 октября 2023 г. по 06 октября 2023 г. - в размере 90,00% от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07 октября 2023 г. по 09 октября 2023 г. - в размере 85,00% от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10 октября 2023 г. по 12 октября 2023 г. - в размере 80,00% от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13 октября 2023 г. по 15 октября 2023 г. - в размере 75,00% от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16 октября 2023 г. по 18 октября 2023 г. - в размере 70,00% от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19 октября 2023 г. по 21 октября 2023 г. - в размере 65,00% от начальной цены продажи лотов;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22 октября 2023 г. по 24 октября 2023 г. - в размере 60,00% от начальной цены продажи лотов.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лота 10: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 24 августа 2023 г. по 30 сентября 2023 г. - в размере начальной цены продажи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01 октября 2023 г. по 03 октября 2023 г. - в размере 90,00%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04 октября 2023 г. по 06 октября 2023 г. - в размере 80,00%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07 октября 2023 г. по 09 октября 2023 г. - в размере 70,00%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10 октября 2023 г. по 12 октября 2023 г. - в размере 60,00%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13 октября 2023 г. по 15 октября 2023 г. - в размере 56,00% от начальной цены продажи лота.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лота 11: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24 августа 2023 г. по 30 сентября 2023 г. - в размере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01 октября 2023 г. по 03 октября 2023 г. - в размере 90,00%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04 октября 2023 г. по 06 октября 2023 г. - в размере 80,00%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07 октября 2023 г. по 09 октября 2023 г. - в размере 70,00%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10 октября 2023 г. по 12 октября 2023 г. - в размере 60,00%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13 октября 2023 г. по 15 октября 2023 г. - в размере 50,00%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16 октября 2023 г. по 18 октября 2023 г. - в размере 40,00%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19 октября 2023 г. по 21 октября 2023 г. - в размере 30,00%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22 октября 2023 г. по 24 октября 2023 г. - в размере 20,00%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25 октября 2023 г. по 27 октября 2023 г. - в размере 10,00%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28 октября 2023 г. по 30 октября 2023 г. - в размере 0,60% от начальной цены продажи лота.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лота 12: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24 августа 2023 г. по 30 сентября 2023 г. - в размере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01 октября 2023 г. по 03 октября 2023 г. - в размере 90,00%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04 октября 2023 г. по 06 октября 2023 г. - в размере 80,00%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07 октября 2023 г. по 09 октября 2023 г. - в размере 70,00% от начальной цены продажи лота;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10 октября 2023 г. по 12 октября 2023 г. - в размере 60,00% от начальной цены продажи лота.</w:t>
            </w:r>
          </w:p>
          <w:p w14:paraId="5ACC098E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      </w:r>
          </w:p>
          <w:p w14:paraId="60976EBE" w14:textId="77777777" w:rsidR="00CA642E" w:rsidRPr="00CA642E" w:rsidRDefault="00CA642E" w:rsidP="00CA64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</w:p>
          <w:p w14:paraId="2C8046EA" w14:textId="77777777" w:rsidR="00CA642E" w:rsidRPr="00CA642E" w:rsidRDefault="00CA642E" w:rsidP="00CA64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      </w:r>
            <w:r w:rsidRPr="00CA64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«№ Л/с</w:t>
            </w:r>
            <w:proofErr w:type="gramStart"/>
            <w:r w:rsidRPr="00CA64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CA64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для участия в торгах».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      </w:r>
          </w:p>
          <w:p w14:paraId="502D5B52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      </w:r>
          </w:p>
          <w:p w14:paraId="77152A3C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проектом договора, заключаемого по итогам Торгов (Торгов ППП) (далее - Договор), и договором о внесении задатка можно ознакомиться на ЭТП.</w:t>
            </w:r>
          </w:p>
          <w:p w14:paraId="02022AA6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      </w:r>
          </w:p>
          <w:p w14:paraId="282AD6AE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      </w:r>
          </w:p>
          <w:p w14:paraId="0E7AA9C8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Победителем Торгов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также – Победитель) признается Участник, предложивший наибольшую цену за лот, но не ниже начальной цены продажи лота. </w:t>
            </w:r>
          </w:p>
          <w:p w14:paraId="12D01C99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      </w:r>
          </w:p>
          <w:p w14:paraId="54E5E33C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Победителем Торгов ППП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      </w:r>
          </w:p>
          <w:p w14:paraId="124B63D8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      </w:r>
          </w:p>
          <w:p w14:paraId="71421049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      </w:r>
          </w:p>
          <w:p w14:paraId="0E77B0EA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      </w:r>
          </w:p>
          <w:p w14:paraId="20CAC62B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      </w:r>
          </w:p>
          <w:p w14:paraId="1E212C33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      </w:r>
          </w:p>
          <w:p w14:paraId="79A96C6D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      </w:r>
          </w:p>
          <w:p w14:paraId="73B191DF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      </w:r>
          </w:p>
          <w:p w14:paraId="7E361703" w14:textId="77777777" w:rsidR="00CA642E" w:rsidRPr="00CA642E" w:rsidRDefault="00CA642E" w:rsidP="00CA64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 вправе отказаться от проведения Торгов (Торгов ППП) не позднее, чем за 3 (Три) дня до даты подведения итогов Торгов (Торгов ППП).</w:t>
            </w:r>
          </w:p>
          <w:p w14:paraId="7C1DC9CB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 реализуемом имуществе можно получить у КУ </w:t>
            </w: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10:00 до 17:00 часов по адресу: г. Москва, Павелецкая наб. д.8, тел. 8-800-505-80-32, а также у ОТ: 8 (499) 395-00-20 (с 9.00 до 18.00 по Московскому времени в рабочие дни) informmsk@auction-house.ru.</w:t>
            </w:r>
          </w:p>
          <w:p w14:paraId="1DD36CC1" w14:textId="77777777" w:rsidR="00CA642E" w:rsidRPr="00CA642E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      </w:r>
          </w:p>
          <w:p w14:paraId="717BCE84" w14:textId="4602D2A6" w:rsidR="000F7A3F" w:rsidRPr="000F7A3F" w:rsidRDefault="00CA642E" w:rsidP="00CA64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Hlk14771115"/>
            <w:r w:rsidRPr="00CA642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Контакты Оператора: АО «Российский аукционный дом», 190000, г. Санкт-Петербург, пер. Гривцова, д.5, лит. В, 8 (800) 777-57-57.  </w:t>
            </w:r>
            <w:bookmarkEnd w:id="0"/>
          </w:p>
        </w:tc>
      </w:tr>
    </w:tbl>
    <w:p w14:paraId="0466D3C5" w14:textId="77777777" w:rsidR="00EB7D34" w:rsidRPr="00185E98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lastRenderedPageBreak/>
        <w:t>В соответствии с законодательством о банкротстве сообщение должно содержать обязательные сведения.</w:t>
      </w:r>
      <w:r w:rsidR="002127E9" w:rsidRPr="00185E98">
        <w:rPr>
          <w:rFonts w:ascii="Arial Narrow" w:hAnsi="Arial Narrow"/>
          <w:sz w:val="16"/>
          <w:szCs w:val="16"/>
        </w:rPr>
        <w:t xml:space="preserve"> </w:t>
      </w:r>
      <w:r w:rsidRPr="00185E98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185E98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14:paraId="77D6D314" w14:textId="77777777" w:rsidR="00B646D1" w:rsidRPr="00185E98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185E98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076C8E0C" w14:textId="77777777" w:rsidR="00B646D1" w:rsidRPr="00185E9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185E98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185E98">
        <w:rPr>
          <w:rFonts w:ascii="Arial Narrow" w:hAnsi="Arial Narrow"/>
          <w:bCs/>
          <w:sz w:val="16"/>
          <w:szCs w:val="16"/>
        </w:rPr>
        <w:t>АО «КОММЕРСАНТЪ»</w:t>
      </w:r>
    </w:p>
    <w:p w14:paraId="6A920580" w14:textId="77777777" w:rsidR="00B646D1" w:rsidRPr="00185E9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185E98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185E98">
        <w:rPr>
          <w:rFonts w:ascii="Arial Narrow" w:hAnsi="Arial Narrow"/>
          <w:bCs/>
          <w:sz w:val="16"/>
          <w:szCs w:val="16"/>
        </w:rPr>
        <w:t xml:space="preserve">1027700204751 </w:t>
      </w:r>
      <w:r w:rsidRPr="00185E98">
        <w:rPr>
          <w:rFonts w:ascii="Arial Narrow" w:hAnsi="Arial Narrow"/>
          <w:b/>
          <w:bCs/>
          <w:sz w:val="16"/>
          <w:szCs w:val="16"/>
        </w:rPr>
        <w:t>ИНН</w:t>
      </w:r>
      <w:r w:rsidRPr="00185E98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185E98">
        <w:rPr>
          <w:rFonts w:ascii="Arial Narrow" w:hAnsi="Arial Narrow"/>
          <w:b/>
          <w:bCs/>
          <w:sz w:val="16"/>
          <w:szCs w:val="16"/>
        </w:rPr>
        <w:t>КПП</w:t>
      </w:r>
      <w:r w:rsidRPr="00185E98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185E98">
        <w:rPr>
          <w:rFonts w:ascii="Arial Narrow" w:hAnsi="Arial Narrow"/>
          <w:bCs/>
          <w:sz w:val="16"/>
          <w:szCs w:val="16"/>
        </w:rPr>
        <w:t>; р/с № 40702</w:t>
      </w:r>
      <w:r w:rsidR="007A6613" w:rsidRPr="00185E98">
        <w:rPr>
          <w:rFonts w:ascii="Arial Narrow" w:hAnsi="Arial Narrow"/>
          <w:bCs/>
          <w:sz w:val="16"/>
          <w:szCs w:val="16"/>
        </w:rPr>
        <w:t>810</w:t>
      </w:r>
      <w:r w:rsidRPr="00185E98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185E98">
        <w:rPr>
          <w:rFonts w:ascii="Arial Narrow" w:hAnsi="Arial Narrow"/>
          <w:b/>
          <w:bCs/>
          <w:sz w:val="16"/>
          <w:szCs w:val="16"/>
        </w:rPr>
        <w:t>БИК</w:t>
      </w:r>
      <w:r w:rsidRPr="00185E98">
        <w:rPr>
          <w:rFonts w:ascii="Arial Narrow" w:hAnsi="Arial Narrow"/>
          <w:bCs/>
          <w:sz w:val="16"/>
          <w:szCs w:val="16"/>
        </w:rPr>
        <w:t xml:space="preserve"> 044525700  </w:t>
      </w:r>
      <w:r w:rsidRPr="00185E98">
        <w:rPr>
          <w:rFonts w:ascii="Arial Narrow" w:hAnsi="Arial Narrow"/>
          <w:b/>
          <w:bCs/>
          <w:sz w:val="16"/>
          <w:szCs w:val="16"/>
        </w:rPr>
        <w:t>ОКАТО</w:t>
      </w:r>
      <w:r w:rsidRPr="00185E98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7EE9E09B" w14:textId="77777777" w:rsidR="00B646D1" w:rsidRPr="00185E9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185E98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185E98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185E98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6D5A83BB" w14:textId="77777777" w:rsidR="00C02396" w:rsidRPr="00185E98" w:rsidRDefault="00C02396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447C8CA7" w14:textId="77777777" w:rsidR="00B646D1" w:rsidRPr="00185E9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185E98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185E98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185E98">
        <w:rPr>
          <w:rFonts w:ascii="Arial Narrow" w:hAnsi="Arial Narrow"/>
          <w:b/>
          <w:sz w:val="16"/>
          <w:szCs w:val="16"/>
        </w:rPr>
        <w:t>.</w:t>
      </w:r>
    </w:p>
    <w:p w14:paraId="792CB5E9" w14:textId="77777777" w:rsidR="00B646D1" w:rsidRPr="00185E98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185E98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 w:rsidRPr="00185E98">
        <w:rPr>
          <w:rFonts w:ascii="Arial Narrow" w:hAnsi="Arial Narrow"/>
          <w:sz w:val="16"/>
          <w:szCs w:val="16"/>
        </w:rPr>
        <w:t xml:space="preserve"> </w:t>
      </w:r>
      <w:r w:rsidRPr="00185E98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185E98">
        <w:rPr>
          <w:rFonts w:ascii="Arial Narrow" w:hAnsi="Arial Narrow"/>
          <w:sz w:val="16"/>
          <w:szCs w:val="16"/>
        </w:rPr>
        <w:t xml:space="preserve"> </w:t>
      </w:r>
      <w:r w:rsidRPr="00185E98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434BA447" w14:textId="77777777" w:rsidR="00B646D1" w:rsidRPr="00185E9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185E98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185E98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185E98">
        <w:rPr>
          <w:rFonts w:ascii="Arial Narrow" w:hAnsi="Arial Narrow"/>
          <w:b/>
          <w:sz w:val="16"/>
          <w:szCs w:val="16"/>
        </w:rPr>
        <w:t>» (diadoc.ru).</w:t>
      </w:r>
    </w:p>
    <w:p w14:paraId="47EA22B7" w14:textId="77777777" w:rsidR="00B646D1" w:rsidRPr="00185E9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185E98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7C42A809" w14:textId="77777777" w:rsidR="00B646D1" w:rsidRPr="00185E9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24354E24" w14:textId="77777777" w:rsidR="00B646D1" w:rsidRPr="00185E9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185E98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185E98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2C039212" w14:textId="77777777" w:rsidR="00B646D1" w:rsidRPr="00185E9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200791F6" w14:textId="77777777" w:rsidR="00B646D1" w:rsidRPr="00185E9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5D77408A" w14:textId="2B2234DB" w:rsidR="00B646D1" w:rsidRPr="00185E98" w:rsidRDefault="00B646D1" w:rsidP="00B646D1">
      <w:pPr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b/>
          <w:sz w:val="16"/>
          <w:szCs w:val="16"/>
        </w:rPr>
        <w:t>Заказчик</w:t>
      </w:r>
      <w:r w:rsidRPr="00185E98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185E98" w14:paraId="055C3E9C" w14:textId="77777777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14:paraId="42F3D47C" w14:textId="77777777" w:rsidR="002127E9" w:rsidRPr="00185E98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185E98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1F2B7789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6195781E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185E98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3E2DFD53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05B834A8" w14:textId="77777777" w:rsidTr="002127E9">
        <w:trPr>
          <w:trHeight w:val="71"/>
        </w:trPr>
        <w:tc>
          <w:tcPr>
            <w:tcW w:w="4503" w:type="dxa"/>
            <w:shd w:val="clear" w:color="auto" w:fill="auto"/>
          </w:tcPr>
          <w:p w14:paraId="3EDA97E6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6302395B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14:paraId="675F39FD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185E98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14:paraId="4B408842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6C8BAFF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14:paraId="5DBA7152" w14:textId="4CE16237"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7D0933">
      <w:headerReference w:type="default" r:id="rId12"/>
      <w:pgSz w:w="11906" w:h="16838"/>
      <w:pgMar w:top="180" w:right="926" w:bottom="426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8554" w14:textId="77777777" w:rsidR="00C43934" w:rsidRDefault="00C43934" w:rsidP="002127E9">
      <w:pPr>
        <w:spacing w:after="0" w:line="240" w:lineRule="auto"/>
      </w:pPr>
      <w:r>
        <w:separator/>
      </w:r>
    </w:p>
  </w:endnote>
  <w:endnote w:type="continuationSeparator" w:id="0">
    <w:p w14:paraId="113809DC" w14:textId="77777777" w:rsidR="00C43934" w:rsidRDefault="00C4393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48D4" w14:textId="77777777" w:rsidR="00C43934" w:rsidRDefault="00C43934" w:rsidP="002127E9">
      <w:pPr>
        <w:spacing w:after="0" w:line="240" w:lineRule="auto"/>
      </w:pPr>
      <w:r>
        <w:separator/>
      </w:r>
    </w:p>
  </w:footnote>
  <w:footnote w:type="continuationSeparator" w:id="0">
    <w:p w14:paraId="28C232F8" w14:textId="77777777" w:rsidR="00C43934" w:rsidRDefault="00C4393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2260" w14:textId="2E22F70A" w:rsidR="00D54122" w:rsidRPr="00EB5B72" w:rsidRDefault="00D54122" w:rsidP="003F5C7C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CA642E">
      <w:rPr>
        <w:rFonts w:ascii="Arial Narrow" w:hAnsi="Arial Narrow" w:cs="Times New Roman"/>
        <w:b/>
        <w:sz w:val="20"/>
        <w:szCs w:val="20"/>
      </w:rPr>
      <w:t>15</w:t>
    </w:r>
    <w:r w:rsidR="00EB5B72" w:rsidRPr="00A50012">
      <w:rPr>
        <w:rFonts w:ascii="Arial Narrow" w:hAnsi="Arial Narrow"/>
        <w:b/>
        <w:sz w:val="20"/>
        <w:szCs w:val="20"/>
      </w:rPr>
      <w:t>.</w:t>
    </w:r>
    <w:r w:rsidR="00CA642E">
      <w:rPr>
        <w:rFonts w:ascii="Arial Narrow" w:hAnsi="Arial Narrow"/>
        <w:b/>
        <w:sz w:val="20"/>
        <w:szCs w:val="20"/>
      </w:rPr>
      <w:t>05</w:t>
    </w:r>
    <w:r w:rsidR="00EB5B72">
      <w:rPr>
        <w:rFonts w:ascii="Arial Narrow" w:hAnsi="Arial Narrow"/>
        <w:b/>
        <w:sz w:val="20"/>
        <w:szCs w:val="20"/>
      </w:rPr>
      <w:t>.20</w:t>
    </w:r>
    <w:r w:rsidR="002914A0">
      <w:rPr>
        <w:rFonts w:ascii="Arial Narrow" w:hAnsi="Arial Narrow"/>
        <w:b/>
        <w:sz w:val="20"/>
        <w:szCs w:val="20"/>
      </w:rPr>
      <w:t>2</w:t>
    </w:r>
    <w:r w:rsidR="00CA642E">
      <w:rPr>
        <w:rFonts w:ascii="Arial Narrow" w:hAnsi="Arial Narrow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 w16cid:durableId="171811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D1"/>
    <w:rsid w:val="00007060"/>
    <w:rsid w:val="00016E37"/>
    <w:rsid w:val="00021F3B"/>
    <w:rsid w:val="00074619"/>
    <w:rsid w:val="0008623D"/>
    <w:rsid w:val="000C4451"/>
    <w:rsid w:val="000C7578"/>
    <w:rsid w:val="000F7A3F"/>
    <w:rsid w:val="0014003B"/>
    <w:rsid w:val="00161421"/>
    <w:rsid w:val="00185E98"/>
    <w:rsid w:val="0018684F"/>
    <w:rsid w:val="001873FF"/>
    <w:rsid w:val="001932EE"/>
    <w:rsid w:val="001A7D35"/>
    <w:rsid w:val="001B47F0"/>
    <w:rsid w:val="002127E9"/>
    <w:rsid w:val="002153EF"/>
    <w:rsid w:val="002210FC"/>
    <w:rsid w:val="0022432F"/>
    <w:rsid w:val="00252109"/>
    <w:rsid w:val="002914A0"/>
    <w:rsid w:val="002A3A26"/>
    <w:rsid w:val="002A5954"/>
    <w:rsid w:val="002E601A"/>
    <w:rsid w:val="002E6D0F"/>
    <w:rsid w:val="003403AA"/>
    <w:rsid w:val="00354442"/>
    <w:rsid w:val="00357344"/>
    <w:rsid w:val="00394442"/>
    <w:rsid w:val="00395F69"/>
    <w:rsid w:val="003961A2"/>
    <w:rsid w:val="003A1735"/>
    <w:rsid w:val="003A28AC"/>
    <w:rsid w:val="003E284E"/>
    <w:rsid w:val="003F5C7C"/>
    <w:rsid w:val="00427E8D"/>
    <w:rsid w:val="00444897"/>
    <w:rsid w:val="004649A5"/>
    <w:rsid w:val="0046537D"/>
    <w:rsid w:val="0046588E"/>
    <w:rsid w:val="0046604B"/>
    <w:rsid w:val="004678FF"/>
    <w:rsid w:val="00470A5B"/>
    <w:rsid w:val="004B7601"/>
    <w:rsid w:val="004D3F70"/>
    <w:rsid w:val="004D408C"/>
    <w:rsid w:val="00507DAF"/>
    <w:rsid w:val="005309BE"/>
    <w:rsid w:val="00584AD5"/>
    <w:rsid w:val="005A0F3B"/>
    <w:rsid w:val="005C3C2C"/>
    <w:rsid w:val="005E366B"/>
    <w:rsid w:val="00632E04"/>
    <w:rsid w:val="006552E3"/>
    <w:rsid w:val="00697CDC"/>
    <w:rsid w:val="006B3B2C"/>
    <w:rsid w:val="006C3DFF"/>
    <w:rsid w:val="00702E54"/>
    <w:rsid w:val="00735A37"/>
    <w:rsid w:val="00750D9C"/>
    <w:rsid w:val="00752E8D"/>
    <w:rsid w:val="0076344B"/>
    <w:rsid w:val="0076692C"/>
    <w:rsid w:val="007669C1"/>
    <w:rsid w:val="00780AFF"/>
    <w:rsid w:val="007856B1"/>
    <w:rsid w:val="007A6613"/>
    <w:rsid w:val="007C1C39"/>
    <w:rsid w:val="007C31CC"/>
    <w:rsid w:val="007D0933"/>
    <w:rsid w:val="007E1C69"/>
    <w:rsid w:val="00810C64"/>
    <w:rsid w:val="00811291"/>
    <w:rsid w:val="00817333"/>
    <w:rsid w:val="0084268D"/>
    <w:rsid w:val="008449EB"/>
    <w:rsid w:val="00855011"/>
    <w:rsid w:val="00871984"/>
    <w:rsid w:val="00882D2D"/>
    <w:rsid w:val="008913F3"/>
    <w:rsid w:val="008B703A"/>
    <w:rsid w:val="008D2C7A"/>
    <w:rsid w:val="008D6A17"/>
    <w:rsid w:val="008E15D6"/>
    <w:rsid w:val="008E5778"/>
    <w:rsid w:val="008E5B44"/>
    <w:rsid w:val="00971FAD"/>
    <w:rsid w:val="009834FF"/>
    <w:rsid w:val="009A2DB0"/>
    <w:rsid w:val="009D3144"/>
    <w:rsid w:val="009D5F83"/>
    <w:rsid w:val="00A13D87"/>
    <w:rsid w:val="00A37471"/>
    <w:rsid w:val="00A50012"/>
    <w:rsid w:val="00A65ADA"/>
    <w:rsid w:val="00A76FB2"/>
    <w:rsid w:val="00AC4CC8"/>
    <w:rsid w:val="00B15F1E"/>
    <w:rsid w:val="00B171A0"/>
    <w:rsid w:val="00B4003F"/>
    <w:rsid w:val="00B5112E"/>
    <w:rsid w:val="00B646D1"/>
    <w:rsid w:val="00B6489E"/>
    <w:rsid w:val="00B713DF"/>
    <w:rsid w:val="00B94ABC"/>
    <w:rsid w:val="00BC77BE"/>
    <w:rsid w:val="00BD7838"/>
    <w:rsid w:val="00BF2E6F"/>
    <w:rsid w:val="00BF7660"/>
    <w:rsid w:val="00C02396"/>
    <w:rsid w:val="00C10ABB"/>
    <w:rsid w:val="00C27000"/>
    <w:rsid w:val="00C43934"/>
    <w:rsid w:val="00C51D8F"/>
    <w:rsid w:val="00C60547"/>
    <w:rsid w:val="00C62FAE"/>
    <w:rsid w:val="00C65CD1"/>
    <w:rsid w:val="00C77793"/>
    <w:rsid w:val="00CA642E"/>
    <w:rsid w:val="00CB45AA"/>
    <w:rsid w:val="00CC2B10"/>
    <w:rsid w:val="00CE62E5"/>
    <w:rsid w:val="00CF3B9B"/>
    <w:rsid w:val="00CF4647"/>
    <w:rsid w:val="00D15CCA"/>
    <w:rsid w:val="00D25486"/>
    <w:rsid w:val="00D3449B"/>
    <w:rsid w:val="00D5271E"/>
    <w:rsid w:val="00D54122"/>
    <w:rsid w:val="00D92D42"/>
    <w:rsid w:val="00D95B5C"/>
    <w:rsid w:val="00DD75AD"/>
    <w:rsid w:val="00E11968"/>
    <w:rsid w:val="00EB2F80"/>
    <w:rsid w:val="00EB5B72"/>
    <w:rsid w:val="00EB7D34"/>
    <w:rsid w:val="00EE05FF"/>
    <w:rsid w:val="00F209B5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F63F"/>
  <w15:docId w15:val="{9BC7647C-4DC3-42BF-8FCB-F6D943F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4CC8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0F7A3F"/>
  </w:style>
  <w:style w:type="paragraph" w:customStyle="1" w:styleId="Normal">
    <w:name w:val="[Normal]"/>
    <w:uiPriority w:val="99"/>
    <w:rsid w:val="000F7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4D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sh@auction-hous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a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24D6-A5DC-45CE-BBD3-AD649976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Ерш Татьяна Евгеньевна</cp:lastModifiedBy>
  <cp:revision>2</cp:revision>
  <cp:lastPrinted>2022-11-07T12:02:00Z</cp:lastPrinted>
  <dcterms:created xsi:type="dcterms:W3CDTF">2023-05-15T09:29:00Z</dcterms:created>
  <dcterms:modified xsi:type="dcterms:W3CDTF">2023-05-15T09:29:00Z</dcterms:modified>
</cp:coreProperties>
</file>