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4645CBD" w:rsidR="0004186C" w:rsidRPr="00C201D7" w:rsidRDefault="00211684" w:rsidP="00C20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Закрытым акционерным обществом «МОССТРОЙЭКОНОМБАНК» (ЗАО «М БАНК») (адрес регистрации: 117393, г. Москва, ул. Профсоюзная, д. 78, стр. 1, ИНН 7728185046, ОГРН 1027739109914) (далее – финансовая организация), конкурсным управляющим (ликвидатором) которого на основании решения Арбитражного суда г. Москвы от 26 октября 2015 г. по делу №А40-151926/15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C201D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C20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C201D7" w:rsidRDefault="00651D54" w:rsidP="00C20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C201D7" w:rsidRDefault="002845C8" w:rsidP="00C20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95A17E2" w14:textId="37908A87" w:rsidR="00211684" w:rsidRPr="00C201D7" w:rsidRDefault="00211684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376329"/>
      <w:bookmarkStart w:id="1" w:name="_Hlk82015469"/>
      <w:bookmarkStart w:id="2" w:name="_Hlk114269033"/>
      <w:r w:rsidRPr="00C201D7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21168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"Авиакомпания "ВИМ-АВИА", ИНН 7713357944, КД/13/0220 от 16.10.2013, определение АС Республики Татарстан от 04.07.2018 по делу А65-37758/2017 о включении в РТК третьей очереди, находится в стадии банкротства (2 294 884 300,30 руб.)</w:t>
      </w:r>
      <w:r w:rsidRPr="00C201D7">
        <w:rPr>
          <w:rFonts w:ascii="Times New Roman" w:hAnsi="Times New Roman" w:cs="Times New Roman"/>
          <w:sz w:val="24"/>
          <w:szCs w:val="24"/>
        </w:rPr>
        <w:t xml:space="preserve">– </w:t>
      </w:r>
      <w:r w:rsidRPr="00211684">
        <w:rPr>
          <w:rFonts w:ascii="Times New Roman" w:eastAsia="Times New Roman" w:hAnsi="Times New Roman" w:cs="Times New Roman"/>
          <w:color w:val="000000"/>
          <w:sz w:val="24"/>
          <w:szCs w:val="24"/>
        </w:rPr>
        <w:t>1 135 967 728,65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01D7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4053370E" w14:textId="653EDC26" w:rsidR="00211684" w:rsidRPr="00C201D7" w:rsidRDefault="00211684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1D7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211684">
        <w:rPr>
          <w:rFonts w:ascii="Times New Roman" w:eastAsia="Times New Roman" w:hAnsi="Times New Roman" w:cs="Times New Roman"/>
          <w:color w:val="000000"/>
          <w:sz w:val="24"/>
          <w:szCs w:val="24"/>
        </w:rPr>
        <w:t>"МАСТЕР-БАНК" (ОАО), ИНН 7705420744, уведомление о включении в РТК третьей очереди 14-01исх-25317 от 02.04.2014, должник в банкротстве (70 038 655,94 руб.)</w:t>
      </w:r>
      <w:r w:rsidRPr="00C201D7">
        <w:rPr>
          <w:rFonts w:ascii="Times New Roman" w:hAnsi="Times New Roman" w:cs="Times New Roman"/>
          <w:sz w:val="24"/>
          <w:szCs w:val="24"/>
        </w:rPr>
        <w:t xml:space="preserve">– </w:t>
      </w:r>
      <w:r w:rsidRPr="00211684">
        <w:rPr>
          <w:rFonts w:ascii="Times New Roman" w:eastAsia="Times New Roman" w:hAnsi="Times New Roman" w:cs="Times New Roman"/>
          <w:color w:val="000000"/>
          <w:sz w:val="24"/>
          <w:szCs w:val="24"/>
        </w:rPr>
        <w:t>21 026 830,19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01D7">
        <w:rPr>
          <w:rFonts w:ascii="Times New Roman" w:hAnsi="Times New Roman" w:cs="Times New Roman"/>
          <w:sz w:val="24"/>
          <w:szCs w:val="24"/>
        </w:rPr>
        <w:t>руб.</w:t>
      </w:r>
    </w:p>
    <w:p w14:paraId="5373FAE3" w14:textId="3F1F2606" w:rsidR="00211684" w:rsidRPr="00C201D7" w:rsidRDefault="00211684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1"/>
      <w:r w:rsidRPr="00C201D7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211684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Ермаков Руслан Вадимович, КД/15/0066 от 09.07.2015, решение Гагаринского районного суда г. Москвы от 01.04.2016 по делу 2-1175/2016 (536 767,12 долл. США, госпошлина 60 000 руб.), отсутствует оригинал КД (37 014 644,88 руб.)</w:t>
      </w:r>
      <w:r w:rsidRPr="00C201D7">
        <w:rPr>
          <w:rFonts w:ascii="Times New Roman" w:hAnsi="Times New Roman" w:cs="Times New Roman"/>
          <w:sz w:val="24"/>
          <w:szCs w:val="24"/>
        </w:rPr>
        <w:t xml:space="preserve">– </w:t>
      </w:r>
      <w:r w:rsidRPr="00211684">
        <w:rPr>
          <w:rFonts w:ascii="Times New Roman" w:eastAsia="Times New Roman" w:hAnsi="Times New Roman" w:cs="Times New Roman"/>
          <w:color w:val="000000"/>
          <w:sz w:val="24"/>
          <w:szCs w:val="24"/>
        </w:rPr>
        <w:t>3 539 198,99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01D7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bookmarkEnd w:id="3"/>
    <w:p w14:paraId="236CB866" w14:textId="63E9FBA3" w:rsidR="00211684" w:rsidRPr="00C201D7" w:rsidRDefault="00211684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1D7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211684">
        <w:rPr>
          <w:rFonts w:ascii="Times New Roman" w:eastAsia="Times New Roman" w:hAnsi="Times New Roman" w:cs="Times New Roman"/>
          <w:color w:val="000000"/>
          <w:sz w:val="24"/>
          <w:szCs w:val="24"/>
        </w:rPr>
        <w:t>Рукавичников Николай Вячеславович, КД 2012-0361/КД от 28.12.2015, решение Гагаринского районного суда г. Москвы от 30.06.2016 по делу 2-355/2016, оригиналы кредитного договора и судебного акта отсутствуют, истек срок предъявления исполнительного листа (17 778 927,85 руб.)</w:t>
      </w:r>
      <w:r w:rsidRPr="00C201D7">
        <w:rPr>
          <w:rFonts w:ascii="Times New Roman" w:hAnsi="Times New Roman" w:cs="Times New Roman"/>
          <w:sz w:val="24"/>
          <w:szCs w:val="24"/>
        </w:rPr>
        <w:t xml:space="preserve">– </w:t>
      </w:r>
      <w:r w:rsidRPr="00211684">
        <w:rPr>
          <w:rFonts w:ascii="Times New Roman" w:eastAsia="Times New Roman" w:hAnsi="Times New Roman" w:cs="Times New Roman"/>
          <w:color w:val="000000"/>
          <w:sz w:val="24"/>
          <w:szCs w:val="24"/>
        </w:rPr>
        <w:t>3 009 740,61</w:t>
      </w:r>
      <w:r w:rsidRPr="00C201D7">
        <w:rPr>
          <w:rFonts w:ascii="Times New Roman" w:hAnsi="Times New Roman" w:cs="Times New Roman"/>
          <w:sz w:val="24"/>
          <w:szCs w:val="24"/>
        </w:rPr>
        <w:t>руб.</w:t>
      </w:r>
    </w:p>
    <w:p w14:paraId="118A41F8" w14:textId="5883980E" w:rsidR="00211684" w:rsidRPr="00C201D7" w:rsidRDefault="00211684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1D7">
        <w:rPr>
          <w:rFonts w:ascii="Times New Roman" w:hAnsi="Times New Roman" w:cs="Times New Roman"/>
          <w:sz w:val="24"/>
          <w:szCs w:val="24"/>
        </w:rPr>
        <w:t xml:space="preserve">Лот </w:t>
      </w:r>
      <w:r w:rsidRPr="00C201D7">
        <w:rPr>
          <w:rFonts w:ascii="Times New Roman" w:hAnsi="Times New Roman" w:cs="Times New Roman"/>
          <w:sz w:val="24"/>
          <w:szCs w:val="24"/>
        </w:rPr>
        <w:t>5</w:t>
      </w:r>
      <w:r w:rsidRPr="00C201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1684">
        <w:rPr>
          <w:rFonts w:ascii="Times New Roman" w:eastAsia="Times New Roman" w:hAnsi="Times New Roman" w:cs="Times New Roman"/>
          <w:color w:val="000000"/>
          <w:sz w:val="24"/>
          <w:szCs w:val="24"/>
        </w:rPr>
        <w:t>Мугалов</w:t>
      </w:r>
      <w:proofErr w:type="spellEnd"/>
      <w:r w:rsidRPr="00211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Фуад </w:t>
      </w:r>
      <w:proofErr w:type="spellStart"/>
      <w:r w:rsidRPr="00211684">
        <w:rPr>
          <w:rFonts w:ascii="Times New Roman" w:eastAsia="Times New Roman" w:hAnsi="Times New Roman" w:cs="Times New Roman"/>
          <w:color w:val="000000"/>
          <w:sz w:val="24"/>
          <w:szCs w:val="24"/>
        </w:rPr>
        <w:t>Синьяр</w:t>
      </w:r>
      <w:proofErr w:type="spellEnd"/>
      <w:r w:rsidRPr="00211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Оглы, КД/13/0055 от 16.04.2013, приговор Гагаринского районного суда г. Москвы от 20.09.2021 по делу 1-403/2021 (сумма к взысканию 8 046 862,93 руб. с учетом погашений), отсутствует оригинал КД (11 208 738,38 руб.)</w:t>
      </w:r>
      <w:r w:rsidRPr="00C201D7">
        <w:rPr>
          <w:rFonts w:ascii="Times New Roman" w:hAnsi="Times New Roman" w:cs="Times New Roman"/>
          <w:sz w:val="24"/>
          <w:szCs w:val="24"/>
        </w:rPr>
        <w:t xml:space="preserve">– </w:t>
      </w:r>
      <w:r w:rsidRPr="00211684">
        <w:rPr>
          <w:rFonts w:ascii="Times New Roman" w:eastAsia="Times New Roman" w:hAnsi="Times New Roman" w:cs="Times New Roman"/>
          <w:color w:val="000000"/>
          <w:sz w:val="24"/>
          <w:szCs w:val="24"/>
        </w:rPr>
        <w:t>1 111 107,40</w:t>
      </w:r>
      <w:r w:rsid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01D7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C201D7" w:rsidRDefault="00CF5F6F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201D7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C201D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C201D7" w:rsidRDefault="00CF5F6F" w:rsidP="00C20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201D7">
        <w:rPr>
          <w:b/>
          <w:bCs/>
          <w:color w:val="000000"/>
        </w:rPr>
        <w:t>Торги ППП</w:t>
      </w:r>
      <w:r w:rsidRPr="00C201D7">
        <w:rPr>
          <w:color w:val="000000"/>
          <w:shd w:val="clear" w:color="auto" w:fill="FFFFFF"/>
        </w:rPr>
        <w:t xml:space="preserve"> будут проведены на </w:t>
      </w:r>
      <w:r w:rsidR="00651D54" w:rsidRPr="00C201D7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C201D7">
          <w:rPr>
            <w:color w:val="000000"/>
            <w:u w:val="single"/>
          </w:rPr>
          <w:t>http://lot-online.ru</w:t>
        </w:r>
      </w:hyperlink>
      <w:r w:rsidR="00651D54" w:rsidRPr="00C201D7">
        <w:rPr>
          <w:color w:val="000000"/>
        </w:rPr>
        <w:t xml:space="preserve"> (далее – ЭТП)</w:t>
      </w:r>
      <w:r w:rsidR="0004186C" w:rsidRPr="00C201D7">
        <w:rPr>
          <w:color w:val="000000"/>
          <w:shd w:val="clear" w:color="auto" w:fill="FFFFFF"/>
        </w:rPr>
        <w:t>:</w:t>
      </w:r>
    </w:p>
    <w:p w14:paraId="617A8AB1" w14:textId="1F135E66" w:rsidR="0004186C" w:rsidRPr="00C201D7" w:rsidRDefault="0004186C" w:rsidP="00C20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201D7">
        <w:rPr>
          <w:b/>
          <w:bCs/>
          <w:color w:val="000000"/>
        </w:rPr>
        <w:t>по лотам</w:t>
      </w:r>
      <w:r w:rsidR="00211684" w:rsidRPr="00C201D7">
        <w:rPr>
          <w:b/>
          <w:bCs/>
          <w:color w:val="000000"/>
        </w:rPr>
        <w:t xml:space="preserve"> 1 </w:t>
      </w:r>
      <w:r w:rsidRPr="00C201D7">
        <w:rPr>
          <w:b/>
          <w:bCs/>
          <w:color w:val="000000"/>
        </w:rPr>
        <w:t xml:space="preserve">- с </w:t>
      </w:r>
      <w:r w:rsidR="00211684" w:rsidRPr="00C201D7">
        <w:rPr>
          <w:b/>
          <w:bCs/>
          <w:color w:val="000000"/>
        </w:rPr>
        <w:t xml:space="preserve">23 мая 2023 </w:t>
      </w:r>
      <w:r w:rsidRPr="00C201D7">
        <w:rPr>
          <w:b/>
          <w:bCs/>
          <w:color w:val="000000"/>
        </w:rPr>
        <w:t xml:space="preserve">г. по </w:t>
      </w:r>
      <w:r w:rsidR="00211684" w:rsidRPr="00C201D7">
        <w:rPr>
          <w:b/>
          <w:bCs/>
          <w:color w:val="000000"/>
        </w:rPr>
        <w:t xml:space="preserve">01 августа 2023 </w:t>
      </w:r>
      <w:r w:rsidRPr="00C201D7">
        <w:rPr>
          <w:b/>
          <w:bCs/>
          <w:color w:val="000000"/>
        </w:rPr>
        <w:t>г.;</w:t>
      </w:r>
    </w:p>
    <w:p w14:paraId="3E0EB00E" w14:textId="337D192C" w:rsidR="008B5083" w:rsidRPr="00C201D7" w:rsidRDefault="008B5083" w:rsidP="00C20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201D7">
        <w:rPr>
          <w:b/>
          <w:bCs/>
          <w:color w:val="000000"/>
        </w:rPr>
        <w:t xml:space="preserve">по лотам </w:t>
      </w:r>
      <w:r w:rsidR="00211684" w:rsidRPr="00C201D7">
        <w:rPr>
          <w:b/>
          <w:bCs/>
          <w:color w:val="000000"/>
        </w:rPr>
        <w:t>2-5</w:t>
      </w:r>
      <w:r w:rsidRPr="00C201D7">
        <w:rPr>
          <w:b/>
          <w:bCs/>
          <w:color w:val="000000"/>
        </w:rPr>
        <w:t xml:space="preserve"> - с </w:t>
      </w:r>
      <w:r w:rsidR="00211684" w:rsidRPr="00C201D7">
        <w:rPr>
          <w:b/>
          <w:bCs/>
          <w:color w:val="000000"/>
        </w:rPr>
        <w:t>23 мая 2023</w:t>
      </w:r>
      <w:r w:rsidRPr="00C201D7">
        <w:rPr>
          <w:b/>
          <w:bCs/>
          <w:color w:val="000000"/>
        </w:rPr>
        <w:t xml:space="preserve"> г. по</w:t>
      </w:r>
      <w:r w:rsidR="00211684" w:rsidRPr="00C201D7">
        <w:rPr>
          <w:b/>
          <w:bCs/>
          <w:color w:val="000000"/>
        </w:rPr>
        <w:t xml:space="preserve"> 05 сентября 2023 </w:t>
      </w:r>
      <w:r w:rsidRPr="00C201D7">
        <w:rPr>
          <w:b/>
          <w:bCs/>
          <w:color w:val="000000"/>
        </w:rPr>
        <w:t>г.</w:t>
      </w:r>
    </w:p>
    <w:p w14:paraId="7404B6B0" w14:textId="5484F043" w:rsidR="00220317" w:rsidRPr="00C201D7" w:rsidRDefault="00220317" w:rsidP="00C20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201D7">
        <w:rPr>
          <w:color w:val="000000"/>
        </w:rPr>
        <w:t>Оператор ЭТП (далее – Оператор) обеспечивает проведение Торгов.</w:t>
      </w:r>
    </w:p>
    <w:p w14:paraId="73E16243" w14:textId="28F69039" w:rsidR="0004186C" w:rsidRPr="00C201D7" w:rsidRDefault="0004186C" w:rsidP="00C20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01D7">
        <w:rPr>
          <w:color w:val="000000"/>
        </w:rPr>
        <w:t>Заявки на участие в Торгах ППП приним</w:t>
      </w:r>
      <w:r w:rsidR="00107714" w:rsidRPr="00C201D7">
        <w:rPr>
          <w:color w:val="000000"/>
        </w:rPr>
        <w:t>а</w:t>
      </w:r>
      <w:r w:rsidR="00B93A5E" w:rsidRPr="00C201D7">
        <w:rPr>
          <w:color w:val="000000"/>
        </w:rPr>
        <w:t>ются Оператором, начиная с 00:00</w:t>
      </w:r>
      <w:r w:rsidRPr="00C201D7">
        <w:rPr>
          <w:color w:val="000000"/>
        </w:rPr>
        <w:t xml:space="preserve"> часов по московскому времени </w:t>
      </w:r>
      <w:r w:rsidR="00211684" w:rsidRPr="00C201D7">
        <w:rPr>
          <w:b/>
          <w:bCs/>
          <w:color w:val="000000"/>
        </w:rPr>
        <w:t>23 мая 2023</w:t>
      </w:r>
      <w:r w:rsidR="00211684" w:rsidRPr="00C201D7">
        <w:rPr>
          <w:b/>
          <w:bCs/>
          <w:color w:val="000000"/>
        </w:rPr>
        <w:t xml:space="preserve"> </w:t>
      </w:r>
      <w:r w:rsidR="008B5083" w:rsidRPr="00C201D7">
        <w:rPr>
          <w:b/>
          <w:bCs/>
          <w:color w:val="000000"/>
        </w:rPr>
        <w:t>г.</w:t>
      </w:r>
      <w:r w:rsidRPr="00C201D7">
        <w:rPr>
          <w:color w:val="000000"/>
        </w:rPr>
        <w:t xml:space="preserve"> Прием заявок на участие в Торгах ППП и задатков прекращается за </w:t>
      </w:r>
      <w:r w:rsidR="00467D9D" w:rsidRPr="00467D9D">
        <w:rPr>
          <w:color w:val="000000"/>
          <w:shd w:val="clear" w:color="auto" w:fill="BFBFBF" w:themeFill="background1" w:themeFillShade="BF"/>
        </w:rPr>
        <w:t>3</w:t>
      </w:r>
      <w:r w:rsidRPr="00467D9D">
        <w:rPr>
          <w:color w:val="000000"/>
          <w:shd w:val="clear" w:color="auto" w:fill="BFBFBF" w:themeFill="background1" w:themeFillShade="BF"/>
        </w:rPr>
        <w:t xml:space="preserve"> (</w:t>
      </w:r>
      <w:r w:rsidR="00467D9D" w:rsidRPr="00467D9D">
        <w:rPr>
          <w:color w:val="000000"/>
          <w:shd w:val="clear" w:color="auto" w:fill="BFBFBF" w:themeFill="background1" w:themeFillShade="BF"/>
        </w:rPr>
        <w:t>Три</w:t>
      </w:r>
      <w:r w:rsidRPr="00467D9D">
        <w:rPr>
          <w:color w:val="000000"/>
          <w:shd w:val="clear" w:color="auto" w:fill="BFBFBF" w:themeFill="background1" w:themeFillShade="BF"/>
        </w:rPr>
        <w:t>) календарных дн</w:t>
      </w:r>
      <w:r w:rsidR="00467D9D" w:rsidRPr="00467D9D">
        <w:rPr>
          <w:color w:val="000000"/>
          <w:shd w:val="clear" w:color="auto" w:fill="BFBFBF" w:themeFill="background1" w:themeFillShade="BF"/>
        </w:rPr>
        <w:t>я</w:t>
      </w:r>
      <w:r w:rsidR="00467D9D">
        <w:rPr>
          <w:color w:val="000000"/>
        </w:rPr>
        <w:t xml:space="preserve"> </w:t>
      </w:r>
      <w:r w:rsidRPr="00C201D7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C201D7" w:rsidRDefault="00CF5F6F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C201D7" w:rsidRDefault="0004186C" w:rsidP="00C20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01D7">
        <w:rPr>
          <w:color w:val="000000"/>
        </w:rPr>
        <w:t>Начальные цены продажи лотов устанавливаются следующие:</w:t>
      </w:r>
    </w:p>
    <w:p w14:paraId="7F5A6D1B" w14:textId="77777777" w:rsidR="00607235" w:rsidRPr="00C201D7" w:rsidRDefault="00707F6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5138A" w:rsidRPr="00C201D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20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138A" w:rsidRPr="00C201D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201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07235"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DC4E24" w14:textId="709781C6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8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AE9B70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8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07 июля 2023 г. - в размере 93,50%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8DE1CB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08 июля 2023 г. по 12 июля 2023 г. - в размере 87,00%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1BF4E0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8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2023 г. по 17 июля 2023 г. - в размере 80,50%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8DFDD4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8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22 июля 2023 г. - в размере 74,00%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4FA0A9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8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июля 2023 г. по 27 июля 2023 г. - в размере 67,50%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190A4" w14:textId="5AD32392" w:rsidR="0004186C" w:rsidRPr="00C201D7" w:rsidRDefault="00607235" w:rsidP="00C20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C3D38">
        <w:rPr>
          <w:rFonts w:eastAsia="Times New Roman"/>
          <w:color w:val="000000"/>
        </w:rPr>
        <w:t>с 28 июля 2023 г. по 01 августа 2023 г. - в размере 61,00% от начальной цены продажи лот</w:t>
      </w:r>
      <w:r w:rsidRPr="00C201D7">
        <w:rPr>
          <w:rFonts w:eastAsia="Times New Roman"/>
          <w:color w:val="000000"/>
        </w:rPr>
        <w:t>а.</w:t>
      </w:r>
    </w:p>
    <w:p w14:paraId="5EDF8911" w14:textId="77777777" w:rsidR="00607235" w:rsidRPr="00C201D7" w:rsidRDefault="00707F6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5138A" w:rsidRPr="00C201D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20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138A" w:rsidRPr="00C201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201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07235"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66A786" w14:textId="3B80FFBB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356FA2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07 июля 2023 г. - в размере 92,44%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087D49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июля 2023 г. по 12 июля 2023 г. - в размере 84,88%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BB0E6B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2023 г. по 17 июля 2023 г. - в размере 77,32%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2501DA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22 июля 2023 г. - в размере 69,76%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C4E003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июля 2023 г. по 27 июля 2023 г. - в размере 62,20%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D2A86F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01 августа 2023 г. - в размере 54,64%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947FE5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06 августа 2023 г. - в размере 47,08%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FB384D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11 августа 2023 г. - в размере 39,52%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ABC014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2023 г. по 16 августа 2023 г. - в размере 31,96%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F4C4DD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2023 г. по 21 августа 2023 г. - в размере 24,40%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312708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26 августа 2023 г. - в размере 16,84%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B32217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августа 2023 г. по 31 августа 2023 г. - в размере 9,28%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82829" w14:textId="1C2FB170" w:rsidR="0004186C" w:rsidRPr="00C201D7" w:rsidRDefault="00607235" w:rsidP="00C20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1139">
        <w:rPr>
          <w:rFonts w:eastAsia="Times New Roman"/>
          <w:color w:val="000000"/>
        </w:rPr>
        <w:t>с 01 сентября 2023 г. по 05 сентября 2023 г. - в размере 1,72% от начальной цены продажи лот</w:t>
      </w:r>
      <w:r w:rsidRPr="00C201D7">
        <w:rPr>
          <w:rFonts w:eastAsia="Times New Roman"/>
          <w:color w:val="000000"/>
        </w:rPr>
        <w:t>а.</w:t>
      </w:r>
    </w:p>
    <w:p w14:paraId="3498A6E4" w14:textId="77777777" w:rsidR="00607235" w:rsidRPr="00C201D7" w:rsidRDefault="00707F6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D5138A" w:rsidRPr="00C201D7">
        <w:rPr>
          <w:rFonts w:ascii="Times New Roman" w:hAnsi="Times New Roman" w:cs="Times New Roman"/>
          <w:b/>
          <w:color w:val="000000"/>
          <w:sz w:val="24"/>
          <w:szCs w:val="24"/>
        </w:rPr>
        <w:t>3, 5</w:t>
      </w:r>
      <w:r w:rsidRPr="00C201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07235"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AD308D" w14:textId="206DEFE3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лотов;</w:t>
      </w:r>
    </w:p>
    <w:p w14:paraId="532C3AE2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07 июля 2023 г. - в размере 92,70% от начальной цены продажи лотов;</w:t>
      </w:r>
    </w:p>
    <w:p w14:paraId="62DBC9A4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июля 2023 г. по 12 июля 2023 г. - в размере 85,40% от начальной цены продажи лотов;</w:t>
      </w:r>
    </w:p>
    <w:p w14:paraId="24D374BE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2023 г. по 17 июля 2023 г. - в размере 78,10% от начальной цены продажи лотов;</w:t>
      </w:r>
    </w:p>
    <w:p w14:paraId="5F326088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22 июля 2023 г. - в размере 70,80% от начальной цены продажи лотов;</w:t>
      </w:r>
    </w:p>
    <w:p w14:paraId="2AAE347F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июля 2023 г. по 27 июля 2023 г. - в размере 63,50% от начальной цены продажи лотов;</w:t>
      </w:r>
    </w:p>
    <w:p w14:paraId="7820C5F9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01 августа 2023 г. - в размере 56,20% от начальной цены продажи лотов;</w:t>
      </w:r>
    </w:p>
    <w:p w14:paraId="1C57D97F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06 августа 2023 г. - в размере 48,90% от начальной цены продажи лотов;</w:t>
      </w:r>
    </w:p>
    <w:p w14:paraId="713F904F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11 августа 2023 г. - в размере 41,60% от начальной цены продажи лотов;</w:t>
      </w:r>
    </w:p>
    <w:p w14:paraId="2E90293A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2023 г. по 16 августа 2023 г. - в размере 34,30% от начальной цены продажи лотов;</w:t>
      </w:r>
    </w:p>
    <w:p w14:paraId="6B8A59BA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2023 г. по 21 августа 2023 г. - в размере 27,00% от начальной цены продажи лотов;</w:t>
      </w:r>
    </w:p>
    <w:p w14:paraId="35A13599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26 августа 2023 г. - в размере 19,70% от начальной цены продажи лотов;</w:t>
      </w:r>
    </w:p>
    <w:p w14:paraId="04920055" w14:textId="77777777" w:rsidR="00607235" w:rsidRPr="00C201D7" w:rsidRDefault="00607235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августа 2023 г. по 31 августа 2023 г. - в размере 12,40% от начальной цены продажи лотов;</w:t>
      </w:r>
    </w:p>
    <w:p w14:paraId="0230D461" w14:textId="702376DF" w:rsidR="0004186C" w:rsidRPr="00C201D7" w:rsidRDefault="00607235" w:rsidP="00C20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1139">
        <w:rPr>
          <w:rFonts w:eastAsia="Times New Roman"/>
          <w:color w:val="000000"/>
        </w:rPr>
        <w:t>с 01 сентября 2023 г. по 05 сентября 2023 г. - в размере 5,10% от начальной цены продажи лотов</w:t>
      </w:r>
      <w:r w:rsidRPr="00C201D7">
        <w:rPr>
          <w:rFonts w:eastAsia="Times New Roman"/>
          <w:color w:val="000000"/>
        </w:rPr>
        <w:t>.</w:t>
      </w:r>
    </w:p>
    <w:p w14:paraId="01603651" w14:textId="77777777" w:rsidR="00652BF0" w:rsidRPr="00C201D7" w:rsidRDefault="00D5138A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C201D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201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52BF0"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D0585C" w14:textId="7808B6F8" w:rsidR="00652BF0" w:rsidRPr="00C201D7" w:rsidRDefault="00652BF0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DAB3D6" w14:textId="77777777" w:rsidR="00652BF0" w:rsidRPr="00C201D7" w:rsidRDefault="00652BF0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07 июля 2023 г. - в размере 92,55%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3200AB" w14:textId="77777777" w:rsidR="00652BF0" w:rsidRPr="00C201D7" w:rsidRDefault="00652BF0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июля 2023 г. по 12 июля 2023 г. - в размере 85,10%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50777E" w14:textId="77777777" w:rsidR="00652BF0" w:rsidRPr="00C201D7" w:rsidRDefault="00652BF0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2023 г. по 17 июля 2023 г. - в размере 77,65%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04C84F" w14:textId="77777777" w:rsidR="00652BF0" w:rsidRPr="00C201D7" w:rsidRDefault="00652BF0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22 июля 2023 г. - в размере 70,20%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8546A0" w14:textId="77777777" w:rsidR="00652BF0" w:rsidRPr="00C201D7" w:rsidRDefault="00652BF0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июля 2023 г. по 27 июля 2023 г. - в размере 62,75%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F376B7" w14:textId="77777777" w:rsidR="00652BF0" w:rsidRPr="00C201D7" w:rsidRDefault="00652BF0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01 августа 2023 г. - в размере 55,30%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1E176F" w14:textId="77777777" w:rsidR="00652BF0" w:rsidRPr="00C201D7" w:rsidRDefault="00652BF0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06 августа 2023 г. - в размере 47,85%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75C5B4" w14:textId="77777777" w:rsidR="00652BF0" w:rsidRPr="00C201D7" w:rsidRDefault="00652BF0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11 августа 2023 г. - в размере 40,40%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2E760F" w14:textId="77777777" w:rsidR="00652BF0" w:rsidRPr="00C201D7" w:rsidRDefault="00652BF0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2023 г. по 16 августа 2023 г. - в размере 32,95%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741E53" w14:textId="77777777" w:rsidR="00652BF0" w:rsidRPr="00C201D7" w:rsidRDefault="00652BF0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2023 г. по 21 августа 2023 г. - в размере 25,50%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BC402E" w14:textId="77777777" w:rsidR="00652BF0" w:rsidRPr="00C201D7" w:rsidRDefault="00652BF0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26 августа 2023 г. - в размере 18,05%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F6D917" w14:textId="77777777" w:rsidR="00652BF0" w:rsidRPr="00C201D7" w:rsidRDefault="00652BF0" w:rsidP="00C201D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августа 2023 г. по 31 августа 2023 г. - в размере 10,60% от начальной цены продажи лот</w:t>
      </w:r>
      <w:r w:rsidRPr="00C201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1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E2C58A" w14:textId="5DF2F98E" w:rsidR="00D5138A" w:rsidRPr="00C201D7" w:rsidRDefault="00652BF0" w:rsidP="00C20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1139">
        <w:rPr>
          <w:rFonts w:eastAsia="Times New Roman"/>
          <w:color w:val="000000"/>
        </w:rPr>
        <w:t>с 01 сентября 2023 г. по 05 сентября 2023 г. - в размере 3,15% от начальной цены продажи лот</w:t>
      </w:r>
      <w:r w:rsidRPr="00C201D7">
        <w:rPr>
          <w:rFonts w:eastAsia="Times New Roman"/>
          <w:color w:val="000000"/>
        </w:rPr>
        <w:t>а.</w:t>
      </w:r>
    </w:p>
    <w:p w14:paraId="0BB4DCEA" w14:textId="762232E6" w:rsidR="0004186C" w:rsidRPr="00C201D7" w:rsidRDefault="0004186C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C201D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201D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201D7" w:rsidRDefault="0004186C" w:rsidP="00C20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1D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C201D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C201D7" w:rsidRDefault="00CF5F6F" w:rsidP="00C20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C201D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C201D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C20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C201D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C201D7" w:rsidRDefault="0004186C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C201D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201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C201D7" w:rsidRDefault="00CF5F6F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C201D7" w:rsidRDefault="0004186C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C201D7" w:rsidRDefault="00CF5F6F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1D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C201D7" w:rsidRDefault="00CF5F6F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C201D7" w:rsidRDefault="00CF5F6F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C201D7" w:rsidRDefault="00CF5F6F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C201D7" w:rsidRDefault="00CF5F6F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C201D7" w:rsidRDefault="00CF5F6F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201D7" w:rsidRDefault="00D242FD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C201D7" w:rsidRDefault="00CF5F6F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C201D7" w:rsidRDefault="00CB09B7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C201D7" w:rsidRDefault="00CF5F6F" w:rsidP="00C20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6D0FF5D3" w:rsidR="00E67DEB" w:rsidRPr="00C201D7" w:rsidRDefault="00E67DEB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20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201D7">
        <w:rPr>
          <w:rFonts w:ascii="Times New Roman" w:hAnsi="Times New Roman" w:cs="Times New Roman"/>
          <w:sz w:val="24"/>
          <w:szCs w:val="24"/>
        </w:rPr>
        <w:t xml:space="preserve"> д</w:t>
      </w:r>
      <w:r w:rsidRPr="00C20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B0779" w:rsidRPr="00C20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20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201D7">
        <w:rPr>
          <w:rFonts w:ascii="Times New Roman" w:hAnsi="Times New Roman" w:cs="Times New Roman"/>
          <w:sz w:val="24"/>
          <w:szCs w:val="24"/>
        </w:rPr>
        <w:t xml:space="preserve"> </w:t>
      </w:r>
      <w:r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936D1C" w:rsidRPr="00C201D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936D1C" w:rsidRPr="00C20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D1C" w:rsidRPr="00C201D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36D1C" w:rsidRPr="00C201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C201D7" w:rsidRDefault="00220F07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C201D7" w:rsidRDefault="002C116A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C201D7" w:rsidRDefault="0004186C" w:rsidP="00C2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C201D7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11684"/>
    <w:rsid w:val="00220317"/>
    <w:rsid w:val="00220F07"/>
    <w:rsid w:val="002845C8"/>
    <w:rsid w:val="002A0202"/>
    <w:rsid w:val="002C116A"/>
    <w:rsid w:val="002C2BDE"/>
    <w:rsid w:val="00360DC6"/>
    <w:rsid w:val="00405C92"/>
    <w:rsid w:val="00467D9D"/>
    <w:rsid w:val="004B0779"/>
    <w:rsid w:val="004B1139"/>
    <w:rsid w:val="004C3ABB"/>
    <w:rsid w:val="00507F0D"/>
    <w:rsid w:val="0051664E"/>
    <w:rsid w:val="00577987"/>
    <w:rsid w:val="005F1F68"/>
    <w:rsid w:val="00607235"/>
    <w:rsid w:val="00651D54"/>
    <w:rsid w:val="00652BF0"/>
    <w:rsid w:val="00707F65"/>
    <w:rsid w:val="008B5083"/>
    <w:rsid w:val="008E2B16"/>
    <w:rsid w:val="00936D1C"/>
    <w:rsid w:val="009E3973"/>
    <w:rsid w:val="00A81DF3"/>
    <w:rsid w:val="00B141BB"/>
    <w:rsid w:val="00B220F8"/>
    <w:rsid w:val="00B93A5E"/>
    <w:rsid w:val="00BA2A00"/>
    <w:rsid w:val="00BC3D38"/>
    <w:rsid w:val="00C201D7"/>
    <w:rsid w:val="00CB09B7"/>
    <w:rsid w:val="00CF5F6F"/>
    <w:rsid w:val="00D16130"/>
    <w:rsid w:val="00D242FD"/>
    <w:rsid w:val="00D5138A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504805F9-8B1E-4C49-BBE1-66A9A27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34</cp:revision>
  <dcterms:created xsi:type="dcterms:W3CDTF">2019-07-23T07:54:00Z</dcterms:created>
  <dcterms:modified xsi:type="dcterms:W3CDTF">2023-05-15T15:31:00Z</dcterms:modified>
</cp:coreProperties>
</file>