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44FCB" w14:textId="78447F98" w:rsidR="001D7929" w:rsidRPr="00030CE9" w:rsidRDefault="001D7929" w:rsidP="000C15D2">
      <w:pPr>
        <w:pStyle w:val="a3"/>
        <w:rPr>
          <w:rFonts w:ascii="Verdana" w:hAnsi="Verdana"/>
          <w:b/>
          <w:sz w:val="20"/>
        </w:rPr>
      </w:pPr>
      <w:r w:rsidRPr="00030CE9">
        <w:rPr>
          <w:rFonts w:ascii="Verdana" w:hAnsi="Verdana"/>
          <w:b/>
          <w:sz w:val="20"/>
        </w:rPr>
        <w:t>Договор</w:t>
      </w:r>
    </w:p>
    <w:p w14:paraId="68360818" w14:textId="77777777" w:rsidR="001D7929" w:rsidRPr="00030CE9" w:rsidRDefault="001D7929" w:rsidP="000C15D2">
      <w:pPr>
        <w:pStyle w:val="a3"/>
        <w:rPr>
          <w:rFonts w:ascii="Verdana" w:hAnsi="Verdana"/>
          <w:b/>
          <w:sz w:val="20"/>
        </w:rPr>
      </w:pPr>
      <w:r w:rsidRPr="00030CE9">
        <w:rPr>
          <w:rFonts w:ascii="Verdana" w:hAnsi="Verdana"/>
          <w:b/>
          <w:sz w:val="20"/>
        </w:rPr>
        <w:t>купли-продажи недвижимого имущества</w:t>
      </w:r>
    </w:p>
    <w:p w14:paraId="7BE16964" w14:textId="3A0158A6" w:rsidR="001D7929" w:rsidRPr="00030CE9" w:rsidRDefault="008F5C9A" w:rsidP="000C15D2">
      <w:pPr>
        <w:pStyle w:val="a3"/>
        <w:rPr>
          <w:rFonts w:ascii="Verdana" w:hAnsi="Verdana"/>
          <w:b/>
          <w:sz w:val="20"/>
        </w:rPr>
      </w:pPr>
      <w:r w:rsidRPr="00030CE9">
        <w:rPr>
          <w:rFonts w:ascii="Verdana" w:hAnsi="Verdana"/>
          <w:b/>
          <w:sz w:val="20"/>
        </w:rPr>
        <w:t xml:space="preserve">(Банк «ТРАСТ» (ПАО </w:t>
      </w:r>
      <w:r w:rsidR="001D7929" w:rsidRPr="00030CE9">
        <w:rPr>
          <w:rFonts w:ascii="Verdana" w:hAnsi="Verdana"/>
          <w:b/>
          <w:sz w:val="20"/>
        </w:rPr>
        <w:t>– Продавец)</w:t>
      </w:r>
    </w:p>
    <w:p w14:paraId="11951805" w14:textId="77777777" w:rsidR="001D7929" w:rsidRPr="00030CE9" w:rsidRDefault="001D7929" w:rsidP="000C15D2">
      <w:pPr>
        <w:pStyle w:val="a3"/>
        <w:rPr>
          <w:rFonts w:ascii="Verdana" w:hAnsi="Verdana"/>
          <w:b/>
          <w:sz w:val="20"/>
        </w:rPr>
      </w:pPr>
    </w:p>
    <w:p w14:paraId="1FC72081" w14:textId="41C91C37" w:rsidR="00B83979" w:rsidRPr="00030CE9" w:rsidRDefault="00B83979" w:rsidP="000C15D2">
      <w:pPr>
        <w:spacing w:after="0" w:line="240" w:lineRule="auto"/>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г. __________                                                                </w:t>
      </w:r>
      <w:proofErr w:type="gramStart"/>
      <w:r w:rsidRPr="00030CE9">
        <w:rPr>
          <w:rFonts w:ascii="Verdana" w:eastAsia="Times New Roman" w:hAnsi="Verdana" w:cs="Times New Roman"/>
          <w:b/>
          <w:sz w:val="20"/>
          <w:szCs w:val="20"/>
          <w:lang w:eastAsia="ru-RU"/>
        </w:rPr>
        <w:t xml:space="preserve">   «</w:t>
      </w:r>
      <w:proofErr w:type="gramEnd"/>
      <w:r w:rsidRPr="00030CE9">
        <w:rPr>
          <w:rFonts w:ascii="Verdana" w:eastAsia="Times New Roman" w:hAnsi="Verdana" w:cs="Times New Roman"/>
          <w:b/>
          <w:sz w:val="20"/>
          <w:szCs w:val="20"/>
          <w:lang w:eastAsia="ru-RU"/>
        </w:rPr>
        <w:t>___» ________ 20</w:t>
      </w:r>
      <w:r w:rsidR="00C06D1F" w:rsidRPr="00030CE9">
        <w:rPr>
          <w:rFonts w:ascii="Verdana" w:eastAsia="Times New Roman" w:hAnsi="Verdana" w:cs="Times New Roman"/>
          <w:b/>
          <w:sz w:val="20"/>
          <w:szCs w:val="20"/>
          <w:lang w:eastAsia="ru-RU"/>
        </w:rPr>
        <w:t>_</w:t>
      </w:r>
      <w:r w:rsidRPr="00030CE9">
        <w:rPr>
          <w:rFonts w:ascii="Verdana" w:eastAsia="Times New Roman" w:hAnsi="Verdana" w:cs="Times New Roman"/>
          <w:b/>
          <w:sz w:val="20"/>
          <w:szCs w:val="20"/>
          <w:lang w:eastAsia="ru-RU"/>
        </w:rPr>
        <w:t>_г.</w:t>
      </w:r>
    </w:p>
    <w:p w14:paraId="3536C08B" w14:textId="77777777" w:rsidR="00B83979" w:rsidRPr="00030CE9" w:rsidRDefault="00B83979" w:rsidP="000C15D2">
      <w:pPr>
        <w:spacing w:after="0" w:line="240" w:lineRule="auto"/>
        <w:jc w:val="both"/>
        <w:rPr>
          <w:rFonts w:ascii="Verdana" w:eastAsia="Times New Roman" w:hAnsi="Verdana" w:cs="Times New Roman"/>
          <w:b/>
          <w:sz w:val="20"/>
          <w:szCs w:val="20"/>
          <w:lang w:eastAsia="ru-RU"/>
        </w:rPr>
      </w:pPr>
    </w:p>
    <w:tbl>
      <w:tblPr>
        <w:tblStyle w:val="ac"/>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030CE9" w14:paraId="04DBB44A" w14:textId="77777777" w:rsidTr="00CC3B0A">
        <w:tc>
          <w:tcPr>
            <w:tcW w:w="9072" w:type="dxa"/>
          </w:tcPr>
          <w:p w14:paraId="5A8D96B6" w14:textId="233B29A7" w:rsidR="00CC3B0A" w:rsidRPr="00030CE9" w:rsidRDefault="00CC3B0A"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i/>
                <w:color w:val="0070C0"/>
                <w:sz w:val="20"/>
                <w:szCs w:val="20"/>
                <w:lang w:val="en-US" w:eastAsia="ru-RU"/>
              </w:rPr>
              <w:t>,</w:t>
            </w:r>
            <w:r w:rsidRPr="00030CE9">
              <w:rPr>
                <w:rFonts w:ascii="Verdana" w:eastAsia="Times New Roman" w:hAnsi="Verdana" w:cs="Times New Roman"/>
                <w:i/>
                <w:color w:val="0070C0"/>
                <w:sz w:val="20"/>
                <w:szCs w:val="20"/>
                <w:u w:val="single"/>
                <w:lang w:val="en-US" w:eastAsia="ru-RU"/>
              </w:rPr>
              <w:t xml:space="preserve">   </w:t>
            </w:r>
          </w:p>
        </w:tc>
      </w:tr>
      <w:tr w:rsidR="00CC3B0A" w:rsidRPr="00030CE9" w14:paraId="4AA3B6A8" w14:textId="77777777" w:rsidTr="00CC3B0A">
        <w:tc>
          <w:tcPr>
            <w:tcW w:w="9072" w:type="dxa"/>
          </w:tcPr>
          <w:p w14:paraId="7BA02B22" w14:textId="34449FC8" w:rsidR="00CC3B0A" w:rsidRPr="00030CE9" w:rsidRDefault="00CC3B0A"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(Публичное акционерное обще</w:t>
            </w:r>
            <w:r w:rsidR="008F5C9A" w:rsidRPr="00030CE9">
              <w:rPr>
                <w:rFonts w:ascii="Verdana" w:eastAsia="Times New Roman" w:hAnsi="Verdana" w:cs="Times New Roman"/>
                <w:i/>
                <w:color w:val="0070C0"/>
                <w:sz w:val="20"/>
                <w:szCs w:val="20"/>
                <w:lang w:eastAsia="ru-RU"/>
              </w:rPr>
              <w:t xml:space="preserve">ство Национальный банк «ТРАСТ» </w:t>
            </w:r>
            <w:r w:rsidRPr="00030CE9">
              <w:rPr>
                <w:rFonts w:ascii="Verdana" w:eastAsia="Times New Roman" w:hAnsi="Verdana" w:cs="Times New Roman"/>
                <w:i/>
                <w:color w:val="0070C0"/>
                <w:sz w:val="20"/>
                <w:szCs w:val="20"/>
                <w:lang w:eastAsia="ru-RU"/>
              </w:rPr>
              <w:t>)</w:t>
            </w:r>
          </w:p>
        </w:tc>
      </w:tr>
    </w:tbl>
    <w:p w14:paraId="10855982" w14:textId="4ECCBA43" w:rsidR="00B83979" w:rsidRPr="00030CE9" w:rsidRDefault="00B83979"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именуемое в дальнейшем «</w:t>
      </w:r>
      <w:r w:rsidRPr="00030CE9">
        <w:rPr>
          <w:rFonts w:ascii="Verdana" w:eastAsia="Times New Roman" w:hAnsi="Verdana" w:cs="Times New Roman"/>
          <w:b/>
          <w:sz w:val="20"/>
          <w:szCs w:val="20"/>
          <w:lang w:eastAsia="ru-RU"/>
        </w:rPr>
        <w:t>Продавец</w:t>
      </w:r>
      <w:r w:rsidRPr="00030CE9">
        <w:rPr>
          <w:rFonts w:ascii="Verdana" w:eastAsia="Times New Roman" w:hAnsi="Verdana" w:cs="Times New Roman"/>
          <w:sz w:val="20"/>
          <w:szCs w:val="20"/>
          <w:lang w:eastAsia="ru-RU"/>
        </w:rPr>
        <w:t>»,</w:t>
      </w:r>
      <w:r w:rsidRPr="00030CE9">
        <w:rPr>
          <w:rFonts w:ascii="Verdana" w:eastAsia="Times New Roman" w:hAnsi="Verdana" w:cs="Times New Roman"/>
          <w:i/>
          <w:sz w:val="20"/>
          <w:szCs w:val="20"/>
          <w:lang w:eastAsia="ru-RU"/>
        </w:rPr>
        <w:t xml:space="preserve"> </w:t>
      </w:r>
      <w:r w:rsidRPr="00030CE9">
        <w:rPr>
          <w:rFonts w:ascii="Verdana" w:eastAsia="Times New Roman" w:hAnsi="Verdana" w:cs="Times New Roman"/>
          <w:sz w:val="20"/>
          <w:szCs w:val="20"/>
          <w:lang w:eastAsia="ru-RU"/>
        </w:rPr>
        <w:t>в лице ____________________________</w:t>
      </w:r>
      <w:r w:rsidRPr="00030CE9">
        <w:rPr>
          <w:rFonts w:ascii="Verdana" w:eastAsia="Times New Roman" w:hAnsi="Verdana" w:cs="Times New Roman"/>
          <w:b/>
          <w:sz w:val="20"/>
          <w:szCs w:val="20"/>
          <w:lang w:eastAsia="ru-RU"/>
        </w:rPr>
        <w:t>,</w:t>
      </w:r>
      <w:r w:rsidRPr="00030CE9">
        <w:rPr>
          <w:rFonts w:ascii="Verdana" w:eastAsia="Times New Roman" w:hAnsi="Verdana" w:cs="Times New Roman"/>
          <w:sz w:val="20"/>
          <w:szCs w:val="20"/>
          <w:lang w:eastAsia="ru-RU"/>
        </w:rPr>
        <w:t xml:space="preserve"> действующего на основании </w:t>
      </w:r>
      <w:r w:rsidR="008144B0" w:rsidRPr="00030CE9">
        <w:rPr>
          <w:rFonts w:ascii="Verdana" w:eastAsia="Times New Roman" w:hAnsi="Verdana" w:cs="Times New Roman"/>
          <w:i/>
          <w:color w:val="0070C0"/>
          <w:sz w:val="20"/>
          <w:szCs w:val="20"/>
          <w:lang w:eastAsia="ru-RU"/>
        </w:rPr>
        <w:t>______________</w:t>
      </w:r>
      <w:r w:rsidRPr="00030CE9">
        <w:rPr>
          <w:rFonts w:ascii="Verdana" w:eastAsia="Times New Roman" w:hAnsi="Verdana" w:cs="Times New Roman"/>
          <w:sz w:val="20"/>
          <w:szCs w:val="20"/>
          <w:lang w:eastAsia="ru-RU"/>
        </w:rPr>
        <w:t>,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B83979" w:rsidRPr="00030CE9" w14:paraId="5B519AA1" w14:textId="77777777" w:rsidTr="000E4B9A">
        <w:tc>
          <w:tcPr>
            <w:tcW w:w="2376" w:type="dxa"/>
            <w:shd w:val="clear" w:color="auto" w:fill="auto"/>
          </w:tcPr>
          <w:p w14:paraId="66C78EDD" w14:textId="463A3503" w:rsidR="00B83979" w:rsidRPr="00030CE9" w:rsidRDefault="00B83979"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Вариант 1  Покупатель ЮЛ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45BF6" w:rsidRPr="00030CE9" w14:paraId="319E45D0" w14:textId="77777777" w:rsidTr="00645BF6">
              <w:tc>
                <w:tcPr>
                  <w:tcW w:w="6969" w:type="dxa"/>
                </w:tcPr>
                <w:p w14:paraId="12DFDFED" w14:textId="77777777" w:rsidR="00645BF6" w:rsidRPr="00030CE9" w:rsidRDefault="00645BF6" w:rsidP="000C15D2">
                  <w:pPr>
                    <w:jc w:val="both"/>
                    <w:rPr>
                      <w:rFonts w:ascii="Verdana" w:eastAsia="Times New Roman" w:hAnsi="Verdana" w:cs="Times New Roman"/>
                      <w:i/>
                      <w:color w:val="0070C0"/>
                      <w:sz w:val="20"/>
                      <w:szCs w:val="20"/>
                      <w:lang w:eastAsia="ru-RU"/>
                    </w:rPr>
                  </w:pPr>
                </w:p>
              </w:tc>
            </w:tr>
            <w:tr w:rsidR="00645BF6" w:rsidRPr="00030CE9" w14:paraId="4C3E1CE4" w14:textId="77777777" w:rsidTr="00645BF6">
              <w:tc>
                <w:tcPr>
                  <w:tcW w:w="6969" w:type="dxa"/>
                </w:tcPr>
                <w:p w14:paraId="1FE917AD" w14:textId="50C7E277" w:rsidR="00645BF6" w:rsidRPr="00030CE9" w:rsidRDefault="00645BF6"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(полное наименование, ИНН, ОГРН согласно выписки из ЕГРЮЛ)</w:t>
                  </w:r>
                </w:p>
              </w:tc>
            </w:tr>
          </w:tbl>
          <w:p w14:paraId="4AFE7AE9" w14:textId="0FBD518F" w:rsidR="004E64E2" w:rsidRPr="00030CE9" w:rsidRDefault="00334661" w:rsidP="000C15D2">
            <w:pPr>
              <w:spacing w:after="0" w:line="240" w:lineRule="auto"/>
              <w:jc w:val="both"/>
              <w:rPr>
                <w:rFonts w:ascii="Verdana" w:eastAsia="Times New Roman" w:hAnsi="Verdana" w:cs="Times New Roman"/>
                <w:i/>
                <w:color w:val="4F81BD" w:themeColor="accent1"/>
                <w:sz w:val="20"/>
                <w:szCs w:val="20"/>
                <w:lang w:eastAsia="ru-RU"/>
              </w:rPr>
            </w:pPr>
            <w:r w:rsidRPr="00030CE9">
              <w:rPr>
                <w:rFonts w:ascii="Verdana" w:eastAsia="Times New Roman" w:hAnsi="Verdana" w:cs="Times New Roman"/>
                <w:color w:val="000000" w:themeColor="text1"/>
                <w:sz w:val="20"/>
                <w:szCs w:val="20"/>
                <w:lang w:eastAsia="ru-RU"/>
              </w:rPr>
              <w:t xml:space="preserve">ИНН </w:t>
            </w:r>
            <w:r w:rsidRPr="00030CE9">
              <w:rPr>
                <w:rFonts w:ascii="Verdana" w:eastAsia="Times New Roman" w:hAnsi="Verdana" w:cs="Times New Roman"/>
                <w:color w:val="0070C0"/>
                <w:sz w:val="20"/>
                <w:szCs w:val="20"/>
                <w:lang w:eastAsia="ru-RU"/>
              </w:rPr>
              <w:t>______________</w:t>
            </w:r>
            <w:r w:rsidRPr="00030CE9">
              <w:rPr>
                <w:rFonts w:ascii="Verdana" w:eastAsia="Times New Roman" w:hAnsi="Verdana" w:cs="Times New Roman"/>
                <w:color w:val="000000" w:themeColor="text1"/>
                <w:sz w:val="20"/>
                <w:szCs w:val="20"/>
                <w:lang w:eastAsia="ru-RU"/>
              </w:rPr>
              <w:t xml:space="preserve">, ОГРН </w:t>
            </w:r>
            <w:r w:rsidRPr="00030CE9">
              <w:rPr>
                <w:rFonts w:ascii="Verdana" w:eastAsia="Times New Roman" w:hAnsi="Verdana" w:cs="Times New Roman"/>
                <w:color w:val="0070C0"/>
                <w:sz w:val="20"/>
                <w:szCs w:val="20"/>
                <w:lang w:eastAsia="ru-RU"/>
              </w:rPr>
              <w:t>___________</w:t>
            </w:r>
            <w:r w:rsidRPr="00030CE9">
              <w:rPr>
                <w:rFonts w:ascii="Verdana" w:eastAsia="Times New Roman" w:hAnsi="Verdana" w:cs="Times New Roman"/>
                <w:color w:val="000000" w:themeColor="text1"/>
                <w:sz w:val="20"/>
                <w:szCs w:val="20"/>
                <w:lang w:eastAsia="ru-RU"/>
              </w:rPr>
              <w:t xml:space="preserve">, </w:t>
            </w:r>
            <w:r w:rsidR="004E64E2" w:rsidRPr="00030CE9">
              <w:rPr>
                <w:rFonts w:ascii="Verdana" w:eastAsia="Times New Roman" w:hAnsi="Verdana" w:cs="Times New Roman"/>
                <w:color w:val="000000" w:themeColor="text1"/>
                <w:sz w:val="20"/>
                <w:szCs w:val="20"/>
                <w:lang w:eastAsia="ru-RU"/>
              </w:rPr>
              <w:t>в лице</w:t>
            </w:r>
            <w:r w:rsidR="004E64E2" w:rsidRPr="00030CE9">
              <w:rPr>
                <w:rFonts w:ascii="Verdana" w:eastAsia="Times New Roman" w:hAnsi="Verdana" w:cs="Times New Roman"/>
                <w:i/>
                <w:color w:val="000000" w:themeColor="text1"/>
                <w:sz w:val="20"/>
                <w:szCs w:val="20"/>
                <w:lang w:eastAsia="ru-RU"/>
              </w:rPr>
              <w:t xml:space="preserve"> </w:t>
            </w:r>
            <w:r w:rsidR="004E64E2" w:rsidRPr="00030CE9">
              <w:rPr>
                <w:rFonts w:ascii="Verdana" w:eastAsia="Times New Roman" w:hAnsi="Verdana" w:cs="Times New Roman"/>
                <w:i/>
                <w:color w:val="0070C0"/>
                <w:sz w:val="20"/>
                <w:szCs w:val="20"/>
                <w:lang w:eastAsia="ru-RU"/>
              </w:rPr>
              <w:t>_________________________________________</w:t>
            </w:r>
            <w:r w:rsidR="004E64E2" w:rsidRPr="00030CE9">
              <w:rPr>
                <w:rFonts w:ascii="Verdana" w:eastAsia="Times New Roman" w:hAnsi="Verdana" w:cs="Times New Roman"/>
                <w:i/>
                <w:color w:val="4F81BD" w:themeColor="accent1"/>
                <w:sz w:val="20"/>
                <w:szCs w:val="20"/>
                <w:lang w:eastAsia="ru-RU"/>
              </w:rPr>
              <w:t xml:space="preserve">, </w:t>
            </w:r>
            <w:r w:rsidR="004E64E2" w:rsidRPr="00030CE9">
              <w:rPr>
                <w:rFonts w:ascii="Verdana" w:eastAsia="Times New Roman" w:hAnsi="Verdana" w:cs="Times New Roman"/>
                <w:color w:val="000000" w:themeColor="text1"/>
                <w:sz w:val="20"/>
                <w:szCs w:val="20"/>
                <w:lang w:eastAsia="ru-RU"/>
              </w:rPr>
              <w:t>действующего</w:t>
            </w:r>
            <w:r w:rsidR="004E64E2" w:rsidRPr="00030CE9">
              <w:rPr>
                <w:rFonts w:ascii="Verdana" w:eastAsia="Times New Roman" w:hAnsi="Verdana" w:cs="Times New Roman"/>
                <w:i/>
                <w:color w:val="4F81BD" w:themeColor="accent1"/>
                <w:sz w:val="20"/>
                <w:szCs w:val="20"/>
                <w:lang w:eastAsia="ru-RU"/>
              </w:rPr>
              <w:t xml:space="preserve"> </w:t>
            </w:r>
            <w:r w:rsidR="004E64E2" w:rsidRPr="00030CE9">
              <w:rPr>
                <w:rFonts w:ascii="Verdana" w:eastAsia="Times New Roman" w:hAnsi="Verdana" w:cs="Times New Roman"/>
                <w:color w:val="000000" w:themeColor="text1"/>
                <w:sz w:val="20"/>
                <w:szCs w:val="20"/>
                <w:lang w:eastAsia="ru-RU"/>
              </w:rPr>
              <w:t>на основании</w:t>
            </w:r>
            <w:r w:rsidR="004E64E2" w:rsidRPr="00030CE9">
              <w:rPr>
                <w:rFonts w:ascii="Verdana" w:eastAsia="Times New Roman" w:hAnsi="Verdana" w:cs="Times New Roman"/>
                <w:i/>
                <w:color w:val="000000" w:themeColor="text1"/>
                <w:sz w:val="20"/>
                <w:szCs w:val="20"/>
                <w:lang w:eastAsia="ru-RU"/>
              </w:rPr>
              <w:t xml:space="preserve"> </w:t>
            </w:r>
            <w:r w:rsidR="004E64E2" w:rsidRPr="00030CE9">
              <w:rPr>
                <w:rFonts w:ascii="Verdana" w:eastAsia="Times New Roman" w:hAnsi="Verdana" w:cs="Times New Roman"/>
                <w:i/>
                <w:color w:val="0070C0"/>
                <w:sz w:val="20"/>
                <w:szCs w:val="20"/>
                <w:lang w:eastAsia="ru-RU"/>
              </w:rPr>
              <w:t>__________________________________________</w:t>
            </w:r>
            <w:r w:rsidR="004E64E2" w:rsidRPr="00030CE9">
              <w:rPr>
                <w:rFonts w:ascii="Verdana" w:eastAsia="Times New Roman" w:hAnsi="Verdana" w:cs="Times New Roman"/>
                <w:i/>
                <w:color w:val="4F81BD" w:themeColor="accent1"/>
                <w:sz w:val="20"/>
                <w:szCs w:val="20"/>
                <w:lang w:eastAsia="ru-RU"/>
              </w:rPr>
              <w:t xml:space="preserve">, </w:t>
            </w:r>
          </w:p>
          <w:p w14:paraId="1FBE1C55" w14:textId="77777777" w:rsidR="00B83979" w:rsidRPr="00030CE9" w:rsidRDefault="00B83979" w:rsidP="000C15D2">
            <w:pPr>
              <w:spacing w:after="0" w:line="240" w:lineRule="auto"/>
              <w:jc w:val="both"/>
              <w:rPr>
                <w:rFonts w:ascii="Verdana" w:eastAsia="Times New Roman" w:hAnsi="Verdana" w:cs="Times New Roman"/>
                <w:color w:val="4F81BD" w:themeColor="accent1"/>
                <w:sz w:val="20"/>
                <w:szCs w:val="20"/>
                <w:lang w:eastAsia="ru-RU"/>
              </w:rPr>
            </w:pPr>
          </w:p>
        </w:tc>
      </w:tr>
      <w:tr w:rsidR="00B83979" w:rsidRPr="00030CE9" w14:paraId="36668667" w14:textId="77777777" w:rsidTr="000E4B9A">
        <w:tc>
          <w:tcPr>
            <w:tcW w:w="2376" w:type="dxa"/>
            <w:shd w:val="clear" w:color="auto" w:fill="auto"/>
          </w:tcPr>
          <w:p w14:paraId="64A603B4" w14:textId="503C99E8" w:rsidR="00B83979" w:rsidRPr="00030CE9" w:rsidRDefault="00B83979"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Вариант 2  Покупатель ФЛ</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030CE9" w14:paraId="18622886" w14:textId="77777777" w:rsidTr="00CC3B0A">
              <w:tc>
                <w:tcPr>
                  <w:tcW w:w="6969" w:type="dxa"/>
                </w:tcPr>
                <w:p w14:paraId="746D18ED" w14:textId="77777777" w:rsidR="005C6952" w:rsidRPr="00030CE9" w:rsidRDefault="005C6952" w:rsidP="000C15D2">
                  <w:pPr>
                    <w:jc w:val="both"/>
                    <w:rPr>
                      <w:rFonts w:ascii="Verdana" w:eastAsia="Times New Roman" w:hAnsi="Verdana" w:cs="Times New Roman"/>
                      <w:i/>
                      <w:color w:val="0070C0"/>
                      <w:sz w:val="20"/>
                      <w:szCs w:val="20"/>
                      <w:lang w:eastAsia="ru-RU"/>
                    </w:rPr>
                  </w:pPr>
                </w:p>
              </w:tc>
            </w:tr>
            <w:tr w:rsidR="005C6952" w:rsidRPr="00030CE9" w14:paraId="47536B11" w14:textId="77777777" w:rsidTr="005C6952">
              <w:trPr>
                <w:trHeight w:val="224"/>
              </w:trPr>
              <w:tc>
                <w:tcPr>
                  <w:tcW w:w="6969" w:type="dxa"/>
                </w:tcPr>
                <w:p w14:paraId="08B949DD" w14:textId="608E5E63" w:rsidR="005C6952" w:rsidRPr="00030CE9" w:rsidRDefault="005C6952"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38122CB7" w14:textId="5896D7EE" w:rsidR="00B83979" w:rsidRPr="00030CE9" w:rsidRDefault="00FD367D" w:rsidP="000C15D2">
            <w:pPr>
              <w:spacing w:after="0" w:line="240" w:lineRule="auto"/>
              <w:jc w:val="both"/>
              <w:rPr>
                <w:rFonts w:ascii="Verdana" w:hAnsi="Verdana"/>
                <w:color w:val="4F81BD" w:themeColor="accent1"/>
                <w:sz w:val="20"/>
                <w:szCs w:val="20"/>
              </w:rPr>
            </w:pPr>
            <w:r w:rsidRPr="00030CE9">
              <w:rPr>
                <w:rFonts w:ascii="Verdana" w:hAnsi="Verdana"/>
                <w:i/>
                <w:color w:val="0070C0"/>
                <w:sz w:val="20"/>
                <w:szCs w:val="20"/>
              </w:rPr>
              <w:t>___________________</w:t>
            </w:r>
            <w:r w:rsidRPr="00030CE9">
              <w:rPr>
                <w:rFonts w:ascii="Verdana" w:hAnsi="Verdana"/>
                <w:i/>
                <w:color w:val="4F81BD" w:themeColor="accent1"/>
                <w:sz w:val="20"/>
                <w:szCs w:val="20"/>
              </w:rPr>
              <w:t xml:space="preserve"> </w:t>
            </w:r>
            <w:r w:rsidRPr="00030CE9">
              <w:rPr>
                <w:rFonts w:ascii="Verdana" w:hAnsi="Verdana"/>
                <w:sz w:val="20"/>
                <w:szCs w:val="20"/>
              </w:rPr>
              <w:t>года рождения</w:t>
            </w:r>
            <w:r w:rsidRPr="00030CE9">
              <w:rPr>
                <w:rFonts w:ascii="Verdana" w:hAnsi="Verdana"/>
                <w:i/>
                <w:sz w:val="20"/>
                <w:szCs w:val="20"/>
              </w:rPr>
              <w:t xml:space="preserve">, </w:t>
            </w:r>
            <w:r w:rsidR="00D81E31" w:rsidRPr="009147A4">
              <w:rPr>
                <w:rFonts w:ascii="Verdana" w:hAnsi="Verdana"/>
                <w:sz w:val="20"/>
                <w:szCs w:val="20"/>
              </w:rPr>
              <w:t>СНИЛС _______________________</w:t>
            </w:r>
            <w:r w:rsidR="00D81E31">
              <w:rPr>
                <w:rFonts w:ascii="Verdana" w:hAnsi="Verdana"/>
                <w:sz w:val="20"/>
                <w:szCs w:val="20"/>
              </w:rPr>
              <w:t xml:space="preserve">, </w:t>
            </w:r>
            <w:r w:rsidR="004E64E2" w:rsidRPr="00030CE9">
              <w:rPr>
                <w:rFonts w:ascii="Verdana" w:hAnsi="Verdana"/>
                <w:sz w:val="20"/>
                <w:szCs w:val="20"/>
              </w:rPr>
              <w:t xml:space="preserve">документ удостоверяющий личность: </w:t>
            </w:r>
            <w:r w:rsidR="004E64E2" w:rsidRPr="00030CE9">
              <w:rPr>
                <w:rFonts w:ascii="Verdana" w:hAnsi="Verdana"/>
                <w:color w:val="0070C0"/>
                <w:sz w:val="20"/>
                <w:szCs w:val="20"/>
              </w:rPr>
              <w:t>_______________________</w:t>
            </w:r>
            <w:r w:rsidR="004E64E2" w:rsidRPr="00030CE9">
              <w:rPr>
                <w:rFonts w:ascii="Verdana" w:hAnsi="Verdana"/>
                <w:sz w:val="20"/>
                <w:szCs w:val="20"/>
              </w:rPr>
              <w:t xml:space="preserve">, </w:t>
            </w:r>
            <w:r w:rsidR="004E64E2" w:rsidRPr="00030CE9">
              <w:rPr>
                <w:rFonts w:ascii="Verdana" w:hAnsi="Verdana"/>
                <w:color w:val="000000"/>
                <w:sz w:val="20"/>
                <w:szCs w:val="20"/>
              </w:rPr>
              <w:t>выдан</w:t>
            </w:r>
            <w:r w:rsidR="00634B19" w:rsidRPr="00030CE9">
              <w:rPr>
                <w:rFonts w:ascii="Verdana" w:hAnsi="Verdana"/>
                <w:color w:val="0070C0"/>
                <w:sz w:val="20"/>
                <w:szCs w:val="20"/>
              </w:rPr>
              <w:t>______________</w:t>
            </w:r>
            <w:r w:rsidR="004E64E2" w:rsidRPr="00030CE9">
              <w:rPr>
                <w:rFonts w:ascii="Verdana" w:hAnsi="Verdana"/>
                <w:b/>
                <w:color w:val="000000"/>
                <w:sz w:val="20"/>
                <w:szCs w:val="20"/>
              </w:rPr>
              <w:t xml:space="preserve">, </w:t>
            </w:r>
            <w:r w:rsidR="004E64E2" w:rsidRPr="00030CE9">
              <w:rPr>
                <w:rFonts w:ascii="Verdana" w:hAnsi="Verdana"/>
                <w:color w:val="000000"/>
                <w:sz w:val="20"/>
                <w:szCs w:val="20"/>
              </w:rPr>
              <w:t>проживающ</w:t>
            </w:r>
            <w:r w:rsidR="004E64E2" w:rsidRPr="00030CE9">
              <w:rPr>
                <w:rFonts w:ascii="Verdana" w:hAnsi="Verdana"/>
                <w:i/>
                <w:color w:val="0070C0"/>
                <w:sz w:val="20"/>
                <w:szCs w:val="20"/>
              </w:rPr>
              <w:t>ий(-</w:t>
            </w:r>
            <w:proofErr w:type="spellStart"/>
            <w:r w:rsidR="004E64E2" w:rsidRPr="00030CE9">
              <w:rPr>
                <w:rFonts w:ascii="Verdana" w:hAnsi="Verdana"/>
                <w:i/>
                <w:color w:val="0070C0"/>
                <w:sz w:val="20"/>
                <w:szCs w:val="20"/>
              </w:rPr>
              <w:t>ая</w:t>
            </w:r>
            <w:proofErr w:type="spellEnd"/>
            <w:r w:rsidR="004E64E2" w:rsidRPr="00030CE9">
              <w:rPr>
                <w:rFonts w:ascii="Verdana" w:hAnsi="Verdana"/>
                <w:i/>
                <w:color w:val="0070C0"/>
                <w:sz w:val="20"/>
                <w:szCs w:val="20"/>
              </w:rPr>
              <w:t>)</w:t>
            </w:r>
            <w:r w:rsidR="004E64E2" w:rsidRPr="00030CE9">
              <w:rPr>
                <w:rFonts w:ascii="Verdana" w:hAnsi="Verdana"/>
                <w:color w:val="0070C0"/>
                <w:sz w:val="20"/>
                <w:szCs w:val="20"/>
              </w:rPr>
              <w:t xml:space="preserve"> </w:t>
            </w:r>
            <w:r w:rsidR="004E64E2" w:rsidRPr="00030CE9">
              <w:rPr>
                <w:rFonts w:ascii="Verdana" w:hAnsi="Verdana"/>
                <w:color w:val="000000"/>
                <w:sz w:val="20"/>
                <w:szCs w:val="20"/>
              </w:rPr>
              <w:t xml:space="preserve">по адресу </w:t>
            </w:r>
            <w:r w:rsidR="004E64E2" w:rsidRPr="00030CE9">
              <w:rPr>
                <w:rFonts w:ascii="Verdana" w:hAnsi="Verdana"/>
                <w:color w:val="0070C0"/>
                <w:sz w:val="20"/>
                <w:szCs w:val="20"/>
              </w:rPr>
              <w:t>____________________________________</w:t>
            </w:r>
            <w:r w:rsidR="004E64E2" w:rsidRPr="00030CE9">
              <w:rPr>
                <w:rFonts w:ascii="Verdana" w:hAnsi="Verdana"/>
                <w:color w:val="4F81BD" w:themeColor="accent1"/>
                <w:sz w:val="20"/>
                <w:szCs w:val="20"/>
              </w:rPr>
              <w:t xml:space="preserve">, </w:t>
            </w:r>
          </w:p>
          <w:p w14:paraId="2C4A3881" w14:textId="77777777" w:rsidR="00CC31CE" w:rsidRPr="00030CE9" w:rsidRDefault="00CC31CE" w:rsidP="000C15D2">
            <w:pPr>
              <w:spacing w:after="0" w:line="240" w:lineRule="auto"/>
              <w:jc w:val="both"/>
              <w:rPr>
                <w:rFonts w:ascii="Verdana" w:eastAsia="Times New Roman" w:hAnsi="Verdana" w:cs="Times New Roman"/>
                <w:sz w:val="20"/>
                <w:szCs w:val="20"/>
                <w:lang w:eastAsia="ru-RU"/>
              </w:rPr>
            </w:pPr>
          </w:p>
        </w:tc>
      </w:tr>
      <w:tr w:rsidR="0024316C" w:rsidRPr="00030CE9" w14:paraId="68953C4D" w14:textId="77777777" w:rsidTr="005C6952">
        <w:trPr>
          <w:trHeight w:val="2866"/>
        </w:trPr>
        <w:tc>
          <w:tcPr>
            <w:tcW w:w="2376" w:type="dxa"/>
            <w:shd w:val="clear" w:color="auto" w:fill="auto"/>
          </w:tcPr>
          <w:p w14:paraId="163EF995" w14:textId="1C9D5118" w:rsidR="0024316C" w:rsidRPr="00030CE9" w:rsidRDefault="0024316C"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Вариант 3  Покупатель ИП</w:t>
            </w:r>
            <w:r w:rsidR="000F0CF1" w:rsidRPr="00030CE9">
              <w:rPr>
                <w:rFonts w:ascii="Verdana" w:hAnsi="Verdana"/>
                <w:i/>
                <w:color w:val="FF0000"/>
                <w:sz w:val="20"/>
                <w:szCs w:val="20"/>
              </w:rPr>
              <w:t xml:space="preserve"> </w:t>
            </w:r>
          </w:p>
        </w:tc>
        <w:tc>
          <w:tcPr>
            <w:tcW w:w="7195"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030CE9" w14:paraId="28D3DA65" w14:textId="77777777" w:rsidTr="00CC3B0A">
              <w:tc>
                <w:tcPr>
                  <w:tcW w:w="6969" w:type="dxa"/>
                </w:tcPr>
                <w:p w14:paraId="7DAB1F11" w14:textId="77777777" w:rsidR="005C6952" w:rsidRPr="00030CE9" w:rsidRDefault="005C6952" w:rsidP="000C15D2">
                  <w:pPr>
                    <w:jc w:val="both"/>
                    <w:rPr>
                      <w:rFonts w:ascii="Verdana" w:eastAsia="Times New Roman" w:hAnsi="Verdana" w:cs="Times New Roman"/>
                      <w:i/>
                      <w:color w:val="0070C0"/>
                      <w:sz w:val="20"/>
                      <w:szCs w:val="20"/>
                      <w:lang w:eastAsia="ru-RU"/>
                    </w:rPr>
                  </w:pPr>
                </w:p>
              </w:tc>
            </w:tr>
            <w:tr w:rsidR="005C6952" w:rsidRPr="00030CE9" w14:paraId="35108AB4" w14:textId="77777777" w:rsidTr="00CC3B0A">
              <w:trPr>
                <w:trHeight w:val="224"/>
              </w:trPr>
              <w:tc>
                <w:tcPr>
                  <w:tcW w:w="6969" w:type="dxa"/>
                </w:tcPr>
                <w:p w14:paraId="626E1B0C" w14:textId="77777777" w:rsidR="005C6952" w:rsidRPr="00030CE9" w:rsidRDefault="005C6952"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29C6B562" w14:textId="77777777" w:rsidR="005C6952" w:rsidRPr="00030CE9" w:rsidRDefault="00C8334E" w:rsidP="000C15D2">
            <w:pPr>
              <w:spacing w:after="0" w:line="240" w:lineRule="auto"/>
              <w:jc w:val="both"/>
              <w:rPr>
                <w:rFonts w:ascii="Verdana" w:hAnsi="Verdana"/>
                <w:i/>
                <w:color w:val="0070C0"/>
                <w:sz w:val="20"/>
                <w:szCs w:val="20"/>
              </w:rPr>
            </w:pPr>
            <w:r w:rsidRPr="00030CE9">
              <w:rPr>
                <w:rFonts w:ascii="Verdana" w:hAnsi="Verdana"/>
                <w:sz w:val="20"/>
                <w:szCs w:val="20"/>
              </w:rPr>
              <w:t>О</w:t>
            </w:r>
            <w:r w:rsidR="00FD367D" w:rsidRPr="00030CE9">
              <w:rPr>
                <w:rFonts w:ascii="Verdana" w:hAnsi="Verdana"/>
                <w:sz w:val="20"/>
                <w:szCs w:val="20"/>
              </w:rPr>
              <w:t>ГРНИП</w:t>
            </w:r>
            <w:r w:rsidRPr="00030CE9">
              <w:rPr>
                <w:rFonts w:ascii="Verdana" w:hAnsi="Verdana"/>
                <w:i/>
                <w:color w:val="0070C0"/>
                <w:sz w:val="20"/>
                <w:szCs w:val="20"/>
              </w:rPr>
              <w:t>____________________,</w:t>
            </w:r>
            <w:r w:rsidR="0024316C" w:rsidRPr="00030CE9">
              <w:rPr>
                <w:rFonts w:ascii="Verdana" w:hAnsi="Verdana"/>
                <w:i/>
                <w:color w:val="0070C0"/>
                <w:sz w:val="20"/>
                <w:szCs w:val="20"/>
              </w:rPr>
              <w:t xml:space="preserve"> </w:t>
            </w:r>
            <w:r w:rsidR="0024316C" w:rsidRPr="00030CE9">
              <w:rPr>
                <w:rFonts w:ascii="Verdana" w:hAnsi="Verdana"/>
                <w:sz w:val="20"/>
                <w:szCs w:val="20"/>
              </w:rPr>
              <w:t xml:space="preserve">документ, удостоверяющий личность: </w:t>
            </w:r>
            <w:r w:rsidR="0024316C" w:rsidRPr="00030CE9">
              <w:rPr>
                <w:rFonts w:ascii="Verdana" w:hAnsi="Verdana"/>
                <w:color w:val="0070C0"/>
                <w:sz w:val="20"/>
                <w:szCs w:val="20"/>
              </w:rPr>
              <w:t>_______________________</w:t>
            </w:r>
            <w:r w:rsidR="0024316C" w:rsidRPr="00030CE9">
              <w:rPr>
                <w:rFonts w:ascii="Verdana" w:hAnsi="Verdana"/>
                <w:sz w:val="20"/>
                <w:szCs w:val="20"/>
              </w:rPr>
              <w:t xml:space="preserve">, </w:t>
            </w:r>
            <w:r w:rsidR="0024316C" w:rsidRPr="00030CE9">
              <w:rPr>
                <w:rFonts w:ascii="Verdana" w:hAnsi="Verdana"/>
                <w:color w:val="000000"/>
                <w:sz w:val="20"/>
                <w:szCs w:val="20"/>
              </w:rPr>
              <w:t>выдан</w:t>
            </w:r>
            <w:r w:rsidR="0024316C" w:rsidRPr="00030CE9">
              <w:rPr>
                <w:rFonts w:ascii="Verdana" w:hAnsi="Verdana"/>
                <w:color w:val="4F81BD" w:themeColor="accent1"/>
                <w:sz w:val="20"/>
                <w:szCs w:val="20"/>
              </w:rPr>
              <w:t>_</w:t>
            </w:r>
            <w:r w:rsidR="0024316C" w:rsidRPr="00030CE9">
              <w:rPr>
                <w:rFonts w:ascii="Verdana" w:hAnsi="Verdana"/>
                <w:color w:val="0070C0"/>
                <w:sz w:val="20"/>
                <w:szCs w:val="20"/>
              </w:rPr>
              <w:t>_____________</w:t>
            </w:r>
            <w:r w:rsidR="0024316C" w:rsidRPr="00030CE9">
              <w:rPr>
                <w:rFonts w:ascii="Verdana" w:hAnsi="Verdana"/>
                <w:b/>
                <w:color w:val="000000"/>
                <w:sz w:val="20"/>
                <w:szCs w:val="20"/>
              </w:rPr>
              <w:t xml:space="preserve">, </w:t>
            </w:r>
            <w:r w:rsidR="0024316C" w:rsidRPr="00030CE9">
              <w:rPr>
                <w:rFonts w:ascii="Verdana" w:hAnsi="Verdana"/>
                <w:color w:val="000000"/>
                <w:sz w:val="20"/>
                <w:szCs w:val="20"/>
              </w:rPr>
              <w:t>проживающ</w:t>
            </w:r>
            <w:r w:rsidR="0024316C" w:rsidRPr="00030CE9">
              <w:rPr>
                <w:rFonts w:ascii="Verdana" w:hAnsi="Verdana"/>
                <w:i/>
                <w:color w:val="0070C0"/>
                <w:sz w:val="20"/>
                <w:szCs w:val="20"/>
              </w:rPr>
              <w:t>ий(-</w:t>
            </w:r>
            <w:proofErr w:type="spellStart"/>
            <w:r w:rsidR="0024316C" w:rsidRPr="00030CE9">
              <w:rPr>
                <w:rFonts w:ascii="Verdana" w:hAnsi="Verdana"/>
                <w:i/>
                <w:color w:val="0070C0"/>
                <w:sz w:val="20"/>
                <w:szCs w:val="20"/>
              </w:rPr>
              <w:t>ая</w:t>
            </w:r>
            <w:proofErr w:type="spellEnd"/>
            <w:r w:rsidR="0024316C" w:rsidRPr="00030CE9">
              <w:rPr>
                <w:rFonts w:ascii="Verdana" w:hAnsi="Verdana"/>
                <w:i/>
                <w:color w:val="0070C0"/>
                <w:sz w:val="20"/>
                <w:szCs w:val="20"/>
              </w:rPr>
              <w:t>)</w:t>
            </w:r>
            <w:r w:rsidR="0024316C" w:rsidRPr="00030CE9">
              <w:rPr>
                <w:rFonts w:ascii="Verdana" w:hAnsi="Verdana"/>
                <w:color w:val="0000FF"/>
                <w:sz w:val="20"/>
                <w:szCs w:val="20"/>
              </w:rPr>
              <w:t xml:space="preserve"> </w:t>
            </w:r>
            <w:r w:rsidR="0024316C" w:rsidRPr="00030CE9">
              <w:rPr>
                <w:rFonts w:ascii="Verdana" w:hAnsi="Verdana"/>
                <w:color w:val="000000"/>
                <w:sz w:val="20"/>
                <w:szCs w:val="20"/>
              </w:rPr>
              <w:t xml:space="preserve">по адресу </w:t>
            </w:r>
            <w:r w:rsidR="0024316C" w:rsidRPr="00030CE9">
              <w:rPr>
                <w:rFonts w:ascii="Verdana" w:hAnsi="Verdana"/>
                <w:color w:val="4F81BD" w:themeColor="accent1"/>
                <w:sz w:val="20"/>
                <w:szCs w:val="20"/>
              </w:rPr>
              <w:t xml:space="preserve">____________________________________, </w:t>
            </w:r>
            <w:r w:rsidR="0024316C" w:rsidRPr="00030CE9">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0024316C" w:rsidRPr="00030CE9">
              <w:rPr>
                <w:rFonts w:ascii="Verdana" w:hAnsi="Verdana"/>
                <w:i/>
                <w:color w:val="000000" w:themeColor="text1"/>
                <w:sz w:val="20"/>
                <w:szCs w:val="20"/>
              </w:rPr>
              <w:t xml:space="preserve"> </w:t>
            </w:r>
            <w:r w:rsidR="0024316C" w:rsidRPr="00030CE9">
              <w:rPr>
                <w:rFonts w:ascii="Verdana" w:hAnsi="Verdana"/>
                <w:i/>
                <w:color w:val="4F81BD" w:themeColor="accent1"/>
                <w:sz w:val="20"/>
                <w:szCs w:val="20"/>
              </w:rPr>
              <w:t xml:space="preserve">___ </w:t>
            </w:r>
            <w:r w:rsidR="0024316C" w:rsidRPr="00030CE9">
              <w:rPr>
                <w:rFonts w:ascii="Verdana" w:hAnsi="Verdana"/>
                <w:color w:val="000000" w:themeColor="text1"/>
                <w:sz w:val="20"/>
                <w:szCs w:val="20"/>
              </w:rPr>
              <w:t>№</w:t>
            </w:r>
            <w:r w:rsidR="0024316C" w:rsidRPr="00030CE9">
              <w:rPr>
                <w:rFonts w:ascii="Verdana" w:hAnsi="Verdana"/>
                <w:i/>
                <w:color w:val="4F81BD" w:themeColor="accent1"/>
                <w:sz w:val="20"/>
                <w:szCs w:val="20"/>
              </w:rPr>
              <w:t xml:space="preserve">_____, </w:t>
            </w:r>
            <w:r w:rsidR="0024316C" w:rsidRPr="00030CE9">
              <w:rPr>
                <w:rFonts w:ascii="Verdana" w:hAnsi="Verdana"/>
                <w:color w:val="000000" w:themeColor="text1"/>
                <w:sz w:val="20"/>
                <w:szCs w:val="20"/>
              </w:rPr>
              <w:t>дата государственной регистрации</w:t>
            </w:r>
            <w:r w:rsidR="0024316C" w:rsidRPr="00030CE9">
              <w:rPr>
                <w:rFonts w:ascii="Verdana" w:hAnsi="Verdana"/>
                <w:i/>
                <w:color w:val="0070C0"/>
                <w:sz w:val="20"/>
                <w:szCs w:val="20"/>
              </w:rPr>
              <w:t xml:space="preserve"> «_»_____20__,</w:t>
            </w:r>
            <w:r w:rsidR="0024316C" w:rsidRPr="00030CE9">
              <w:rPr>
                <w:rFonts w:ascii="Verdana" w:hAnsi="Verdana"/>
                <w:i/>
                <w:color w:val="4F81BD" w:themeColor="accent1"/>
                <w:sz w:val="20"/>
                <w:szCs w:val="20"/>
              </w:rPr>
              <w:t xml:space="preserve"> </w:t>
            </w:r>
            <w:r w:rsidR="0024316C" w:rsidRPr="00030CE9">
              <w:rPr>
                <w:rFonts w:ascii="Verdana" w:hAnsi="Verdana"/>
                <w:i/>
                <w:color w:val="000000" w:themeColor="text1"/>
                <w:sz w:val="20"/>
                <w:szCs w:val="20"/>
              </w:rPr>
              <w:t>выдано</w:t>
            </w:r>
            <w:r w:rsidR="0024316C" w:rsidRPr="00030CE9">
              <w:rPr>
                <w:rFonts w:ascii="Verdana" w:hAnsi="Verdana"/>
                <w:i/>
                <w:color w:val="4F81BD" w:themeColor="accent1"/>
                <w:sz w:val="20"/>
                <w:szCs w:val="20"/>
              </w:rPr>
              <w:t xml:space="preserve"> </w:t>
            </w:r>
            <w:r w:rsidR="0024316C" w:rsidRPr="00030CE9">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5C6952" w:rsidRPr="00030CE9" w14:paraId="467932E3" w14:textId="77777777" w:rsidTr="00CC3B0A">
              <w:tc>
                <w:tcPr>
                  <w:tcW w:w="6969" w:type="dxa"/>
                </w:tcPr>
                <w:p w14:paraId="02BA7723" w14:textId="77777777" w:rsidR="005C6952" w:rsidRPr="00030CE9" w:rsidRDefault="005C6952" w:rsidP="000C15D2">
                  <w:pPr>
                    <w:jc w:val="center"/>
                    <w:rPr>
                      <w:rFonts w:ascii="Verdana" w:eastAsia="Times New Roman" w:hAnsi="Verdana" w:cs="Times New Roman"/>
                      <w:i/>
                      <w:color w:val="0070C0"/>
                      <w:sz w:val="20"/>
                      <w:szCs w:val="20"/>
                      <w:lang w:eastAsia="ru-RU"/>
                    </w:rPr>
                  </w:pPr>
                </w:p>
              </w:tc>
            </w:tr>
            <w:tr w:rsidR="005C6952" w:rsidRPr="00030CE9" w14:paraId="0ACCBC0B" w14:textId="77777777" w:rsidTr="00CC3B0A">
              <w:trPr>
                <w:trHeight w:val="224"/>
              </w:trPr>
              <w:tc>
                <w:tcPr>
                  <w:tcW w:w="6969" w:type="dxa"/>
                </w:tcPr>
                <w:p w14:paraId="32A1F8A6" w14:textId="33E8D2A8" w:rsidR="005C6952" w:rsidRPr="00030CE9" w:rsidRDefault="005C6952" w:rsidP="000C15D2">
                  <w:pPr>
                    <w:jc w:val="center"/>
                    <w:rPr>
                      <w:rFonts w:ascii="Verdana" w:eastAsia="Times New Roman" w:hAnsi="Verdana" w:cs="Times New Roman"/>
                      <w:i/>
                      <w:color w:val="0070C0"/>
                      <w:sz w:val="20"/>
                      <w:szCs w:val="20"/>
                      <w:lang w:eastAsia="ru-RU"/>
                    </w:rPr>
                  </w:pPr>
                  <w:r w:rsidRPr="00030CE9">
                    <w:rPr>
                      <w:rFonts w:ascii="Verdana" w:hAnsi="Verdana"/>
                      <w:i/>
                      <w:color w:val="0070C0"/>
                      <w:sz w:val="20"/>
                      <w:szCs w:val="20"/>
                    </w:rPr>
                    <w:t>(указывается орган, выдавший свидетельство)</w:t>
                  </w:r>
                </w:p>
              </w:tc>
            </w:tr>
          </w:tbl>
          <w:p w14:paraId="08F98CA5" w14:textId="702C4782" w:rsidR="008509DF" w:rsidRPr="00030CE9" w:rsidRDefault="008509DF" w:rsidP="000C15D2">
            <w:pPr>
              <w:spacing w:after="0" w:line="240" w:lineRule="auto"/>
              <w:jc w:val="both"/>
              <w:rPr>
                <w:rFonts w:ascii="Verdana" w:hAnsi="Verdana"/>
                <w:i/>
                <w:color w:val="4F81BD" w:themeColor="accent1"/>
                <w:sz w:val="20"/>
                <w:szCs w:val="20"/>
              </w:rPr>
            </w:pPr>
          </w:p>
        </w:tc>
      </w:tr>
    </w:tbl>
    <w:p w14:paraId="4037562D" w14:textId="25AC8492" w:rsidR="0028544D" w:rsidRPr="00030CE9" w:rsidRDefault="00B83979"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именуемый в дальнейшем «</w:t>
      </w:r>
      <w:r w:rsidR="00857300" w:rsidRPr="00030CE9">
        <w:rPr>
          <w:rFonts w:ascii="Verdana" w:eastAsia="Times New Roman" w:hAnsi="Verdana" w:cs="Times New Roman"/>
          <w:b/>
          <w:sz w:val="20"/>
          <w:szCs w:val="20"/>
          <w:lang w:eastAsia="ru-RU"/>
        </w:rPr>
        <w:t>Покупатель</w:t>
      </w:r>
      <w:r w:rsidRPr="00030CE9">
        <w:rPr>
          <w:rFonts w:ascii="Verdana" w:eastAsia="Times New Roman" w:hAnsi="Verdana" w:cs="Times New Roman"/>
          <w:sz w:val="20"/>
          <w:szCs w:val="20"/>
          <w:lang w:eastAsia="ru-RU"/>
        </w:rPr>
        <w:t xml:space="preserve">», с другой стороны, совместно именуемые </w:t>
      </w:r>
      <w:r w:rsidRPr="00030CE9">
        <w:rPr>
          <w:rFonts w:ascii="Verdana" w:eastAsia="Times New Roman" w:hAnsi="Verdana" w:cs="Times New Roman"/>
          <w:b/>
          <w:sz w:val="20"/>
          <w:szCs w:val="20"/>
          <w:lang w:eastAsia="ru-RU"/>
        </w:rPr>
        <w:t>«Стороны»</w:t>
      </w:r>
      <w:r w:rsidRPr="00030CE9">
        <w:rPr>
          <w:rFonts w:ascii="Verdana" w:eastAsia="Times New Roman" w:hAnsi="Verdana" w:cs="Times New Roman"/>
          <w:sz w:val="20"/>
          <w:szCs w:val="20"/>
          <w:lang w:eastAsia="ru-RU"/>
        </w:rPr>
        <w:t xml:space="preserve">, а каждый в отдельности </w:t>
      </w:r>
      <w:r w:rsidRPr="00030CE9">
        <w:rPr>
          <w:rFonts w:ascii="Verdana" w:eastAsia="Times New Roman" w:hAnsi="Verdana" w:cs="Times New Roman"/>
          <w:b/>
          <w:sz w:val="20"/>
          <w:szCs w:val="20"/>
          <w:lang w:eastAsia="ru-RU"/>
        </w:rPr>
        <w:t>«Сторона»</w:t>
      </w:r>
      <w:r w:rsidRPr="00030CE9">
        <w:rPr>
          <w:rFonts w:ascii="Verdana" w:eastAsia="Times New Roman" w:hAnsi="Verdana" w:cs="Times New Roman"/>
          <w:sz w:val="20"/>
          <w:szCs w:val="20"/>
          <w:lang w:eastAsia="ru-RU"/>
        </w:rPr>
        <w:t>,</w:t>
      </w:r>
    </w:p>
    <w:p w14:paraId="5620C745" w14:textId="2A874E25" w:rsidR="00F56FF3" w:rsidRPr="00030CE9" w:rsidRDefault="00AF721D"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на основании Протокола №______ от _________</w:t>
      </w:r>
      <w:r w:rsidRPr="00030CE9">
        <w:rPr>
          <w:rFonts w:ascii="Verdana" w:hAnsi="Verdana"/>
          <w:sz w:val="20"/>
          <w:szCs w:val="20"/>
        </w:rPr>
        <w:t xml:space="preserve"> </w:t>
      </w:r>
      <w:r w:rsidRPr="00030CE9">
        <w:rPr>
          <w:rFonts w:ascii="Verdana" w:eastAsia="Times New Roman" w:hAnsi="Verdana" w:cs="Times New Roman"/>
          <w:sz w:val="20"/>
          <w:szCs w:val="20"/>
          <w:lang w:eastAsia="ru-RU"/>
        </w:rPr>
        <w:t>заключили настоящий договор о нижеследующем (далее – Договор)</w:t>
      </w:r>
    </w:p>
    <w:p w14:paraId="362402E4" w14:textId="77777777" w:rsidR="00171986" w:rsidRPr="00030CE9" w:rsidRDefault="00171986" w:rsidP="000C15D2">
      <w:pPr>
        <w:pStyle w:val="a5"/>
        <w:numPr>
          <w:ilvl w:val="0"/>
          <w:numId w:val="1"/>
        </w:numPr>
        <w:ind w:left="0" w:firstLine="0"/>
        <w:jc w:val="center"/>
        <w:rPr>
          <w:rFonts w:ascii="Verdana" w:hAnsi="Verdana"/>
          <w:b/>
          <w:color w:val="000000" w:themeColor="text1"/>
        </w:rPr>
      </w:pPr>
      <w:r w:rsidRPr="00030CE9">
        <w:rPr>
          <w:rFonts w:ascii="Verdana" w:hAnsi="Verdana"/>
          <w:b/>
          <w:color w:val="000000" w:themeColor="text1"/>
        </w:rPr>
        <w:t>ПРЕДМЕТ ДОГОВОРА</w:t>
      </w:r>
    </w:p>
    <w:p w14:paraId="1E8FAA70" w14:textId="77777777" w:rsidR="00171986" w:rsidRPr="00030CE9" w:rsidRDefault="00171986" w:rsidP="000C15D2">
      <w:pPr>
        <w:pStyle w:val="a5"/>
        <w:ind w:left="0"/>
        <w:rPr>
          <w:rFonts w:ascii="Verdana" w:hAnsi="Verdana"/>
          <w:b/>
          <w:color w:val="000000" w:themeColor="text1"/>
        </w:rPr>
      </w:pPr>
    </w:p>
    <w:p w14:paraId="0EF12A42" w14:textId="36BD3A94" w:rsidR="00AF721D" w:rsidRPr="00FD4B46" w:rsidRDefault="00BD7FC5" w:rsidP="000C15D2">
      <w:pPr>
        <w:pStyle w:val="ConsNormal"/>
        <w:widowControl/>
        <w:numPr>
          <w:ilvl w:val="1"/>
          <w:numId w:val="2"/>
        </w:numPr>
        <w:tabs>
          <w:tab w:val="left" w:pos="851"/>
          <w:tab w:val="left" w:pos="1080"/>
        </w:tabs>
        <w:ind w:left="0" w:right="0" w:firstLine="0"/>
        <w:jc w:val="both"/>
        <w:rPr>
          <w:rFonts w:ascii="Verdana" w:hAnsi="Verdana"/>
        </w:rPr>
      </w:pPr>
      <w:r w:rsidRPr="00030CE9">
        <w:rPr>
          <w:rFonts w:ascii="Verdana" w:hAnsi="Verdana" w:cs="Times New Roman"/>
          <w:color w:val="000000" w:themeColor="text1"/>
        </w:rPr>
        <w:t xml:space="preserve">По </w:t>
      </w:r>
      <w:r w:rsidR="00CB783A" w:rsidRPr="00030CE9">
        <w:rPr>
          <w:rFonts w:ascii="Verdana" w:hAnsi="Verdana" w:cs="Times New Roman"/>
          <w:color w:val="000000" w:themeColor="text1"/>
        </w:rPr>
        <w:t>Договору</w:t>
      </w:r>
      <w:r w:rsidRPr="00030CE9">
        <w:rPr>
          <w:rFonts w:ascii="Verdana" w:hAnsi="Verdana" w:cs="Times New Roman"/>
          <w:color w:val="000000" w:themeColor="text1"/>
        </w:rPr>
        <w:t xml:space="preserve"> </w:t>
      </w:r>
      <w:r w:rsidR="00171986" w:rsidRPr="00030CE9">
        <w:rPr>
          <w:rFonts w:ascii="Verdana" w:hAnsi="Verdana" w:cs="Times New Roman"/>
          <w:color w:val="000000" w:themeColor="text1"/>
        </w:rPr>
        <w:t>Продавец обязуется передать в собственность Покупател</w:t>
      </w:r>
      <w:r w:rsidR="00AA21AE" w:rsidRPr="00030CE9">
        <w:rPr>
          <w:rFonts w:ascii="Verdana" w:hAnsi="Verdana" w:cs="Times New Roman"/>
          <w:color w:val="000000" w:themeColor="text1"/>
        </w:rPr>
        <w:t>я</w:t>
      </w:r>
      <w:r w:rsidR="00171986" w:rsidRPr="00030CE9">
        <w:rPr>
          <w:rFonts w:ascii="Verdana" w:hAnsi="Verdana" w:cs="Times New Roman"/>
          <w:color w:val="000000" w:themeColor="text1"/>
        </w:rPr>
        <w:t xml:space="preserve">, а Покупатель </w:t>
      </w:r>
      <w:r w:rsidR="00171986" w:rsidRPr="00030CE9">
        <w:rPr>
          <w:rFonts w:ascii="Verdana" w:hAnsi="Verdana" w:cs="Times New Roman"/>
        </w:rPr>
        <w:t xml:space="preserve">обязуется принять и оплатить </w:t>
      </w:r>
    </w:p>
    <w:p w14:paraId="180B9B01" w14:textId="1046429E" w:rsidR="00FD4B46" w:rsidRDefault="00FD4B46" w:rsidP="000C15D2">
      <w:pPr>
        <w:pStyle w:val="ConsNormal"/>
        <w:widowControl/>
        <w:tabs>
          <w:tab w:val="left" w:pos="851"/>
        </w:tabs>
        <w:ind w:right="0" w:firstLine="0"/>
        <w:jc w:val="both"/>
        <w:rPr>
          <w:rFonts w:ascii="Verdana" w:hAnsi="Verdana"/>
        </w:rPr>
      </w:pPr>
    </w:p>
    <w:p w14:paraId="72766549" w14:textId="722D6EDF" w:rsidR="00FD4B46" w:rsidRPr="00DB6E32" w:rsidRDefault="001E400A" w:rsidP="000C15D2">
      <w:pPr>
        <w:pStyle w:val="ConsNormal"/>
        <w:widowControl/>
        <w:tabs>
          <w:tab w:val="left" w:pos="851"/>
        </w:tabs>
        <w:ind w:right="0" w:firstLine="0"/>
        <w:jc w:val="both"/>
        <w:rPr>
          <w:rFonts w:ascii="Verdana" w:hAnsi="Verdana"/>
          <w:i/>
        </w:rPr>
      </w:pPr>
      <w:bookmarkStart w:id="0" w:name="_Hlk133400335"/>
      <w:r w:rsidRPr="009B2349">
        <w:rPr>
          <w:rFonts w:ascii="Verdana" w:hAnsi="Verdana"/>
          <w:i/>
          <w:color w:val="FF0000"/>
        </w:rPr>
        <w:t>1)</w:t>
      </w:r>
      <w:r w:rsidRPr="00DB6E32">
        <w:rPr>
          <w:rFonts w:ascii="Verdana" w:hAnsi="Verdana"/>
          <w:i/>
        </w:rPr>
        <w:t xml:space="preserve"> </w:t>
      </w:r>
      <w:r w:rsidR="00FD4B46" w:rsidRPr="00DB6E32">
        <w:rPr>
          <w:rFonts w:ascii="Verdana" w:hAnsi="Verdana"/>
          <w:i/>
        </w:rPr>
        <w:t>Земельный участок площадью 1</w:t>
      </w:r>
      <w:r w:rsidR="00E401E8">
        <w:rPr>
          <w:rFonts w:ascii="Verdana" w:hAnsi="Verdana"/>
          <w:i/>
        </w:rPr>
        <w:t> </w:t>
      </w:r>
      <w:r w:rsidR="00FD4B46" w:rsidRPr="00DB6E32">
        <w:rPr>
          <w:rFonts w:ascii="Verdana" w:hAnsi="Verdana"/>
          <w:i/>
        </w:rPr>
        <w:t>222</w:t>
      </w:r>
      <w:r w:rsidR="00E401E8">
        <w:rPr>
          <w:rFonts w:ascii="Verdana" w:hAnsi="Verdana"/>
          <w:i/>
        </w:rPr>
        <w:t xml:space="preserve"> +/- 24</w:t>
      </w:r>
      <w:r w:rsidR="00FD4B46" w:rsidRPr="00DB6E32">
        <w:rPr>
          <w:rFonts w:ascii="Verdana" w:hAnsi="Verdana"/>
          <w:i/>
        </w:rPr>
        <w:t xml:space="preserve"> </w:t>
      </w:r>
      <w:proofErr w:type="spellStart"/>
      <w:r w:rsidR="00FD4B46" w:rsidRPr="00DB6E32">
        <w:rPr>
          <w:rFonts w:ascii="Verdana" w:hAnsi="Verdana"/>
          <w:i/>
        </w:rPr>
        <w:t>кв.м</w:t>
      </w:r>
      <w:proofErr w:type="spellEnd"/>
      <w:r w:rsidR="00FD4B46" w:rsidRPr="00DB6E32">
        <w:rPr>
          <w:rFonts w:ascii="Verdana" w:hAnsi="Verdana"/>
          <w:i/>
        </w:rPr>
        <w:t>., расположенный по адресу: установлено относительно ориентира, расположенного за пределами участка. Ориентир жилой дом. Участок находится примерно в 410 м от ориентира по направлению на юг. Почтовый адрес ориентира: Московская область, Истринский район, д. Матвейково, д</w:t>
      </w:r>
      <w:r w:rsidRPr="00DB6E32">
        <w:rPr>
          <w:rFonts w:ascii="Verdana" w:hAnsi="Verdana"/>
          <w:i/>
        </w:rPr>
        <w:t>.</w:t>
      </w:r>
      <w:r w:rsidR="00FD4B46" w:rsidRPr="00DB6E32">
        <w:rPr>
          <w:rFonts w:ascii="Verdana" w:hAnsi="Verdana"/>
          <w:i/>
        </w:rPr>
        <w:t>4, кадастровый номер: 50:08:0070331:210, категория земель: земли сельскохозяйственного назначения, вид разрешенного использования: для ведения дачного строительства;</w:t>
      </w:r>
    </w:p>
    <w:p w14:paraId="2334C5A1" w14:textId="65CC2C0F" w:rsidR="00FD4B46" w:rsidRPr="00DB6E32" w:rsidRDefault="00FD4B46" w:rsidP="000C15D2">
      <w:pPr>
        <w:pStyle w:val="ConsNormal"/>
        <w:widowControl/>
        <w:tabs>
          <w:tab w:val="left" w:pos="851"/>
        </w:tabs>
        <w:ind w:right="0" w:firstLine="0"/>
        <w:jc w:val="both"/>
        <w:rPr>
          <w:rFonts w:ascii="Verdana" w:hAnsi="Verdana"/>
          <w:i/>
        </w:rPr>
      </w:pPr>
    </w:p>
    <w:p w14:paraId="64C32DF0" w14:textId="540343FE" w:rsidR="00FD4B46" w:rsidRPr="00DB6E32" w:rsidRDefault="001E400A" w:rsidP="000C15D2">
      <w:pPr>
        <w:pStyle w:val="ConsNormal"/>
        <w:widowControl/>
        <w:tabs>
          <w:tab w:val="left" w:pos="851"/>
        </w:tabs>
        <w:ind w:right="0" w:firstLine="0"/>
        <w:jc w:val="both"/>
        <w:rPr>
          <w:rFonts w:ascii="Verdana" w:hAnsi="Verdana"/>
          <w:i/>
        </w:rPr>
      </w:pPr>
      <w:r w:rsidRPr="009B2349">
        <w:rPr>
          <w:rFonts w:ascii="Verdana" w:hAnsi="Verdana"/>
          <w:i/>
          <w:color w:val="FF0000"/>
        </w:rPr>
        <w:t>2)</w:t>
      </w:r>
      <w:r w:rsidRPr="00DB6E32">
        <w:rPr>
          <w:rFonts w:ascii="Verdana" w:hAnsi="Verdana"/>
          <w:i/>
        </w:rPr>
        <w:t xml:space="preserve"> </w:t>
      </w:r>
      <w:r w:rsidR="00FD4B46" w:rsidRPr="00DB6E32">
        <w:rPr>
          <w:rFonts w:ascii="Verdana" w:hAnsi="Verdana"/>
          <w:i/>
        </w:rPr>
        <w:t>Земельный участок площадью 1</w:t>
      </w:r>
      <w:r w:rsidR="009D1593">
        <w:rPr>
          <w:rFonts w:ascii="Verdana" w:hAnsi="Verdana"/>
          <w:i/>
        </w:rPr>
        <w:t> </w:t>
      </w:r>
      <w:r w:rsidR="00FD4B46" w:rsidRPr="00DB6E32">
        <w:rPr>
          <w:rFonts w:ascii="Verdana" w:hAnsi="Verdana"/>
          <w:i/>
        </w:rPr>
        <w:t>710</w:t>
      </w:r>
      <w:r w:rsidR="009D1593" w:rsidRPr="005C6249">
        <w:rPr>
          <w:rFonts w:ascii="Verdana" w:hAnsi="Verdana"/>
          <w:i/>
        </w:rPr>
        <w:t>+/-29</w:t>
      </w:r>
      <w:r w:rsidR="00FD4B46" w:rsidRPr="00DB6E32">
        <w:rPr>
          <w:rFonts w:ascii="Verdana" w:hAnsi="Verdana"/>
          <w:i/>
        </w:rPr>
        <w:t xml:space="preserve"> </w:t>
      </w:r>
      <w:proofErr w:type="spellStart"/>
      <w:r w:rsidR="00FD4B46" w:rsidRPr="00DB6E32">
        <w:rPr>
          <w:rFonts w:ascii="Verdana" w:hAnsi="Verdana"/>
          <w:i/>
        </w:rPr>
        <w:t>кв.м</w:t>
      </w:r>
      <w:proofErr w:type="spellEnd"/>
      <w:r w:rsidR="00FD4B46" w:rsidRPr="00DB6E32">
        <w:rPr>
          <w:rFonts w:ascii="Verdana" w:hAnsi="Verdana"/>
          <w:i/>
        </w:rPr>
        <w:t>., расположенный по адресу: установлено относительно ориентира, расположенного за пределами участка. Ориентир жилой дом. Участок находится примерно в 310 м, по направлению на юг от ориентира. Почтовый адрес ориентира: Московская область, Истринский район, д. Матвейково, д</w:t>
      </w:r>
      <w:r w:rsidRPr="00DB6E32">
        <w:rPr>
          <w:rFonts w:ascii="Verdana" w:hAnsi="Verdana"/>
          <w:i/>
        </w:rPr>
        <w:t>.</w:t>
      </w:r>
      <w:r w:rsidR="00FD4B46" w:rsidRPr="00DB6E32">
        <w:rPr>
          <w:rFonts w:ascii="Verdana" w:hAnsi="Verdana"/>
          <w:i/>
        </w:rPr>
        <w:t>4, кадастровый номер: 50:08:0070331:229, категория земель: земли сельскохозяйственного назначения, вид разрешенного использования: для ведения дачного строительства;</w:t>
      </w:r>
    </w:p>
    <w:p w14:paraId="040B45D6" w14:textId="3F82C3A3" w:rsidR="00FD4B46" w:rsidRPr="00DB6E32" w:rsidRDefault="00FD4B46" w:rsidP="000C15D2">
      <w:pPr>
        <w:pStyle w:val="ConsNormal"/>
        <w:widowControl/>
        <w:tabs>
          <w:tab w:val="left" w:pos="851"/>
        </w:tabs>
        <w:ind w:right="0" w:firstLine="0"/>
        <w:jc w:val="both"/>
        <w:rPr>
          <w:rFonts w:ascii="Verdana" w:hAnsi="Verdana"/>
          <w:i/>
        </w:rPr>
      </w:pPr>
    </w:p>
    <w:p w14:paraId="16981417" w14:textId="1C543F2B" w:rsidR="00FD4B46" w:rsidRPr="00DB6E32" w:rsidRDefault="001E400A" w:rsidP="000C15D2">
      <w:pPr>
        <w:pStyle w:val="ConsNormal"/>
        <w:widowControl/>
        <w:tabs>
          <w:tab w:val="left" w:pos="851"/>
        </w:tabs>
        <w:ind w:right="0" w:firstLine="0"/>
        <w:jc w:val="both"/>
        <w:rPr>
          <w:rFonts w:ascii="Verdana" w:hAnsi="Verdana"/>
          <w:i/>
        </w:rPr>
      </w:pPr>
      <w:r w:rsidRPr="009B2349">
        <w:rPr>
          <w:rFonts w:ascii="Verdana" w:hAnsi="Verdana"/>
          <w:i/>
          <w:color w:val="FF0000"/>
        </w:rPr>
        <w:lastRenderedPageBreak/>
        <w:t>3)</w:t>
      </w:r>
      <w:r w:rsidRPr="00DB6E32">
        <w:rPr>
          <w:rFonts w:ascii="Verdana" w:hAnsi="Verdana"/>
          <w:i/>
        </w:rPr>
        <w:t xml:space="preserve"> </w:t>
      </w:r>
      <w:r w:rsidR="00A44C96" w:rsidRPr="00DB6E32">
        <w:rPr>
          <w:rFonts w:ascii="Verdana" w:hAnsi="Verdana"/>
          <w:i/>
        </w:rPr>
        <w:t>Земельный участок площадью 1</w:t>
      </w:r>
      <w:r w:rsidR="003256CA">
        <w:rPr>
          <w:rFonts w:ascii="Verdana" w:hAnsi="Verdana"/>
          <w:i/>
        </w:rPr>
        <w:t> </w:t>
      </w:r>
      <w:r w:rsidR="00A44C96" w:rsidRPr="00DB6E32">
        <w:rPr>
          <w:rFonts w:ascii="Verdana" w:hAnsi="Verdana"/>
          <w:i/>
        </w:rPr>
        <w:t>395</w:t>
      </w:r>
      <w:r w:rsidR="003256CA" w:rsidRPr="005C6249">
        <w:rPr>
          <w:rFonts w:ascii="Verdana" w:hAnsi="Verdana"/>
          <w:i/>
        </w:rPr>
        <w:t>+/-26</w:t>
      </w:r>
      <w:r w:rsidR="00A44C96" w:rsidRPr="00DB6E32">
        <w:rPr>
          <w:rFonts w:ascii="Verdana" w:hAnsi="Verdana"/>
          <w:i/>
        </w:rPr>
        <w:t xml:space="preserve"> </w:t>
      </w:r>
      <w:proofErr w:type="spellStart"/>
      <w:r w:rsidR="00A44C96" w:rsidRPr="00DB6E32">
        <w:rPr>
          <w:rFonts w:ascii="Verdana" w:hAnsi="Verdana"/>
          <w:i/>
        </w:rPr>
        <w:t>кв.м</w:t>
      </w:r>
      <w:proofErr w:type="spellEnd"/>
      <w:r w:rsidR="00A44C96" w:rsidRPr="00DB6E32">
        <w:rPr>
          <w:rFonts w:ascii="Verdana" w:hAnsi="Verdana"/>
          <w:i/>
        </w:rPr>
        <w:t>., расположенный по адресу: установлено относительно ориентира, расположенного за пределами участка. Ориентир жилой дом. Участок находится примерно в 370 м от ориентира по направлению на юг. Почтовый адрес ориентира: Московская область, Истринский район, д. Матвейково, д</w:t>
      </w:r>
      <w:r w:rsidRPr="00DB6E32">
        <w:rPr>
          <w:rFonts w:ascii="Verdana" w:hAnsi="Verdana"/>
          <w:i/>
        </w:rPr>
        <w:t>.</w:t>
      </w:r>
      <w:r w:rsidR="00A44C96" w:rsidRPr="00DB6E32">
        <w:rPr>
          <w:rFonts w:ascii="Verdana" w:hAnsi="Verdana"/>
          <w:i/>
        </w:rPr>
        <w:t>4, кадастровый номер: 50:08:0070331:261, категория земель: земли сельскохозяйственного назначения, вид разрешенного использования: для ведения дачного строительства;</w:t>
      </w:r>
    </w:p>
    <w:p w14:paraId="3750FEBB" w14:textId="412C0AF9" w:rsidR="00FD4B46" w:rsidRPr="00DB6E32" w:rsidRDefault="00FD4B46" w:rsidP="000C15D2">
      <w:pPr>
        <w:pStyle w:val="ConsNormal"/>
        <w:widowControl/>
        <w:tabs>
          <w:tab w:val="left" w:pos="851"/>
        </w:tabs>
        <w:ind w:right="0" w:firstLine="0"/>
        <w:jc w:val="both"/>
        <w:rPr>
          <w:rFonts w:ascii="Verdana" w:hAnsi="Verdana"/>
          <w:i/>
        </w:rPr>
      </w:pPr>
    </w:p>
    <w:p w14:paraId="51ADC447" w14:textId="67080A91" w:rsidR="00A44C96" w:rsidRPr="00DB6E32" w:rsidRDefault="001E400A" w:rsidP="000C15D2">
      <w:pPr>
        <w:pStyle w:val="ConsNormal"/>
        <w:widowControl/>
        <w:tabs>
          <w:tab w:val="left" w:pos="851"/>
        </w:tabs>
        <w:ind w:right="0" w:firstLine="0"/>
        <w:jc w:val="both"/>
        <w:rPr>
          <w:rFonts w:ascii="Verdana" w:hAnsi="Verdana"/>
          <w:i/>
        </w:rPr>
      </w:pPr>
      <w:r w:rsidRPr="009B2349">
        <w:rPr>
          <w:rFonts w:ascii="Verdana" w:hAnsi="Verdana"/>
          <w:i/>
          <w:color w:val="FF0000"/>
        </w:rPr>
        <w:t>4)</w:t>
      </w:r>
      <w:r w:rsidRPr="00DB6E32">
        <w:rPr>
          <w:rFonts w:ascii="Verdana" w:hAnsi="Verdana"/>
          <w:i/>
        </w:rPr>
        <w:t xml:space="preserve"> </w:t>
      </w:r>
      <w:r w:rsidR="00EB46B0" w:rsidRPr="00DB6E32">
        <w:rPr>
          <w:rFonts w:ascii="Verdana" w:hAnsi="Verdana"/>
          <w:i/>
        </w:rPr>
        <w:t>Земельный участок площадью 1</w:t>
      </w:r>
      <w:r w:rsidR="00DD2F6A">
        <w:rPr>
          <w:rFonts w:ascii="Verdana" w:hAnsi="Verdana"/>
          <w:i/>
        </w:rPr>
        <w:t> </w:t>
      </w:r>
      <w:r w:rsidR="00EB46B0" w:rsidRPr="00DB6E32">
        <w:rPr>
          <w:rFonts w:ascii="Verdana" w:hAnsi="Verdana"/>
          <w:i/>
        </w:rPr>
        <w:t>250</w:t>
      </w:r>
      <w:r w:rsidR="00DD2F6A" w:rsidRPr="005C6249">
        <w:rPr>
          <w:rFonts w:ascii="Verdana" w:hAnsi="Verdana"/>
          <w:i/>
        </w:rPr>
        <w:t>+/-25</w:t>
      </w:r>
      <w:r w:rsidR="00EB46B0" w:rsidRPr="00DB6E32">
        <w:rPr>
          <w:rFonts w:ascii="Verdana" w:hAnsi="Verdana"/>
          <w:i/>
        </w:rPr>
        <w:t xml:space="preserve"> </w:t>
      </w:r>
      <w:proofErr w:type="spellStart"/>
      <w:r w:rsidR="00EB46B0" w:rsidRPr="00DB6E32">
        <w:rPr>
          <w:rFonts w:ascii="Verdana" w:hAnsi="Verdana"/>
          <w:i/>
        </w:rPr>
        <w:t>кв.м</w:t>
      </w:r>
      <w:proofErr w:type="spellEnd"/>
      <w:r w:rsidR="00EB46B0" w:rsidRPr="00DB6E32">
        <w:rPr>
          <w:rFonts w:ascii="Verdana" w:hAnsi="Verdana"/>
          <w:i/>
        </w:rPr>
        <w:t xml:space="preserve">., расположенный по адресу: установлено относительно ориентира, расположенного за пределами участка. Ориентир жилой дом. Участок находится примерно в 360 м, по направлению на юг от ориентира. Почтовый адрес ориентира: Московская область, Истринский район, </w:t>
      </w:r>
      <w:proofErr w:type="spellStart"/>
      <w:r w:rsidR="00EB46B0" w:rsidRPr="00DB6E32">
        <w:rPr>
          <w:rFonts w:ascii="Verdana" w:hAnsi="Verdana"/>
          <w:i/>
        </w:rPr>
        <w:t>Бужаровское</w:t>
      </w:r>
      <w:proofErr w:type="spellEnd"/>
      <w:r w:rsidR="00EB46B0" w:rsidRPr="00DB6E32">
        <w:rPr>
          <w:rFonts w:ascii="Verdana" w:hAnsi="Verdana"/>
          <w:i/>
        </w:rPr>
        <w:t xml:space="preserve"> с/пос., д. Матвейково, д</w:t>
      </w:r>
      <w:r w:rsidR="00D10A40" w:rsidRPr="00DB6E32">
        <w:rPr>
          <w:rFonts w:ascii="Verdana" w:hAnsi="Verdana"/>
          <w:i/>
        </w:rPr>
        <w:t>.</w:t>
      </w:r>
      <w:r w:rsidR="00EB46B0" w:rsidRPr="00DB6E32">
        <w:rPr>
          <w:rFonts w:ascii="Verdana" w:hAnsi="Verdana"/>
          <w:i/>
        </w:rPr>
        <w:t>4, кадастровый номер: 50:08:0070331:230, категория земель: земли сельскохозяйственного назначения, вид разрешенного использования: для ведения дачного строительства;</w:t>
      </w:r>
    </w:p>
    <w:p w14:paraId="7AFABCD2" w14:textId="002ACDA3" w:rsidR="00EB46B0" w:rsidRPr="00DB6E32" w:rsidRDefault="00EB46B0" w:rsidP="000C15D2">
      <w:pPr>
        <w:pStyle w:val="ConsNormal"/>
        <w:widowControl/>
        <w:tabs>
          <w:tab w:val="left" w:pos="851"/>
        </w:tabs>
        <w:ind w:right="0" w:firstLine="0"/>
        <w:jc w:val="both"/>
        <w:rPr>
          <w:rFonts w:ascii="Verdana" w:hAnsi="Verdana"/>
          <w:i/>
        </w:rPr>
      </w:pPr>
    </w:p>
    <w:p w14:paraId="051F97BF" w14:textId="3A8A547D" w:rsidR="00EB46B0" w:rsidRPr="00DB6E32" w:rsidRDefault="001E400A" w:rsidP="000C15D2">
      <w:pPr>
        <w:pStyle w:val="ConsNormal"/>
        <w:widowControl/>
        <w:tabs>
          <w:tab w:val="left" w:pos="851"/>
        </w:tabs>
        <w:ind w:right="0" w:firstLine="0"/>
        <w:jc w:val="both"/>
        <w:rPr>
          <w:rFonts w:ascii="Verdana" w:hAnsi="Verdana"/>
          <w:i/>
        </w:rPr>
      </w:pPr>
      <w:r w:rsidRPr="009B2349">
        <w:rPr>
          <w:rFonts w:ascii="Verdana" w:hAnsi="Verdana"/>
          <w:i/>
          <w:color w:val="FF0000"/>
        </w:rPr>
        <w:t>5)</w:t>
      </w:r>
      <w:r w:rsidRPr="00DB6E32">
        <w:rPr>
          <w:rFonts w:ascii="Verdana" w:hAnsi="Verdana"/>
          <w:i/>
        </w:rPr>
        <w:t xml:space="preserve"> </w:t>
      </w:r>
      <w:r w:rsidR="00272062" w:rsidRPr="00DB6E32">
        <w:rPr>
          <w:rFonts w:ascii="Verdana" w:hAnsi="Verdana"/>
          <w:i/>
        </w:rPr>
        <w:t>Земельный участок площадью 1</w:t>
      </w:r>
      <w:r w:rsidR="00611731">
        <w:rPr>
          <w:rFonts w:ascii="Verdana" w:hAnsi="Verdana"/>
          <w:i/>
        </w:rPr>
        <w:t> </w:t>
      </w:r>
      <w:r w:rsidR="00272062" w:rsidRPr="00DB6E32">
        <w:rPr>
          <w:rFonts w:ascii="Verdana" w:hAnsi="Verdana"/>
          <w:i/>
        </w:rPr>
        <w:t>278</w:t>
      </w:r>
      <w:r w:rsidR="00611731" w:rsidRPr="005C6249">
        <w:rPr>
          <w:rFonts w:ascii="Verdana" w:hAnsi="Verdana"/>
          <w:i/>
        </w:rPr>
        <w:t>+/-25</w:t>
      </w:r>
      <w:r w:rsidR="00272062" w:rsidRPr="00DB6E32">
        <w:rPr>
          <w:rFonts w:ascii="Verdana" w:hAnsi="Verdana"/>
          <w:i/>
        </w:rPr>
        <w:t xml:space="preserve"> </w:t>
      </w:r>
      <w:proofErr w:type="spellStart"/>
      <w:r w:rsidR="00272062" w:rsidRPr="00DB6E32">
        <w:rPr>
          <w:rFonts w:ascii="Verdana" w:hAnsi="Verdana"/>
          <w:i/>
        </w:rPr>
        <w:t>кв.м</w:t>
      </w:r>
      <w:proofErr w:type="spellEnd"/>
      <w:r w:rsidR="00272062" w:rsidRPr="00DB6E32">
        <w:rPr>
          <w:rFonts w:ascii="Verdana" w:hAnsi="Verdana"/>
          <w:i/>
        </w:rPr>
        <w:t xml:space="preserve">., расположенный по адресу: установлено относительно ориентира, расположенного за пределами участка. Ориентир жилой дом. Участок находится примерно в 230 м от ориентира по направлению на юг. Почтовый адрес ориентира: Московская область, Истринский район, </w:t>
      </w:r>
      <w:proofErr w:type="spellStart"/>
      <w:r w:rsidR="00272062" w:rsidRPr="00DB6E32">
        <w:rPr>
          <w:rFonts w:ascii="Verdana" w:hAnsi="Verdana"/>
          <w:i/>
        </w:rPr>
        <w:t>Бужаровское</w:t>
      </w:r>
      <w:proofErr w:type="spellEnd"/>
      <w:r w:rsidR="00272062" w:rsidRPr="00DB6E32">
        <w:rPr>
          <w:rFonts w:ascii="Verdana" w:hAnsi="Verdana"/>
          <w:i/>
        </w:rPr>
        <w:t xml:space="preserve"> с/пос., д. Матвейково, д.4, кадастровый номер: 50:08:0070331:300, категория земель: земли сельскохозяйственного назначения, вид разрешенного использования: для ведения дачного строительства;</w:t>
      </w:r>
    </w:p>
    <w:p w14:paraId="47A7FE2D" w14:textId="0D1DABD1" w:rsidR="00FD4B46" w:rsidRPr="00DB6E32" w:rsidRDefault="00FD4B46" w:rsidP="000C15D2">
      <w:pPr>
        <w:pStyle w:val="ConsNormal"/>
        <w:widowControl/>
        <w:tabs>
          <w:tab w:val="left" w:pos="851"/>
        </w:tabs>
        <w:ind w:right="0" w:firstLine="0"/>
        <w:jc w:val="both"/>
        <w:rPr>
          <w:rFonts w:ascii="Verdana" w:hAnsi="Verdana"/>
          <w:i/>
        </w:rPr>
      </w:pPr>
    </w:p>
    <w:p w14:paraId="46551E8F" w14:textId="67D803E4" w:rsidR="00272062" w:rsidRPr="00DB6E32" w:rsidRDefault="001E400A" w:rsidP="000C15D2">
      <w:pPr>
        <w:pStyle w:val="ConsNormal"/>
        <w:widowControl/>
        <w:tabs>
          <w:tab w:val="left" w:pos="851"/>
        </w:tabs>
        <w:ind w:right="0" w:firstLine="0"/>
        <w:jc w:val="both"/>
        <w:rPr>
          <w:rFonts w:ascii="Verdana" w:hAnsi="Verdana"/>
          <w:i/>
        </w:rPr>
      </w:pPr>
      <w:r w:rsidRPr="009B2349">
        <w:rPr>
          <w:rFonts w:ascii="Verdana" w:hAnsi="Verdana"/>
          <w:i/>
          <w:color w:val="FF0000"/>
        </w:rPr>
        <w:t>6)</w:t>
      </w:r>
      <w:r w:rsidRPr="00DB6E32">
        <w:rPr>
          <w:rFonts w:ascii="Verdana" w:hAnsi="Verdana"/>
          <w:i/>
        </w:rPr>
        <w:t xml:space="preserve"> </w:t>
      </w:r>
      <w:r w:rsidR="00CF49C8" w:rsidRPr="00DB6E32">
        <w:rPr>
          <w:rFonts w:ascii="Verdana" w:hAnsi="Verdana"/>
          <w:i/>
        </w:rPr>
        <w:t>Земельный участок площадью 1</w:t>
      </w:r>
      <w:r w:rsidR="00D6189E">
        <w:rPr>
          <w:rFonts w:ascii="Verdana" w:hAnsi="Verdana"/>
          <w:i/>
        </w:rPr>
        <w:t> </w:t>
      </w:r>
      <w:r w:rsidR="00CF49C8" w:rsidRPr="00DB6E32">
        <w:rPr>
          <w:rFonts w:ascii="Verdana" w:hAnsi="Verdana"/>
          <w:i/>
        </w:rPr>
        <w:t>211</w:t>
      </w:r>
      <w:r w:rsidR="00D6189E">
        <w:rPr>
          <w:rFonts w:ascii="Verdana" w:hAnsi="Verdana"/>
          <w:i/>
        </w:rPr>
        <w:t>+/-24</w:t>
      </w:r>
      <w:r w:rsidR="00CF49C8" w:rsidRPr="00DB6E32">
        <w:rPr>
          <w:rFonts w:ascii="Verdana" w:hAnsi="Verdana"/>
          <w:i/>
        </w:rPr>
        <w:t xml:space="preserve"> </w:t>
      </w:r>
      <w:proofErr w:type="spellStart"/>
      <w:r w:rsidR="00CF49C8" w:rsidRPr="00DB6E32">
        <w:rPr>
          <w:rFonts w:ascii="Verdana" w:hAnsi="Verdana"/>
          <w:i/>
        </w:rPr>
        <w:t>кв.м</w:t>
      </w:r>
      <w:proofErr w:type="spellEnd"/>
      <w:r w:rsidR="00CF49C8" w:rsidRPr="00DB6E32">
        <w:rPr>
          <w:rFonts w:ascii="Verdana" w:hAnsi="Verdana"/>
          <w:i/>
        </w:rPr>
        <w:t>., расположенный по адресу: установлено относительно ориентира, расположенного за пределами участка. Ориентир жилой дом. Участок находится примерно в 430 м от ориентира по направлению на юг. Почтовый адрес ориентира: Московская область, Истринский район, д. Матвейково, д</w:t>
      </w:r>
      <w:r w:rsidR="00D10A40" w:rsidRPr="00DB6E32">
        <w:rPr>
          <w:rFonts w:ascii="Verdana" w:hAnsi="Verdana"/>
          <w:i/>
        </w:rPr>
        <w:t>.</w:t>
      </w:r>
      <w:r w:rsidR="00CF49C8" w:rsidRPr="00DB6E32">
        <w:rPr>
          <w:rFonts w:ascii="Verdana" w:hAnsi="Verdana"/>
          <w:i/>
        </w:rPr>
        <w:t xml:space="preserve">4, кадастровый номер: </w:t>
      </w:r>
      <w:r w:rsidR="00CF49C8" w:rsidRPr="005C6249">
        <w:rPr>
          <w:rFonts w:ascii="Verdana" w:hAnsi="Verdana"/>
          <w:i/>
        </w:rPr>
        <w:t>50:08:0070331:209</w:t>
      </w:r>
      <w:r w:rsidR="00CF49C8" w:rsidRPr="00DB6E32">
        <w:rPr>
          <w:rFonts w:ascii="Verdana" w:hAnsi="Verdana"/>
          <w:i/>
        </w:rPr>
        <w:t>, категория земель: земли сельскохозяйственного назначения, вид разрешенного использования: для ведения дачного строительства;</w:t>
      </w:r>
    </w:p>
    <w:p w14:paraId="7CF2E945" w14:textId="1784FA52" w:rsidR="00272062" w:rsidRPr="00DB6E32" w:rsidRDefault="00272062" w:rsidP="000C15D2">
      <w:pPr>
        <w:pStyle w:val="ConsNormal"/>
        <w:widowControl/>
        <w:tabs>
          <w:tab w:val="left" w:pos="851"/>
        </w:tabs>
        <w:ind w:right="0" w:firstLine="0"/>
        <w:jc w:val="both"/>
        <w:rPr>
          <w:rFonts w:ascii="Verdana" w:hAnsi="Verdana"/>
          <w:i/>
        </w:rPr>
      </w:pPr>
    </w:p>
    <w:p w14:paraId="6383D243" w14:textId="7C979379" w:rsidR="00CF49C8" w:rsidRPr="00DB6E32" w:rsidRDefault="0015651F" w:rsidP="000C15D2">
      <w:pPr>
        <w:pStyle w:val="ConsNormal"/>
        <w:widowControl/>
        <w:tabs>
          <w:tab w:val="left" w:pos="851"/>
        </w:tabs>
        <w:ind w:right="0" w:firstLine="0"/>
        <w:jc w:val="both"/>
        <w:rPr>
          <w:rFonts w:ascii="Verdana" w:hAnsi="Verdana"/>
          <w:i/>
        </w:rPr>
      </w:pPr>
      <w:r w:rsidRPr="009B2349">
        <w:rPr>
          <w:rFonts w:ascii="Verdana" w:hAnsi="Verdana"/>
          <w:i/>
          <w:color w:val="FF0000"/>
        </w:rPr>
        <w:t>7)</w:t>
      </w:r>
      <w:r w:rsidRPr="00DB6E32">
        <w:rPr>
          <w:rFonts w:ascii="Verdana" w:hAnsi="Verdana"/>
          <w:i/>
        </w:rPr>
        <w:t xml:space="preserve"> </w:t>
      </w:r>
      <w:r w:rsidR="00CA15AB" w:rsidRPr="00DB6E32">
        <w:rPr>
          <w:rFonts w:ascii="Verdana" w:hAnsi="Verdana"/>
          <w:i/>
        </w:rPr>
        <w:t>Земельный участок площадью 1</w:t>
      </w:r>
      <w:r w:rsidR="005059FB">
        <w:rPr>
          <w:rFonts w:ascii="Verdana" w:hAnsi="Verdana"/>
          <w:i/>
        </w:rPr>
        <w:t> </w:t>
      </w:r>
      <w:r w:rsidR="00CA15AB" w:rsidRPr="00DB6E32">
        <w:rPr>
          <w:rFonts w:ascii="Verdana" w:hAnsi="Verdana"/>
          <w:i/>
        </w:rPr>
        <w:t>219</w:t>
      </w:r>
      <w:r w:rsidR="005059FB" w:rsidRPr="005C6249">
        <w:rPr>
          <w:rFonts w:ascii="Verdana" w:hAnsi="Verdana"/>
          <w:i/>
        </w:rPr>
        <w:t>+/-24</w:t>
      </w:r>
      <w:r w:rsidR="00CA15AB" w:rsidRPr="00DB6E32">
        <w:rPr>
          <w:rFonts w:ascii="Verdana" w:hAnsi="Verdana"/>
          <w:i/>
        </w:rPr>
        <w:t xml:space="preserve"> </w:t>
      </w:r>
      <w:proofErr w:type="spellStart"/>
      <w:r w:rsidR="00CA15AB" w:rsidRPr="00DB6E32">
        <w:rPr>
          <w:rFonts w:ascii="Verdana" w:hAnsi="Verdana"/>
          <w:i/>
        </w:rPr>
        <w:t>кв.м</w:t>
      </w:r>
      <w:proofErr w:type="spellEnd"/>
      <w:r w:rsidR="00CA15AB" w:rsidRPr="00DB6E32">
        <w:rPr>
          <w:rFonts w:ascii="Verdana" w:hAnsi="Verdana"/>
          <w:i/>
        </w:rPr>
        <w:t>., расположенный по адресу: установлено относительно ориентира, расположенного за пределами участка. Ориентир жилой дом. Участок находится примерно в 290 м от ориентира по направлению на юг. Почтовый адрес ориентира: Московская область, р-н Истринский, д Матвейково, д</w:t>
      </w:r>
      <w:r w:rsidR="00D10A40" w:rsidRPr="00DB6E32">
        <w:rPr>
          <w:rFonts w:ascii="Verdana" w:hAnsi="Verdana"/>
          <w:i/>
        </w:rPr>
        <w:t>.</w:t>
      </w:r>
      <w:r w:rsidR="00CA15AB" w:rsidRPr="00DB6E32">
        <w:rPr>
          <w:rFonts w:ascii="Verdana" w:hAnsi="Verdana"/>
          <w:i/>
        </w:rPr>
        <w:t>4, кадастровый номер: 50:08:0070331:254, категория земель: земли сельскохозяйственного назначения, вид разрешенного использования: для ведения дачного строительства;</w:t>
      </w:r>
    </w:p>
    <w:p w14:paraId="7B1408E3" w14:textId="7827767F" w:rsidR="00CF49C8" w:rsidRPr="00DB6E32" w:rsidRDefault="00CF49C8" w:rsidP="000C15D2">
      <w:pPr>
        <w:pStyle w:val="ConsNormal"/>
        <w:widowControl/>
        <w:tabs>
          <w:tab w:val="left" w:pos="851"/>
        </w:tabs>
        <w:ind w:right="0" w:firstLine="0"/>
        <w:jc w:val="both"/>
        <w:rPr>
          <w:rFonts w:ascii="Verdana" w:hAnsi="Verdana"/>
          <w:i/>
        </w:rPr>
      </w:pPr>
    </w:p>
    <w:p w14:paraId="1CF9EDFC" w14:textId="5E017C92" w:rsidR="00CA15AB" w:rsidRPr="00DB6E32" w:rsidRDefault="0015651F" w:rsidP="000C15D2">
      <w:pPr>
        <w:pStyle w:val="ConsNormal"/>
        <w:widowControl/>
        <w:tabs>
          <w:tab w:val="left" w:pos="851"/>
        </w:tabs>
        <w:ind w:right="0" w:firstLine="0"/>
        <w:jc w:val="both"/>
        <w:rPr>
          <w:rFonts w:ascii="Verdana" w:hAnsi="Verdana"/>
          <w:i/>
        </w:rPr>
      </w:pPr>
      <w:r w:rsidRPr="009B2349">
        <w:rPr>
          <w:rFonts w:ascii="Verdana" w:hAnsi="Verdana"/>
          <w:i/>
          <w:color w:val="FF0000"/>
        </w:rPr>
        <w:t>8)</w:t>
      </w:r>
      <w:r w:rsidRPr="00DB6E32">
        <w:rPr>
          <w:rFonts w:ascii="Verdana" w:hAnsi="Verdana"/>
          <w:i/>
        </w:rPr>
        <w:t xml:space="preserve"> </w:t>
      </w:r>
      <w:r w:rsidR="005F5D3E" w:rsidRPr="00DB6E32">
        <w:rPr>
          <w:rFonts w:ascii="Verdana" w:hAnsi="Verdana"/>
          <w:i/>
        </w:rPr>
        <w:t>Земельный участок площадью 1</w:t>
      </w:r>
      <w:r w:rsidR="00EE792B">
        <w:rPr>
          <w:rFonts w:ascii="Verdana" w:hAnsi="Verdana"/>
          <w:i/>
        </w:rPr>
        <w:t> </w:t>
      </w:r>
      <w:r w:rsidR="005F5D3E" w:rsidRPr="00DB6E32">
        <w:rPr>
          <w:rFonts w:ascii="Verdana" w:hAnsi="Verdana"/>
          <w:i/>
        </w:rPr>
        <w:t>921</w:t>
      </w:r>
      <w:r w:rsidR="00EE792B" w:rsidRPr="005C6249">
        <w:rPr>
          <w:rFonts w:ascii="Verdana" w:hAnsi="Verdana"/>
          <w:i/>
        </w:rPr>
        <w:t>+/-31</w:t>
      </w:r>
      <w:r w:rsidR="005F5D3E" w:rsidRPr="00DB6E32">
        <w:rPr>
          <w:rFonts w:ascii="Verdana" w:hAnsi="Verdana"/>
          <w:i/>
        </w:rPr>
        <w:t xml:space="preserve"> </w:t>
      </w:r>
      <w:proofErr w:type="spellStart"/>
      <w:r w:rsidR="005F5D3E" w:rsidRPr="00DB6E32">
        <w:rPr>
          <w:rFonts w:ascii="Verdana" w:hAnsi="Verdana"/>
          <w:i/>
        </w:rPr>
        <w:t>кв.м</w:t>
      </w:r>
      <w:proofErr w:type="spellEnd"/>
      <w:r w:rsidR="005F5D3E" w:rsidRPr="00DB6E32">
        <w:rPr>
          <w:rFonts w:ascii="Verdana" w:hAnsi="Verdana"/>
          <w:i/>
        </w:rPr>
        <w:t xml:space="preserve">., расположенный по адресу: установлено относительно ориентира, расположенного за пределами участка. Ориентир жилой дом. Участок находится примерно в 250 м от ориентира по направлению на юг. Почтовый адрес ориентира: Московская область, Истринский район, </w:t>
      </w:r>
      <w:proofErr w:type="spellStart"/>
      <w:r w:rsidR="005F5D3E" w:rsidRPr="00DB6E32">
        <w:rPr>
          <w:rFonts w:ascii="Verdana" w:hAnsi="Verdana"/>
          <w:i/>
        </w:rPr>
        <w:t>Бужаровское</w:t>
      </w:r>
      <w:proofErr w:type="spellEnd"/>
      <w:r w:rsidR="005F5D3E" w:rsidRPr="00DB6E32">
        <w:rPr>
          <w:rFonts w:ascii="Verdana" w:hAnsi="Verdana"/>
          <w:i/>
        </w:rPr>
        <w:t xml:space="preserve"> с/пос., д. Матвейково, д</w:t>
      </w:r>
      <w:r w:rsidR="00D10A40" w:rsidRPr="00DB6E32">
        <w:rPr>
          <w:rFonts w:ascii="Verdana" w:hAnsi="Verdana"/>
          <w:i/>
        </w:rPr>
        <w:t>.</w:t>
      </w:r>
      <w:r w:rsidR="005F5D3E" w:rsidRPr="00DB6E32">
        <w:rPr>
          <w:rFonts w:ascii="Verdana" w:hAnsi="Verdana"/>
          <w:i/>
        </w:rPr>
        <w:t>4, кадастровый номер: 50:08:0070331:252, категория земель: земли сельскохозяйственного назначения, вид разрешенного использования: для ведения дачного строительства;</w:t>
      </w:r>
    </w:p>
    <w:p w14:paraId="1312B2E7" w14:textId="08324BFA" w:rsidR="00CA15AB" w:rsidRPr="00DB6E32" w:rsidRDefault="00CA15AB" w:rsidP="000C15D2">
      <w:pPr>
        <w:pStyle w:val="ConsNormal"/>
        <w:widowControl/>
        <w:tabs>
          <w:tab w:val="left" w:pos="851"/>
        </w:tabs>
        <w:ind w:right="0" w:firstLine="0"/>
        <w:jc w:val="both"/>
        <w:rPr>
          <w:rFonts w:ascii="Verdana" w:hAnsi="Verdana"/>
          <w:i/>
        </w:rPr>
      </w:pPr>
    </w:p>
    <w:p w14:paraId="0C996029" w14:textId="7A14E84B" w:rsidR="00D10A40" w:rsidRPr="00DB6E32" w:rsidRDefault="0015651F" w:rsidP="000C15D2">
      <w:pPr>
        <w:pStyle w:val="ConsNormal"/>
        <w:widowControl/>
        <w:tabs>
          <w:tab w:val="left" w:pos="851"/>
        </w:tabs>
        <w:ind w:right="0" w:firstLine="0"/>
        <w:jc w:val="both"/>
        <w:rPr>
          <w:rFonts w:ascii="Verdana" w:hAnsi="Verdana"/>
          <w:i/>
        </w:rPr>
      </w:pPr>
      <w:r w:rsidRPr="009B2349">
        <w:rPr>
          <w:rFonts w:ascii="Verdana" w:hAnsi="Verdana"/>
          <w:i/>
          <w:color w:val="FF0000"/>
        </w:rPr>
        <w:t>9)</w:t>
      </w:r>
      <w:r w:rsidRPr="00DB6E32">
        <w:rPr>
          <w:rFonts w:ascii="Verdana" w:hAnsi="Verdana"/>
          <w:i/>
        </w:rPr>
        <w:t xml:space="preserve"> </w:t>
      </w:r>
      <w:r w:rsidR="00D10A40" w:rsidRPr="00DB6E32">
        <w:rPr>
          <w:rFonts w:ascii="Verdana" w:hAnsi="Verdana"/>
          <w:i/>
        </w:rPr>
        <w:t>Земельный участок площадью 1</w:t>
      </w:r>
      <w:r w:rsidR="002B492B">
        <w:rPr>
          <w:rFonts w:ascii="Verdana" w:hAnsi="Verdana"/>
          <w:i/>
        </w:rPr>
        <w:t> </w:t>
      </w:r>
      <w:r w:rsidR="00D10A40" w:rsidRPr="00DB6E32">
        <w:rPr>
          <w:rFonts w:ascii="Verdana" w:hAnsi="Verdana"/>
          <w:i/>
        </w:rPr>
        <w:t>226</w:t>
      </w:r>
      <w:r w:rsidR="002B492B" w:rsidRPr="005C6249">
        <w:rPr>
          <w:rFonts w:ascii="Verdana" w:hAnsi="Verdana"/>
          <w:i/>
        </w:rPr>
        <w:t>+/-25</w:t>
      </w:r>
      <w:r w:rsidR="00D10A40" w:rsidRPr="00DB6E32">
        <w:rPr>
          <w:rFonts w:ascii="Verdana" w:hAnsi="Verdana"/>
          <w:i/>
        </w:rPr>
        <w:t xml:space="preserve"> </w:t>
      </w:r>
      <w:proofErr w:type="spellStart"/>
      <w:r w:rsidR="00D10A40" w:rsidRPr="00DB6E32">
        <w:rPr>
          <w:rFonts w:ascii="Verdana" w:hAnsi="Verdana"/>
          <w:i/>
        </w:rPr>
        <w:t>кв.м</w:t>
      </w:r>
      <w:proofErr w:type="spellEnd"/>
      <w:r w:rsidR="00D10A40" w:rsidRPr="00DB6E32">
        <w:rPr>
          <w:rFonts w:ascii="Verdana" w:hAnsi="Verdana"/>
          <w:i/>
        </w:rPr>
        <w:t xml:space="preserve">., расположенный по адресу: установлено относительно ориентира, расположенного за пределами участка. Ориентир жилой дом. Участок находится примерно в 280 м от ориентира по направлению на юг. Почтовый адрес ориентира: Московская область, Истринский район, </w:t>
      </w:r>
      <w:proofErr w:type="spellStart"/>
      <w:r w:rsidR="00D10A40" w:rsidRPr="00DB6E32">
        <w:rPr>
          <w:rFonts w:ascii="Verdana" w:hAnsi="Verdana"/>
          <w:i/>
        </w:rPr>
        <w:t>Бужаровское</w:t>
      </w:r>
      <w:proofErr w:type="spellEnd"/>
      <w:r w:rsidR="00D10A40" w:rsidRPr="00DB6E32">
        <w:rPr>
          <w:rFonts w:ascii="Verdana" w:hAnsi="Verdana"/>
          <w:i/>
        </w:rPr>
        <w:t xml:space="preserve"> с/пос., д. Матвейково, д.4, кадастровый номер: 50:08:0070331:253, категория земель: земли сельскохозяйственного назначения, вид разрешенного использования: для ведения дачного строительства;</w:t>
      </w:r>
    </w:p>
    <w:bookmarkEnd w:id="0"/>
    <w:p w14:paraId="30DAD928" w14:textId="77777777" w:rsidR="00272062" w:rsidRDefault="00272062" w:rsidP="000C15D2">
      <w:pPr>
        <w:pStyle w:val="ConsNormal"/>
        <w:widowControl/>
        <w:tabs>
          <w:tab w:val="left" w:pos="851"/>
        </w:tabs>
        <w:ind w:right="0" w:firstLine="0"/>
        <w:jc w:val="both"/>
        <w:rPr>
          <w:rFonts w:ascii="Verdana" w:hAnsi="Verdana"/>
        </w:rPr>
      </w:pPr>
    </w:p>
    <w:p w14:paraId="272B7238" w14:textId="0345744A" w:rsidR="00FD4B46" w:rsidRDefault="00FD4B46" w:rsidP="000C15D2">
      <w:pPr>
        <w:pStyle w:val="ConsNormal"/>
        <w:widowControl/>
        <w:tabs>
          <w:tab w:val="left" w:pos="851"/>
        </w:tabs>
        <w:ind w:right="0" w:firstLine="0"/>
        <w:jc w:val="both"/>
        <w:rPr>
          <w:rFonts w:ascii="Verdana" w:hAnsi="Verdana" w:cs="Times New Roman"/>
          <w:color w:val="000000" w:themeColor="text1"/>
        </w:rPr>
      </w:pPr>
      <w:r w:rsidRPr="00030CE9">
        <w:rPr>
          <w:rFonts w:ascii="Verdana" w:hAnsi="Verdana" w:cs="Times New Roman"/>
          <w:color w:val="000000" w:themeColor="text1"/>
        </w:rPr>
        <w:t>(далее – «Недвижимое имущество» или «Земельный участок»)</w:t>
      </w:r>
      <w:r w:rsidR="00DB79D0">
        <w:rPr>
          <w:rFonts w:ascii="Verdana" w:hAnsi="Verdana" w:cs="Times New Roman"/>
          <w:color w:val="000000" w:themeColor="text1"/>
        </w:rPr>
        <w:t>.</w:t>
      </w:r>
    </w:p>
    <w:p w14:paraId="31347D92" w14:textId="45C21FAF" w:rsidR="005067F9" w:rsidRDefault="005067F9" w:rsidP="000C15D2">
      <w:pPr>
        <w:pStyle w:val="ConsNormal"/>
        <w:widowControl/>
        <w:tabs>
          <w:tab w:val="left" w:pos="851"/>
        </w:tabs>
        <w:ind w:right="0" w:firstLine="0"/>
        <w:jc w:val="both"/>
        <w:rPr>
          <w:rFonts w:ascii="Verdana" w:hAnsi="Verdana"/>
        </w:rPr>
      </w:pPr>
    </w:p>
    <w:p w14:paraId="434647A7" w14:textId="3672259F" w:rsidR="005067F9" w:rsidRPr="005067F9" w:rsidRDefault="005067F9" w:rsidP="005067F9">
      <w:pPr>
        <w:pStyle w:val="ConsNormal"/>
        <w:widowControl/>
        <w:numPr>
          <w:ilvl w:val="1"/>
          <w:numId w:val="2"/>
        </w:numPr>
        <w:tabs>
          <w:tab w:val="left" w:pos="851"/>
          <w:tab w:val="left" w:pos="1080"/>
        </w:tabs>
        <w:ind w:left="0" w:right="0" w:firstLine="0"/>
        <w:jc w:val="both"/>
        <w:rPr>
          <w:rFonts w:ascii="Verdana" w:hAnsi="Verdana" w:cs="Times New Roman"/>
          <w:color w:val="000000" w:themeColor="text1"/>
        </w:rPr>
      </w:pPr>
      <w:r w:rsidRPr="005067F9">
        <w:rPr>
          <w:rFonts w:ascii="Verdana" w:hAnsi="Verdana" w:cs="Times New Roman"/>
          <w:color w:val="000000" w:themeColor="text1"/>
        </w:rPr>
        <w:t>Земельный участок принадлежит Продавцу на праве собственности, о чем в Едином государственном реестре недвижимости сделана запись о регистрации</w:t>
      </w:r>
    </w:p>
    <w:p w14:paraId="44C12BA4" w14:textId="3C4A5092" w:rsidR="005067F9" w:rsidRDefault="005067F9" w:rsidP="000C15D2">
      <w:pPr>
        <w:pStyle w:val="ConsNormal"/>
        <w:widowControl/>
        <w:tabs>
          <w:tab w:val="left" w:pos="851"/>
        </w:tabs>
        <w:ind w:right="0" w:firstLine="0"/>
        <w:jc w:val="both"/>
        <w:rPr>
          <w:rFonts w:ascii="Verdana" w:hAnsi="Verdana"/>
        </w:rPr>
      </w:pPr>
    </w:p>
    <w:p w14:paraId="0A01BA2C" w14:textId="0DC98393" w:rsidR="005067F9" w:rsidRPr="00F023AD" w:rsidRDefault="005067F9" w:rsidP="000C15D2">
      <w:pPr>
        <w:pStyle w:val="ConsNormal"/>
        <w:widowControl/>
        <w:tabs>
          <w:tab w:val="left" w:pos="851"/>
        </w:tabs>
        <w:ind w:right="0" w:firstLine="0"/>
        <w:jc w:val="both"/>
        <w:rPr>
          <w:rFonts w:ascii="Verdana" w:hAnsi="Verdana"/>
          <w:i/>
          <w:color w:val="0070C0"/>
        </w:rPr>
      </w:pPr>
      <w:r w:rsidRPr="009B2349">
        <w:rPr>
          <w:rFonts w:ascii="Verdana" w:hAnsi="Verdana"/>
          <w:i/>
          <w:color w:val="FF0000"/>
        </w:rPr>
        <w:lastRenderedPageBreak/>
        <w:t>1)</w:t>
      </w:r>
      <w:r w:rsidRPr="00F023AD">
        <w:rPr>
          <w:rFonts w:ascii="Verdana" w:hAnsi="Verdana"/>
          <w:i/>
          <w:color w:val="0070C0"/>
        </w:rPr>
        <w:t xml:space="preserve"> № 50:08:0070331:210-50/001/2020-6 от 25.06.2020, </w:t>
      </w:r>
      <w:r w:rsidRPr="00F023AD">
        <w:rPr>
          <w:rFonts w:ascii="Verdana" w:hAnsi="Verdana"/>
          <w:i/>
          <w:color w:val="000000" w:themeColor="text1"/>
        </w:rPr>
        <w:t>что подтверждается Выпиской из Единого государственного реестра недвижимости</w:t>
      </w:r>
      <w:r w:rsidRPr="00F023AD">
        <w:rPr>
          <w:rFonts w:ascii="Verdana" w:hAnsi="Verdana"/>
          <w:i/>
          <w:color w:val="0070C0"/>
        </w:rPr>
        <w:t xml:space="preserve"> от 20.04.2023г. № КУВИ-001/2023-93822912;</w:t>
      </w:r>
    </w:p>
    <w:p w14:paraId="06C94525" w14:textId="21FDD573" w:rsidR="00721A71" w:rsidRPr="00F023AD" w:rsidRDefault="00721A71" w:rsidP="000C15D2">
      <w:pPr>
        <w:pStyle w:val="ConsNormal"/>
        <w:widowControl/>
        <w:tabs>
          <w:tab w:val="left" w:pos="851"/>
        </w:tabs>
        <w:ind w:right="0" w:firstLine="0"/>
        <w:jc w:val="both"/>
        <w:rPr>
          <w:rFonts w:ascii="Verdana" w:hAnsi="Verdana"/>
          <w:i/>
        </w:rPr>
      </w:pPr>
    </w:p>
    <w:p w14:paraId="0EBE4960" w14:textId="662841F9" w:rsidR="00721A71" w:rsidRPr="00F023AD" w:rsidRDefault="00721A71" w:rsidP="00721A71">
      <w:pPr>
        <w:pStyle w:val="ConsNormal"/>
        <w:widowControl/>
        <w:tabs>
          <w:tab w:val="left" w:pos="851"/>
        </w:tabs>
        <w:ind w:right="0" w:firstLine="0"/>
        <w:jc w:val="both"/>
        <w:rPr>
          <w:rFonts w:ascii="Verdana" w:hAnsi="Verdana"/>
          <w:i/>
          <w:color w:val="0070C0"/>
        </w:rPr>
      </w:pPr>
      <w:r w:rsidRPr="009B2349">
        <w:rPr>
          <w:rFonts w:ascii="Verdana" w:hAnsi="Verdana"/>
          <w:i/>
          <w:color w:val="FF0000"/>
        </w:rPr>
        <w:t>2)</w:t>
      </w:r>
      <w:r w:rsidRPr="00F023AD">
        <w:rPr>
          <w:rFonts w:ascii="Verdana" w:hAnsi="Verdana"/>
          <w:i/>
          <w:color w:val="0070C0"/>
        </w:rPr>
        <w:t xml:space="preserve"> № </w:t>
      </w:r>
      <w:r w:rsidR="004C4A37" w:rsidRPr="00F023AD">
        <w:rPr>
          <w:rFonts w:ascii="Verdana" w:hAnsi="Verdana"/>
          <w:i/>
          <w:color w:val="0070C0"/>
        </w:rPr>
        <w:t xml:space="preserve">50:08:0070331:229-50/001/2020-6 </w:t>
      </w:r>
      <w:r w:rsidRPr="00F023AD">
        <w:rPr>
          <w:rFonts w:ascii="Verdana" w:hAnsi="Verdana"/>
          <w:i/>
          <w:color w:val="0070C0"/>
        </w:rPr>
        <w:t xml:space="preserve">от </w:t>
      </w:r>
      <w:r w:rsidR="004C4A37" w:rsidRPr="00F023AD">
        <w:rPr>
          <w:rFonts w:ascii="Verdana" w:hAnsi="Verdana"/>
          <w:i/>
          <w:color w:val="0070C0"/>
        </w:rPr>
        <w:t>08</w:t>
      </w:r>
      <w:r w:rsidRPr="00F023AD">
        <w:rPr>
          <w:rFonts w:ascii="Verdana" w:hAnsi="Verdana"/>
          <w:i/>
          <w:color w:val="0070C0"/>
        </w:rPr>
        <w:t xml:space="preserve">.06.2020, </w:t>
      </w:r>
      <w:r w:rsidRPr="00F023AD">
        <w:rPr>
          <w:rFonts w:ascii="Verdana" w:hAnsi="Verdana"/>
          <w:i/>
          <w:color w:val="000000" w:themeColor="text1"/>
        </w:rPr>
        <w:t>что подтверждается Выпиской из Единого государственного реестра недвижимости</w:t>
      </w:r>
      <w:r w:rsidRPr="00F023AD">
        <w:rPr>
          <w:rFonts w:ascii="Verdana" w:hAnsi="Verdana"/>
          <w:i/>
          <w:color w:val="0070C0"/>
        </w:rPr>
        <w:t xml:space="preserve"> от </w:t>
      </w:r>
      <w:r w:rsidR="004C4A37" w:rsidRPr="00F023AD">
        <w:rPr>
          <w:rFonts w:ascii="Verdana" w:hAnsi="Verdana"/>
          <w:i/>
          <w:color w:val="0070C0"/>
        </w:rPr>
        <w:t>20.04.2023г. № КУВИ-001/2023-93842110</w:t>
      </w:r>
      <w:r w:rsidRPr="00F023AD">
        <w:rPr>
          <w:rFonts w:ascii="Verdana" w:hAnsi="Verdana"/>
          <w:i/>
          <w:color w:val="0070C0"/>
        </w:rPr>
        <w:t>;</w:t>
      </w:r>
    </w:p>
    <w:p w14:paraId="21F25E6B" w14:textId="3511A2D8" w:rsidR="00721A71" w:rsidRPr="00F023AD" w:rsidRDefault="00721A71" w:rsidP="000C15D2">
      <w:pPr>
        <w:pStyle w:val="ConsNormal"/>
        <w:widowControl/>
        <w:tabs>
          <w:tab w:val="left" w:pos="851"/>
        </w:tabs>
        <w:ind w:right="0" w:firstLine="0"/>
        <w:jc w:val="both"/>
        <w:rPr>
          <w:rFonts w:ascii="Verdana" w:hAnsi="Verdana"/>
          <w:i/>
        </w:rPr>
      </w:pPr>
    </w:p>
    <w:p w14:paraId="3E00559B" w14:textId="7431A142" w:rsidR="00721A71" w:rsidRPr="00F023AD" w:rsidRDefault="00FB3B1D" w:rsidP="00721A71">
      <w:pPr>
        <w:pStyle w:val="ConsNormal"/>
        <w:widowControl/>
        <w:tabs>
          <w:tab w:val="left" w:pos="851"/>
        </w:tabs>
        <w:ind w:right="0" w:firstLine="0"/>
        <w:jc w:val="both"/>
        <w:rPr>
          <w:rFonts w:ascii="Verdana" w:hAnsi="Verdana"/>
          <w:i/>
          <w:color w:val="0070C0"/>
        </w:rPr>
      </w:pPr>
      <w:r w:rsidRPr="009B2349">
        <w:rPr>
          <w:rFonts w:ascii="Verdana" w:hAnsi="Verdana"/>
          <w:i/>
          <w:color w:val="FF0000"/>
        </w:rPr>
        <w:t>3</w:t>
      </w:r>
      <w:r w:rsidR="00721A71" w:rsidRPr="009B2349">
        <w:rPr>
          <w:rFonts w:ascii="Verdana" w:hAnsi="Verdana"/>
          <w:i/>
          <w:color w:val="FF0000"/>
        </w:rPr>
        <w:t>)</w:t>
      </w:r>
      <w:r w:rsidR="00721A71" w:rsidRPr="00F023AD">
        <w:rPr>
          <w:rFonts w:ascii="Verdana" w:hAnsi="Verdana"/>
          <w:i/>
          <w:color w:val="0070C0"/>
        </w:rPr>
        <w:t xml:space="preserve"> № </w:t>
      </w:r>
      <w:r w:rsidRPr="00F023AD">
        <w:rPr>
          <w:rFonts w:ascii="Verdana" w:hAnsi="Verdana"/>
          <w:i/>
          <w:color w:val="0070C0"/>
        </w:rPr>
        <w:t xml:space="preserve">50:08:0070331:261-50/001/2020-6 </w:t>
      </w:r>
      <w:r w:rsidR="00721A71" w:rsidRPr="00F023AD">
        <w:rPr>
          <w:rFonts w:ascii="Verdana" w:hAnsi="Verdana"/>
          <w:i/>
          <w:color w:val="0070C0"/>
        </w:rPr>
        <w:t xml:space="preserve">от 25.06.2020, </w:t>
      </w:r>
      <w:r w:rsidR="00721A71" w:rsidRPr="00F023AD">
        <w:rPr>
          <w:rFonts w:ascii="Verdana" w:hAnsi="Verdana"/>
          <w:i/>
          <w:color w:val="000000" w:themeColor="text1"/>
        </w:rPr>
        <w:t>что подтверждается Выпиской из Единого государственного реестра недвижимости</w:t>
      </w:r>
      <w:r w:rsidR="00721A71" w:rsidRPr="00F023AD">
        <w:rPr>
          <w:rFonts w:ascii="Verdana" w:hAnsi="Verdana"/>
          <w:i/>
          <w:color w:val="0070C0"/>
        </w:rPr>
        <w:t xml:space="preserve"> от </w:t>
      </w:r>
      <w:r w:rsidRPr="00F023AD">
        <w:rPr>
          <w:rFonts w:ascii="Verdana" w:hAnsi="Verdana"/>
          <w:i/>
          <w:color w:val="0070C0"/>
        </w:rPr>
        <w:t>20.04.2023г. № КУВИ-001/2023-93913137</w:t>
      </w:r>
      <w:r w:rsidR="00721A71" w:rsidRPr="00F023AD">
        <w:rPr>
          <w:rFonts w:ascii="Verdana" w:hAnsi="Verdana"/>
          <w:i/>
          <w:color w:val="0070C0"/>
        </w:rPr>
        <w:t>;</w:t>
      </w:r>
    </w:p>
    <w:p w14:paraId="00A11070" w14:textId="2DE0E8A3" w:rsidR="00721A71" w:rsidRPr="00F023AD" w:rsidRDefault="00721A71" w:rsidP="000C15D2">
      <w:pPr>
        <w:pStyle w:val="ConsNormal"/>
        <w:widowControl/>
        <w:tabs>
          <w:tab w:val="left" w:pos="851"/>
        </w:tabs>
        <w:ind w:right="0" w:firstLine="0"/>
        <w:jc w:val="both"/>
        <w:rPr>
          <w:rFonts w:ascii="Verdana" w:hAnsi="Verdana"/>
          <w:i/>
        </w:rPr>
      </w:pPr>
    </w:p>
    <w:p w14:paraId="4AB74350" w14:textId="29A79ADC" w:rsidR="00F713F0" w:rsidRPr="00F023AD" w:rsidRDefault="00F713F0" w:rsidP="00F713F0">
      <w:pPr>
        <w:pStyle w:val="ConsNormal"/>
        <w:widowControl/>
        <w:tabs>
          <w:tab w:val="left" w:pos="851"/>
        </w:tabs>
        <w:ind w:right="0" w:firstLine="0"/>
        <w:jc w:val="both"/>
        <w:rPr>
          <w:rFonts w:ascii="Verdana" w:hAnsi="Verdana"/>
          <w:i/>
          <w:color w:val="0070C0"/>
        </w:rPr>
      </w:pPr>
      <w:r w:rsidRPr="009B2349">
        <w:rPr>
          <w:rFonts w:ascii="Verdana" w:hAnsi="Verdana"/>
          <w:i/>
          <w:color w:val="FF0000"/>
        </w:rPr>
        <w:t>4)</w:t>
      </w:r>
      <w:r w:rsidRPr="00F023AD">
        <w:rPr>
          <w:rFonts w:ascii="Verdana" w:hAnsi="Verdana"/>
          <w:i/>
          <w:color w:val="0070C0"/>
        </w:rPr>
        <w:t xml:space="preserve"> № </w:t>
      </w:r>
      <w:r w:rsidRPr="00F713F0">
        <w:rPr>
          <w:rFonts w:ascii="Verdana" w:hAnsi="Verdana"/>
          <w:i/>
          <w:color w:val="0070C0"/>
        </w:rPr>
        <w:t>50:08:0070331:230-50/001/2020-8</w:t>
      </w:r>
      <w:r>
        <w:rPr>
          <w:rFonts w:ascii="Verdana" w:hAnsi="Verdana"/>
          <w:i/>
          <w:color w:val="0070C0"/>
        </w:rPr>
        <w:t xml:space="preserve"> </w:t>
      </w:r>
      <w:r w:rsidRPr="00F023AD">
        <w:rPr>
          <w:rFonts w:ascii="Verdana" w:hAnsi="Verdana"/>
          <w:i/>
          <w:color w:val="0070C0"/>
        </w:rPr>
        <w:t xml:space="preserve">от 25.06.2020, </w:t>
      </w:r>
      <w:r w:rsidRPr="00F023AD">
        <w:rPr>
          <w:rFonts w:ascii="Verdana" w:hAnsi="Verdana"/>
          <w:i/>
          <w:color w:val="000000" w:themeColor="text1"/>
        </w:rPr>
        <w:t>что подтверждается Выпиской из Единого государственного реестра недвижимости</w:t>
      </w:r>
      <w:r w:rsidRPr="00F023AD">
        <w:rPr>
          <w:rFonts w:ascii="Verdana" w:hAnsi="Verdana"/>
          <w:i/>
          <w:color w:val="0070C0"/>
        </w:rPr>
        <w:t xml:space="preserve"> от </w:t>
      </w:r>
      <w:r w:rsidRPr="00F713F0">
        <w:rPr>
          <w:rFonts w:ascii="Verdana" w:hAnsi="Verdana"/>
          <w:i/>
          <w:color w:val="0070C0"/>
        </w:rPr>
        <w:t>20.04.2023г. № КУВИ-001/2023-93791875</w:t>
      </w:r>
      <w:r w:rsidRPr="00F023AD">
        <w:rPr>
          <w:rFonts w:ascii="Verdana" w:hAnsi="Verdana"/>
          <w:i/>
          <w:color w:val="0070C0"/>
        </w:rPr>
        <w:t>;</w:t>
      </w:r>
    </w:p>
    <w:p w14:paraId="2849858A" w14:textId="77777777" w:rsidR="00721A71" w:rsidRDefault="00721A71" w:rsidP="000C15D2">
      <w:pPr>
        <w:pStyle w:val="ConsNormal"/>
        <w:widowControl/>
        <w:tabs>
          <w:tab w:val="left" w:pos="851"/>
        </w:tabs>
        <w:ind w:right="0" w:firstLine="0"/>
        <w:jc w:val="both"/>
        <w:rPr>
          <w:rFonts w:ascii="Verdana" w:hAnsi="Verdana"/>
        </w:rPr>
      </w:pPr>
    </w:p>
    <w:p w14:paraId="17984BC5" w14:textId="3F95687C" w:rsidR="00DD197B" w:rsidRPr="00F023AD" w:rsidRDefault="00DD197B" w:rsidP="00DD197B">
      <w:pPr>
        <w:pStyle w:val="ConsNormal"/>
        <w:widowControl/>
        <w:tabs>
          <w:tab w:val="left" w:pos="851"/>
        </w:tabs>
        <w:ind w:right="0" w:firstLine="0"/>
        <w:jc w:val="both"/>
        <w:rPr>
          <w:rFonts w:ascii="Verdana" w:hAnsi="Verdana"/>
          <w:i/>
          <w:color w:val="0070C0"/>
        </w:rPr>
      </w:pPr>
      <w:r w:rsidRPr="009B2349">
        <w:rPr>
          <w:rFonts w:ascii="Verdana" w:hAnsi="Verdana"/>
          <w:i/>
          <w:color w:val="FF0000"/>
        </w:rPr>
        <w:t>5)</w:t>
      </w:r>
      <w:r w:rsidRPr="00F023AD">
        <w:rPr>
          <w:rFonts w:ascii="Verdana" w:hAnsi="Verdana"/>
          <w:i/>
          <w:color w:val="0070C0"/>
        </w:rPr>
        <w:t xml:space="preserve"> № </w:t>
      </w:r>
      <w:r w:rsidRPr="00DD197B">
        <w:rPr>
          <w:rFonts w:ascii="Verdana" w:hAnsi="Verdana"/>
          <w:i/>
          <w:color w:val="0070C0"/>
        </w:rPr>
        <w:t>50:08:0070331:300-50/001/2020-6</w:t>
      </w:r>
      <w:r>
        <w:rPr>
          <w:rFonts w:ascii="Verdana" w:hAnsi="Verdana"/>
          <w:i/>
          <w:color w:val="0070C0"/>
        </w:rPr>
        <w:t xml:space="preserve"> </w:t>
      </w:r>
      <w:r w:rsidRPr="00F023AD">
        <w:rPr>
          <w:rFonts w:ascii="Verdana" w:hAnsi="Verdana"/>
          <w:i/>
          <w:color w:val="0070C0"/>
        </w:rPr>
        <w:t xml:space="preserve">от </w:t>
      </w:r>
      <w:r>
        <w:rPr>
          <w:rFonts w:ascii="Verdana" w:hAnsi="Verdana"/>
          <w:i/>
          <w:color w:val="0070C0"/>
        </w:rPr>
        <w:t>08</w:t>
      </w:r>
      <w:r w:rsidRPr="00F023AD">
        <w:rPr>
          <w:rFonts w:ascii="Verdana" w:hAnsi="Verdana"/>
          <w:i/>
          <w:color w:val="0070C0"/>
        </w:rPr>
        <w:t xml:space="preserve">.06.2020, </w:t>
      </w:r>
      <w:r w:rsidRPr="00F023AD">
        <w:rPr>
          <w:rFonts w:ascii="Verdana" w:hAnsi="Verdana"/>
          <w:i/>
          <w:color w:val="000000" w:themeColor="text1"/>
        </w:rPr>
        <w:t>что подтверждается Выпиской из Единого государственного реестра недвижимости</w:t>
      </w:r>
      <w:r w:rsidRPr="00F023AD">
        <w:rPr>
          <w:rFonts w:ascii="Verdana" w:hAnsi="Verdana"/>
          <w:i/>
          <w:color w:val="0070C0"/>
        </w:rPr>
        <w:t xml:space="preserve"> от </w:t>
      </w:r>
      <w:r w:rsidRPr="00DD197B">
        <w:rPr>
          <w:rFonts w:ascii="Verdana" w:hAnsi="Verdana"/>
          <w:i/>
          <w:color w:val="0070C0"/>
        </w:rPr>
        <w:t>20.04.2023г. № КУВИ-001/2023-93852642</w:t>
      </w:r>
      <w:r w:rsidRPr="00F023AD">
        <w:rPr>
          <w:rFonts w:ascii="Verdana" w:hAnsi="Verdana"/>
          <w:i/>
          <w:color w:val="0070C0"/>
        </w:rPr>
        <w:t>;</w:t>
      </w:r>
    </w:p>
    <w:p w14:paraId="378DB6EB" w14:textId="52AF1CED" w:rsidR="005067F9" w:rsidRDefault="005067F9" w:rsidP="000C15D2">
      <w:pPr>
        <w:pStyle w:val="ConsNormal"/>
        <w:widowControl/>
        <w:tabs>
          <w:tab w:val="left" w:pos="851"/>
        </w:tabs>
        <w:ind w:right="0" w:firstLine="0"/>
        <w:jc w:val="both"/>
        <w:rPr>
          <w:rFonts w:ascii="Verdana" w:hAnsi="Verdana"/>
        </w:rPr>
      </w:pPr>
    </w:p>
    <w:p w14:paraId="22F59BD9" w14:textId="54372DDD" w:rsidR="005067F9" w:rsidRDefault="001971CB" w:rsidP="000C15D2">
      <w:pPr>
        <w:pStyle w:val="ConsNormal"/>
        <w:widowControl/>
        <w:tabs>
          <w:tab w:val="left" w:pos="851"/>
        </w:tabs>
        <w:ind w:right="0" w:firstLine="0"/>
        <w:jc w:val="both"/>
        <w:rPr>
          <w:rFonts w:ascii="Verdana" w:hAnsi="Verdana"/>
        </w:rPr>
      </w:pPr>
      <w:r w:rsidRPr="009B2349">
        <w:rPr>
          <w:rFonts w:ascii="Verdana" w:hAnsi="Verdana"/>
          <w:i/>
          <w:color w:val="FF0000"/>
        </w:rPr>
        <w:t>6)</w:t>
      </w:r>
      <w:r w:rsidRPr="00F023AD">
        <w:rPr>
          <w:rFonts w:ascii="Verdana" w:hAnsi="Verdana"/>
          <w:i/>
          <w:color w:val="0070C0"/>
        </w:rPr>
        <w:t xml:space="preserve"> № </w:t>
      </w:r>
      <w:r w:rsidR="00A15CE3" w:rsidRPr="00A15CE3">
        <w:rPr>
          <w:rFonts w:ascii="Verdana" w:hAnsi="Verdana"/>
          <w:i/>
          <w:color w:val="0070C0"/>
        </w:rPr>
        <w:t>50:08:0070331:209-50/001/2020-6</w:t>
      </w:r>
      <w:r>
        <w:rPr>
          <w:rFonts w:ascii="Verdana" w:hAnsi="Verdana"/>
          <w:i/>
          <w:color w:val="0070C0"/>
        </w:rPr>
        <w:t xml:space="preserve"> </w:t>
      </w:r>
      <w:r w:rsidRPr="00F023AD">
        <w:rPr>
          <w:rFonts w:ascii="Verdana" w:hAnsi="Verdana"/>
          <w:i/>
          <w:color w:val="0070C0"/>
        </w:rPr>
        <w:t xml:space="preserve">от </w:t>
      </w:r>
      <w:r w:rsidR="00A15CE3">
        <w:rPr>
          <w:rFonts w:ascii="Verdana" w:hAnsi="Verdana"/>
          <w:i/>
          <w:color w:val="0070C0"/>
        </w:rPr>
        <w:t>25</w:t>
      </w:r>
      <w:r w:rsidRPr="00F023AD">
        <w:rPr>
          <w:rFonts w:ascii="Verdana" w:hAnsi="Verdana"/>
          <w:i/>
          <w:color w:val="0070C0"/>
        </w:rPr>
        <w:t xml:space="preserve">.06.2020, </w:t>
      </w:r>
      <w:r w:rsidRPr="00F023AD">
        <w:rPr>
          <w:rFonts w:ascii="Verdana" w:hAnsi="Verdana"/>
          <w:i/>
          <w:color w:val="000000" w:themeColor="text1"/>
        </w:rPr>
        <w:t>что подтверждается Выпиской из Единого государственного реестра недвижимости</w:t>
      </w:r>
      <w:r w:rsidRPr="00F023AD">
        <w:rPr>
          <w:rFonts w:ascii="Verdana" w:hAnsi="Verdana"/>
          <w:i/>
          <w:color w:val="0070C0"/>
        </w:rPr>
        <w:t xml:space="preserve"> от </w:t>
      </w:r>
      <w:r w:rsidRPr="001971CB">
        <w:rPr>
          <w:rFonts w:ascii="Verdana" w:hAnsi="Verdana"/>
          <w:i/>
          <w:color w:val="0070C0"/>
        </w:rPr>
        <w:t>20.04.2023г. № КУВИ-001/2023-93917137</w:t>
      </w:r>
      <w:r w:rsidRPr="00F023AD">
        <w:rPr>
          <w:rFonts w:ascii="Verdana" w:hAnsi="Verdana"/>
          <w:i/>
          <w:color w:val="0070C0"/>
        </w:rPr>
        <w:t>;</w:t>
      </w:r>
    </w:p>
    <w:p w14:paraId="1D40E62F" w14:textId="471EAFDC" w:rsidR="005067F9" w:rsidRDefault="005067F9" w:rsidP="000C15D2">
      <w:pPr>
        <w:pStyle w:val="ConsNormal"/>
        <w:widowControl/>
        <w:tabs>
          <w:tab w:val="left" w:pos="851"/>
        </w:tabs>
        <w:ind w:right="0" w:firstLine="0"/>
        <w:jc w:val="both"/>
        <w:rPr>
          <w:rFonts w:ascii="Verdana" w:hAnsi="Verdana"/>
        </w:rPr>
      </w:pPr>
    </w:p>
    <w:p w14:paraId="2C55FE91" w14:textId="188C6587" w:rsidR="0054032F" w:rsidRDefault="0054032F" w:rsidP="0054032F">
      <w:pPr>
        <w:pStyle w:val="ConsNormal"/>
        <w:widowControl/>
        <w:tabs>
          <w:tab w:val="left" w:pos="851"/>
        </w:tabs>
        <w:ind w:right="0" w:firstLine="0"/>
        <w:jc w:val="both"/>
        <w:rPr>
          <w:rFonts w:ascii="Verdana" w:hAnsi="Verdana"/>
        </w:rPr>
      </w:pPr>
      <w:r w:rsidRPr="009B2349">
        <w:rPr>
          <w:rFonts w:ascii="Verdana" w:hAnsi="Verdana"/>
          <w:i/>
          <w:color w:val="FF0000"/>
        </w:rPr>
        <w:t>7)</w:t>
      </w:r>
      <w:r w:rsidRPr="00F023AD">
        <w:rPr>
          <w:rFonts w:ascii="Verdana" w:hAnsi="Verdana"/>
          <w:i/>
          <w:color w:val="0070C0"/>
        </w:rPr>
        <w:t xml:space="preserve"> № </w:t>
      </w:r>
      <w:r w:rsidRPr="0054032F">
        <w:rPr>
          <w:rFonts w:ascii="Verdana" w:hAnsi="Verdana"/>
          <w:i/>
          <w:color w:val="0070C0"/>
        </w:rPr>
        <w:t>50:08:0070331:254-50/001/2020-6</w:t>
      </w:r>
      <w:r>
        <w:rPr>
          <w:rFonts w:ascii="Verdana" w:hAnsi="Verdana"/>
          <w:i/>
          <w:color w:val="0070C0"/>
        </w:rPr>
        <w:t xml:space="preserve"> </w:t>
      </w:r>
      <w:r w:rsidRPr="00F023AD">
        <w:rPr>
          <w:rFonts w:ascii="Verdana" w:hAnsi="Verdana"/>
          <w:i/>
          <w:color w:val="0070C0"/>
        </w:rPr>
        <w:t xml:space="preserve">от </w:t>
      </w:r>
      <w:r>
        <w:rPr>
          <w:rFonts w:ascii="Verdana" w:hAnsi="Verdana"/>
          <w:i/>
          <w:color w:val="0070C0"/>
        </w:rPr>
        <w:t>08</w:t>
      </w:r>
      <w:r w:rsidRPr="00F023AD">
        <w:rPr>
          <w:rFonts w:ascii="Verdana" w:hAnsi="Verdana"/>
          <w:i/>
          <w:color w:val="0070C0"/>
        </w:rPr>
        <w:t xml:space="preserve">.06.2020, </w:t>
      </w:r>
      <w:r w:rsidRPr="00F023AD">
        <w:rPr>
          <w:rFonts w:ascii="Verdana" w:hAnsi="Verdana"/>
          <w:i/>
          <w:color w:val="000000" w:themeColor="text1"/>
        </w:rPr>
        <w:t>что подтверждается Выпиской из Единого государственного реестра недвижимости</w:t>
      </w:r>
      <w:r w:rsidRPr="00F023AD">
        <w:rPr>
          <w:rFonts w:ascii="Verdana" w:hAnsi="Verdana"/>
          <w:i/>
          <w:color w:val="0070C0"/>
        </w:rPr>
        <w:t xml:space="preserve"> от </w:t>
      </w:r>
      <w:r w:rsidRPr="0054032F">
        <w:rPr>
          <w:rFonts w:ascii="Verdana" w:hAnsi="Verdana"/>
          <w:i/>
          <w:color w:val="0070C0"/>
        </w:rPr>
        <w:t>20.04.2023г. № КУВИ-001/2023-93834603</w:t>
      </w:r>
      <w:r w:rsidRPr="00F023AD">
        <w:rPr>
          <w:rFonts w:ascii="Verdana" w:hAnsi="Verdana"/>
          <w:i/>
          <w:color w:val="0070C0"/>
        </w:rPr>
        <w:t>;</w:t>
      </w:r>
    </w:p>
    <w:p w14:paraId="7F4D54CD" w14:textId="7A13CCA6" w:rsidR="0054032F" w:rsidRDefault="0054032F" w:rsidP="000C15D2">
      <w:pPr>
        <w:pStyle w:val="ConsNormal"/>
        <w:widowControl/>
        <w:tabs>
          <w:tab w:val="left" w:pos="851"/>
        </w:tabs>
        <w:ind w:right="0" w:firstLine="0"/>
        <w:jc w:val="both"/>
        <w:rPr>
          <w:rFonts w:ascii="Verdana" w:hAnsi="Verdana"/>
        </w:rPr>
      </w:pPr>
    </w:p>
    <w:p w14:paraId="082BB1C2" w14:textId="2AC382FC" w:rsidR="00CF68C9" w:rsidRDefault="00CF68C9" w:rsidP="00CF68C9">
      <w:pPr>
        <w:pStyle w:val="ConsNormal"/>
        <w:widowControl/>
        <w:tabs>
          <w:tab w:val="left" w:pos="851"/>
        </w:tabs>
        <w:ind w:right="0" w:firstLine="0"/>
        <w:jc w:val="both"/>
        <w:rPr>
          <w:rFonts w:ascii="Verdana" w:hAnsi="Verdana"/>
        </w:rPr>
      </w:pPr>
      <w:r w:rsidRPr="009B2349">
        <w:rPr>
          <w:rFonts w:ascii="Verdana" w:hAnsi="Verdana"/>
          <w:i/>
          <w:color w:val="FF0000"/>
        </w:rPr>
        <w:t>8)</w:t>
      </w:r>
      <w:r w:rsidRPr="00F023AD">
        <w:rPr>
          <w:rFonts w:ascii="Verdana" w:hAnsi="Verdana"/>
          <w:i/>
          <w:color w:val="0070C0"/>
        </w:rPr>
        <w:t xml:space="preserve"> № </w:t>
      </w:r>
      <w:r w:rsidRPr="00CF68C9">
        <w:rPr>
          <w:rFonts w:ascii="Verdana" w:hAnsi="Verdana"/>
          <w:i/>
          <w:color w:val="0070C0"/>
        </w:rPr>
        <w:t>50:08:0070331:252-50/001/2020-6</w:t>
      </w:r>
      <w:r>
        <w:rPr>
          <w:rFonts w:ascii="Verdana" w:hAnsi="Verdana"/>
          <w:i/>
          <w:color w:val="0070C0"/>
        </w:rPr>
        <w:t xml:space="preserve"> </w:t>
      </w:r>
      <w:r w:rsidRPr="00F023AD">
        <w:rPr>
          <w:rFonts w:ascii="Verdana" w:hAnsi="Verdana"/>
          <w:i/>
          <w:color w:val="0070C0"/>
        </w:rPr>
        <w:t xml:space="preserve">от </w:t>
      </w:r>
      <w:r>
        <w:rPr>
          <w:rFonts w:ascii="Verdana" w:hAnsi="Verdana"/>
          <w:i/>
          <w:color w:val="0070C0"/>
        </w:rPr>
        <w:t>08</w:t>
      </w:r>
      <w:r w:rsidRPr="00F023AD">
        <w:rPr>
          <w:rFonts w:ascii="Verdana" w:hAnsi="Verdana"/>
          <w:i/>
          <w:color w:val="0070C0"/>
        </w:rPr>
        <w:t xml:space="preserve">.06.2020, </w:t>
      </w:r>
      <w:r w:rsidRPr="00F023AD">
        <w:rPr>
          <w:rFonts w:ascii="Verdana" w:hAnsi="Verdana"/>
          <w:i/>
          <w:color w:val="000000" w:themeColor="text1"/>
        </w:rPr>
        <w:t>что подтверждается Выпиской из Единого государственного реестра недвижимости</w:t>
      </w:r>
      <w:r w:rsidRPr="00F023AD">
        <w:rPr>
          <w:rFonts w:ascii="Verdana" w:hAnsi="Verdana"/>
          <w:i/>
          <w:color w:val="0070C0"/>
        </w:rPr>
        <w:t xml:space="preserve"> от </w:t>
      </w:r>
      <w:r w:rsidRPr="00CF68C9">
        <w:rPr>
          <w:rFonts w:ascii="Verdana" w:hAnsi="Verdana"/>
          <w:i/>
          <w:color w:val="0070C0"/>
        </w:rPr>
        <w:t>20.04.2023г. № КУВИ-001/2023-93551843</w:t>
      </w:r>
      <w:r w:rsidRPr="00F023AD">
        <w:rPr>
          <w:rFonts w:ascii="Verdana" w:hAnsi="Verdana"/>
          <w:i/>
          <w:color w:val="0070C0"/>
        </w:rPr>
        <w:t>;</w:t>
      </w:r>
    </w:p>
    <w:p w14:paraId="649F038C" w14:textId="37C9ECE0" w:rsidR="0054032F" w:rsidRDefault="0054032F" w:rsidP="000C15D2">
      <w:pPr>
        <w:pStyle w:val="ConsNormal"/>
        <w:widowControl/>
        <w:tabs>
          <w:tab w:val="left" w:pos="851"/>
        </w:tabs>
        <w:ind w:right="0" w:firstLine="0"/>
        <w:jc w:val="both"/>
        <w:rPr>
          <w:rFonts w:ascii="Verdana" w:hAnsi="Verdana"/>
        </w:rPr>
      </w:pPr>
    </w:p>
    <w:p w14:paraId="58911AB3" w14:textId="2198687A" w:rsidR="00CF68C9" w:rsidRDefault="00286394" w:rsidP="000C15D2">
      <w:pPr>
        <w:pStyle w:val="ConsNormal"/>
        <w:widowControl/>
        <w:tabs>
          <w:tab w:val="left" w:pos="851"/>
        </w:tabs>
        <w:ind w:right="0" w:firstLine="0"/>
        <w:jc w:val="both"/>
        <w:rPr>
          <w:rFonts w:ascii="Verdana" w:hAnsi="Verdana"/>
        </w:rPr>
      </w:pPr>
      <w:r w:rsidRPr="009B2349">
        <w:rPr>
          <w:rFonts w:ascii="Verdana" w:hAnsi="Verdana"/>
          <w:i/>
          <w:color w:val="FF0000"/>
        </w:rPr>
        <w:t>9)</w:t>
      </w:r>
      <w:r w:rsidRPr="00F023AD">
        <w:rPr>
          <w:rFonts w:ascii="Verdana" w:hAnsi="Verdana"/>
          <w:i/>
          <w:color w:val="0070C0"/>
        </w:rPr>
        <w:t xml:space="preserve"> № </w:t>
      </w:r>
      <w:r w:rsidR="006C6462" w:rsidRPr="006C6462">
        <w:rPr>
          <w:rFonts w:ascii="Verdana" w:hAnsi="Verdana"/>
          <w:i/>
          <w:color w:val="0070C0"/>
        </w:rPr>
        <w:t>50:08:0070331:253-50/001/2020-6</w:t>
      </w:r>
      <w:r>
        <w:rPr>
          <w:rFonts w:ascii="Verdana" w:hAnsi="Verdana"/>
          <w:i/>
          <w:color w:val="0070C0"/>
        </w:rPr>
        <w:t xml:space="preserve"> </w:t>
      </w:r>
      <w:r w:rsidRPr="00F023AD">
        <w:rPr>
          <w:rFonts w:ascii="Verdana" w:hAnsi="Verdana"/>
          <w:i/>
          <w:color w:val="0070C0"/>
        </w:rPr>
        <w:t xml:space="preserve">от </w:t>
      </w:r>
      <w:r>
        <w:rPr>
          <w:rFonts w:ascii="Verdana" w:hAnsi="Verdana"/>
          <w:i/>
          <w:color w:val="0070C0"/>
        </w:rPr>
        <w:t>08</w:t>
      </w:r>
      <w:r w:rsidRPr="00F023AD">
        <w:rPr>
          <w:rFonts w:ascii="Verdana" w:hAnsi="Verdana"/>
          <w:i/>
          <w:color w:val="0070C0"/>
        </w:rPr>
        <w:t xml:space="preserve">.06.2020, </w:t>
      </w:r>
      <w:r w:rsidRPr="00F023AD">
        <w:rPr>
          <w:rFonts w:ascii="Verdana" w:hAnsi="Verdana"/>
          <w:i/>
          <w:color w:val="000000" w:themeColor="text1"/>
        </w:rPr>
        <w:t>что подтверждается Выпиской из Единого государственного реестра недвижимости</w:t>
      </w:r>
      <w:r w:rsidRPr="00F023AD">
        <w:rPr>
          <w:rFonts w:ascii="Verdana" w:hAnsi="Verdana"/>
          <w:i/>
          <w:color w:val="0070C0"/>
        </w:rPr>
        <w:t xml:space="preserve"> от </w:t>
      </w:r>
      <w:r w:rsidRPr="00286394">
        <w:rPr>
          <w:rFonts w:ascii="Verdana" w:hAnsi="Verdana"/>
          <w:i/>
          <w:color w:val="0070C0"/>
        </w:rPr>
        <w:t>20.04.2023г. № КУВИ-001/2023-93600814</w:t>
      </w:r>
      <w:r w:rsidR="006C6462">
        <w:rPr>
          <w:rFonts w:ascii="Verdana" w:hAnsi="Verdana"/>
          <w:i/>
          <w:color w:val="0070C0"/>
        </w:rPr>
        <w:t>.</w:t>
      </w:r>
    </w:p>
    <w:p w14:paraId="051FF9C2" w14:textId="77777777" w:rsidR="00FD4B46" w:rsidRPr="00030CE9" w:rsidRDefault="00FD4B46" w:rsidP="000C15D2">
      <w:pPr>
        <w:pStyle w:val="ConsNormal"/>
        <w:widowControl/>
        <w:tabs>
          <w:tab w:val="left" w:pos="851"/>
        </w:tabs>
        <w:ind w:right="0" w:firstLine="0"/>
        <w:jc w:val="both"/>
        <w:rPr>
          <w:rFonts w:ascii="Verdana" w:hAnsi="Verdana"/>
        </w:rPr>
      </w:pPr>
    </w:p>
    <w:p w14:paraId="2EE49ED7" w14:textId="2DA9B33F" w:rsidR="00171986" w:rsidRPr="005067F9" w:rsidRDefault="000E2F36" w:rsidP="005067F9">
      <w:pPr>
        <w:pStyle w:val="ConsNormal"/>
        <w:widowControl/>
        <w:numPr>
          <w:ilvl w:val="1"/>
          <w:numId w:val="2"/>
        </w:numPr>
        <w:tabs>
          <w:tab w:val="left" w:pos="851"/>
          <w:tab w:val="left" w:pos="1080"/>
        </w:tabs>
        <w:ind w:left="0" w:right="0" w:firstLine="0"/>
        <w:jc w:val="both"/>
        <w:rPr>
          <w:rFonts w:ascii="Verdana" w:hAnsi="Verdana" w:cs="Times New Roman"/>
          <w:color w:val="000000" w:themeColor="text1"/>
        </w:rPr>
      </w:pPr>
      <w:r w:rsidRPr="005067F9">
        <w:rPr>
          <w:rFonts w:ascii="Verdana" w:hAnsi="Verdana" w:cs="Times New Roman"/>
          <w:color w:val="000000" w:themeColor="text1"/>
        </w:rPr>
        <w:t>Заключение Договора одобрено всеми необходимыми согласно законодательству РФ и Уставу Продавца органами управления Продавца. Продавцом соблюдены все необходимые внутрикорпоративные процедуры для заключения Договора.</w:t>
      </w:r>
    </w:p>
    <w:p w14:paraId="1978648B" w14:textId="77777777" w:rsidR="000E2F36" w:rsidRPr="00030CE9" w:rsidRDefault="000E2F36" w:rsidP="000C15D2">
      <w:pPr>
        <w:pStyle w:val="ConsNormal"/>
        <w:widowControl/>
        <w:tabs>
          <w:tab w:val="left" w:pos="709"/>
          <w:tab w:val="left" w:pos="1080"/>
        </w:tabs>
        <w:ind w:right="0" w:firstLine="0"/>
        <w:jc w:val="both"/>
        <w:rPr>
          <w:rFonts w:ascii="Verdana" w:hAnsi="Verdana"/>
          <w:bCs/>
        </w:rPr>
      </w:pPr>
    </w:p>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7077"/>
      </w:tblGrid>
      <w:tr w:rsidR="000E2F36" w:rsidRPr="00030CE9" w14:paraId="7A48DE21" w14:textId="77777777" w:rsidTr="0034333C">
        <w:tc>
          <w:tcPr>
            <w:tcW w:w="2268" w:type="dxa"/>
          </w:tcPr>
          <w:p w14:paraId="4808E14A" w14:textId="6345257F" w:rsidR="000E2F36" w:rsidRPr="00030CE9" w:rsidRDefault="000E2F36" w:rsidP="000C15D2">
            <w:pPr>
              <w:pStyle w:val="ConsNormal"/>
              <w:widowControl/>
              <w:tabs>
                <w:tab w:val="left" w:pos="709"/>
                <w:tab w:val="left" w:pos="1080"/>
              </w:tabs>
              <w:ind w:right="0" w:firstLine="0"/>
              <w:jc w:val="right"/>
              <w:rPr>
                <w:rFonts w:ascii="Verdana" w:hAnsi="Verdana"/>
                <w:bCs/>
                <w:i/>
                <w:color w:val="FF0000"/>
              </w:rPr>
            </w:pPr>
            <w:r w:rsidRPr="00030CE9">
              <w:rPr>
                <w:rFonts w:ascii="Verdana" w:hAnsi="Verdana"/>
                <w:bCs/>
                <w:i/>
                <w:color w:val="FF0000"/>
              </w:rPr>
              <w:t>Вариант 1 для Покупателей юридических лиц</w:t>
            </w:r>
          </w:p>
        </w:tc>
        <w:tc>
          <w:tcPr>
            <w:tcW w:w="7077" w:type="dxa"/>
          </w:tcPr>
          <w:p w14:paraId="17B79E84" w14:textId="4D57D047" w:rsidR="000E2F36" w:rsidRPr="00030CE9" w:rsidRDefault="000E2F36" w:rsidP="000C15D2">
            <w:pPr>
              <w:pStyle w:val="ConsNormal"/>
              <w:widowControl/>
              <w:tabs>
                <w:tab w:val="left" w:pos="709"/>
                <w:tab w:val="left" w:pos="1080"/>
              </w:tabs>
              <w:ind w:right="0" w:firstLine="0"/>
              <w:jc w:val="both"/>
              <w:rPr>
                <w:rFonts w:ascii="Verdana" w:hAnsi="Verdana"/>
                <w:bCs/>
              </w:rPr>
            </w:pPr>
            <w:r w:rsidRPr="00030CE9">
              <w:rPr>
                <w:rFonts w:ascii="Verdana" w:hAnsi="Verdana"/>
                <w:bCs/>
              </w:rPr>
              <w:t>1.</w:t>
            </w:r>
            <w:r w:rsidR="00AC6801" w:rsidRPr="00030CE9">
              <w:rPr>
                <w:rFonts w:ascii="Verdana" w:hAnsi="Verdana"/>
                <w:bCs/>
              </w:rPr>
              <w:t>4</w:t>
            </w:r>
            <w:r w:rsidRPr="00030CE9">
              <w:rPr>
                <w:rFonts w:ascii="Verdana" w:hAnsi="Verdana"/>
                <w:bCs/>
              </w:rPr>
              <w:t xml:space="preserve">. </w:t>
            </w:r>
            <w:r w:rsidR="00846464" w:rsidRPr="00030CE9">
              <w:rPr>
                <w:rFonts w:ascii="Verdana" w:hAnsi="Verdana"/>
                <w:bCs/>
              </w:rPr>
              <w:t>Покупатель заключает Договор добровольно, не вследствие стечения тяжелых обстоятельств или на невыгодных для себя условиях, Договор не является для Покупателя кабальной сделкой. Покупатель подтверждает, что з</w:t>
            </w:r>
            <w:r w:rsidRPr="00030CE9">
              <w:rPr>
                <w:rFonts w:ascii="Verdana" w:hAnsi="Verdana"/>
                <w:bCs/>
              </w:rPr>
              <w:t>аключение Договора одобрено всеми необходимыми согласно законодательству РФ и Уставу Покупателя органами управления Покупателя. Покупателем соблюдены все необходимые внутрикорпоративные процедуры для заключения Договора.</w:t>
            </w:r>
          </w:p>
        </w:tc>
      </w:tr>
      <w:tr w:rsidR="0034333C" w:rsidRPr="00030CE9" w14:paraId="05507EA8" w14:textId="77777777" w:rsidTr="0034333C">
        <w:tc>
          <w:tcPr>
            <w:tcW w:w="2268" w:type="dxa"/>
          </w:tcPr>
          <w:p w14:paraId="60A5022F" w14:textId="3BBEE1BA" w:rsidR="0034333C" w:rsidRPr="00030CE9" w:rsidRDefault="0034333C" w:rsidP="000C15D2">
            <w:pPr>
              <w:pStyle w:val="ConsNormal"/>
              <w:widowControl/>
              <w:tabs>
                <w:tab w:val="left" w:pos="709"/>
                <w:tab w:val="left" w:pos="1080"/>
              </w:tabs>
              <w:ind w:right="0" w:firstLine="0"/>
              <w:jc w:val="right"/>
              <w:rPr>
                <w:rFonts w:ascii="Verdana" w:hAnsi="Verdana"/>
                <w:bCs/>
                <w:i/>
                <w:color w:val="FF0000"/>
              </w:rPr>
            </w:pPr>
            <w:r w:rsidRPr="00030CE9">
              <w:rPr>
                <w:rFonts w:ascii="Verdana" w:hAnsi="Verdana"/>
                <w:bCs/>
                <w:i/>
                <w:color w:val="FF0000"/>
              </w:rPr>
              <w:t xml:space="preserve">Вариант </w:t>
            </w:r>
            <w:r w:rsidR="000E2F36" w:rsidRPr="00030CE9">
              <w:rPr>
                <w:rFonts w:ascii="Verdana" w:hAnsi="Verdana"/>
                <w:bCs/>
                <w:i/>
                <w:color w:val="FF0000"/>
              </w:rPr>
              <w:t>1</w:t>
            </w:r>
          </w:p>
          <w:p w14:paraId="6ABBBCF5" w14:textId="2CC8AFC2" w:rsidR="0034333C" w:rsidRPr="00030CE9" w:rsidRDefault="0034333C" w:rsidP="000C15D2">
            <w:pPr>
              <w:pStyle w:val="ConsNormal"/>
              <w:widowControl/>
              <w:tabs>
                <w:tab w:val="left" w:pos="709"/>
                <w:tab w:val="left" w:pos="1080"/>
              </w:tabs>
              <w:ind w:right="0" w:firstLine="0"/>
              <w:jc w:val="right"/>
              <w:rPr>
                <w:rFonts w:ascii="Verdana" w:hAnsi="Verdana"/>
                <w:bCs/>
              </w:rPr>
            </w:pPr>
            <w:r w:rsidRPr="00030CE9">
              <w:rPr>
                <w:rFonts w:ascii="Verdana" w:hAnsi="Verdana"/>
                <w:bCs/>
                <w:i/>
                <w:color w:val="FF0000"/>
              </w:rPr>
              <w:t xml:space="preserve"> для </w:t>
            </w:r>
            <w:r w:rsidR="000E2F36" w:rsidRPr="00030CE9">
              <w:rPr>
                <w:rFonts w:ascii="Verdana" w:hAnsi="Verdana"/>
                <w:bCs/>
                <w:i/>
                <w:color w:val="FF0000"/>
              </w:rPr>
              <w:t xml:space="preserve">Покупателей </w:t>
            </w:r>
            <w:r w:rsidRPr="00030CE9">
              <w:rPr>
                <w:rFonts w:ascii="Verdana" w:hAnsi="Verdana"/>
                <w:bCs/>
                <w:i/>
                <w:color w:val="FF0000"/>
              </w:rPr>
              <w:t xml:space="preserve">физических лиц (в том числе ИП) </w:t>
            </w:r>
          </w:p>
        </w:tc>
        <w:tc>
          <w:tcPr>
            <w:tcW w:w="7077" w:type="dxa"/>
          </w:tcPr>
          <w:p w14:paraId="3F4CEDED" w14:textId="33E68FFC" w:rsidR="0034333C" w:rsidRPr="00030CE9" w:rsidRDefault="000E2F36" w:rsidP="000C15D2">
            <w:pPr>
              <w:pStyle w:val="ConsNormal"/>
              <w:widowControl/>
              <w:tabs>
                <w:tab w:val="left" w:pos="709"/>
                <w:tab w:val="left" w:pos="1080"/>
              </w:tabs>
              <w:ind w:right="0" w:firstLine="0"/>
              <w:jc w:val="both"/>
              <w:rPr>
                <w:rFonts w:ascii="Verdana" w:hAnsi="Verdana"/>
                <w:bCs/>
              </w:rPr>
            </w:pPr>
            <w:r w:rsidRPr="00030CE9">
              <w:rPr>
                <w:rFonts w:ascii="Verdana" w:hAnsi="Verdana"/>
                <w:bCs/>
              </w:rPr>
              <w:t>1.</w:t>
            </w:r>
            <w:r w:rsidR="00AC6801" w:rsidRPr="00030CE9">
              <w:rPr>
                <w:rFonts w:ascii="Verdana" w:hAnsi="Verdana"/>
                <w:bCs/>
              </w:rPr>
              <w:t>4</w:t>
            </w:r>
            <w:r w:rsidRPr="00030CE9">
              <w:rPr>
                <w:rFonts w:ascii="Verdana" w:hAnsi="Verdana"/>
                <w:bCs/>
              </w:rPr>
              <w:t xml:space="preserve">. Покупатель </w:t>
            </w:r>
            <w:r w:rsidR="0034333C" w:rsidRPr="00030CE9">
              <w:rPr>
                <w:rFonts w:ascii="Verdana" w:hAnsi="Verdana"/>
                <w:bCs/>
              </w:rPr>
              <w:t>заключа</w:t>
            </w:r>
            <w:r w:rsidRPr="00030CE9">
              <w:rPr>
                <w:rFonts w:ascii="Verdana" w:hAnsi="Verdana"/>
                <w:bCs/>
              </w:rPr>
              <w:t>ет</w:t>
            </w:r>
            <w:r w:rsidR="0034333C" w:rsidRPr="00030CE9">
              <w:rPr>
                <w:rFonts w:ascii="Verdana" w:hAnsi="Verdana"/>
                <w:bCs/>
              </w:rPr>
              <w:t xml:space="preserve"> Договор добровольно, не вследствие стечения тяжелых обстоятельств или на невыгодных для себя условиях, Договор не является для </w:t>
            </w:r>
            <w:r w:rsidR="00846464" w:rsidRPr="00030CE9">
              <w:rPr>
                <w:rFonts w:ascii="Verdana" w:hAnsi="Verdana"/>
                <w:bCs/>
              </w:rPr>
              <w:t>П</w:t>
            </w:r>
            <w:r w:rsidRPr="00030CE9">
              <w:rPr>
                <w:rFonts w:ascii="Verdana" w:hAnsi="Verdana"/>
                <w:bCs/>
              </w:rPr>
              <w:t xml:space="preserve">окупателя </w:t>
            </w:r>
            <w:r w:rsidR="0034333C" w:rsidRPr="00030CE9">
              <w:rPr>
                <w:rFonts w:ascii="Verdana" w:hAnsi="Verdana"/>
                <w:bCs/>
              </w:rPr>
              <w:t xml:space="preserve">кабальной сделкой. </w:t>
            </w:r>
            <w:r w:rsidRPr="00030CE9">
              <w:rPr>
                <w:rFonts w:ascii="Verdana" w:hAnsi="Verdana"/>
                <w:bCs/>
              </w:rPr>
              <w:t xml:space="preserve">Покупатель </w:t>
            </w:r>
            <w:r w:rsidR="0034333C" w:rsidRPr="00030CE9">
              <w:rPr>
                <w:rFonts w:ascii="Verdana" w:hAnsi="Verdana"/>
                <w:bCs/>
              </w:rPr>
              <w:t>подтвержда</w:t>
            </w:r>
            <w:r w:rsidR="00846464" w:rsidRPr="00030CE9">
              <w:rPr>
                <w:rFonts w:ascii="Verdana" w:hAnsi="Verdana"/>
                <w:bCs/>
              </w:rPr>
              <w:t>ет</w:t>
            </w:r>
            <w:r w:rsidR="0034333C" w:rsidRPr="00030CE9">
              <w:rPr>
                <w:rFonts w:ascii="Verdana" w:hAnsi="Verdana"/>
                <w:bCs/>
              </w:rPr>
              <w:t xml:space="preserve">, что </w:t>
            </w:r>
            <w:r w:rsidRPr="00030CE9">
              <w:rPr>
                <w:rFonts w:ascii="Verdana" w:hAnsi="Verdana"/>
                <w:bCs/>
              </w:rPr>
              <w:t xml:space="preserve">он </w:t>
            </w:r>
            <w:r w:rsidR="0034333C" w:rsidRPr="00030CE9">
              <w:rPr>
                <w:rFonts w:ascii="Verdana" w:hAnsi="Verdana"/>
                <w:bCs/>
              </w:rPr>
              <w:t xml:space="preserve">в дееспособности не ограничен; под опекой, попечительством, а также патронажем не </w:t>
            </w:r>
            <w:r w:rsidRPr="00030CE9">
              <w:rPr>
                <w:rFonts w:ascii="Verdana" w:hAnsi="Verdana"/>
                <w:bCs/>
              </w:rPr>
              <w:t>состоит</w:t>
            </w:r>
            <w:r w:rsidR="0034333C" w:rsidRPr="00030CE9">
              <w:rPr>
                <w:rFonts w:ascii="Verdana" w:hAnsi="Verdana"/>
                <w:bCs/>
              </w:rPr>
              <w:t xml:space="preserve">; по состоянию здоровья </w:t>
            </w:r>
            <w:r w:rsidRPr="00030CE9">
              <w:rPr>
                <w:rFonts w:ascii="Verdana" w:hAnsi="Verdana"/>
                <w:bCs/>
              </w:rPr>
              <w:t xml:space="preserve">может </w:t>
            </w:r>
            <w:r w:rsidR="0034333C" w:rsidRPr="00030CE9">
              <w:rPr>
                <w:rFonts w:ascii="Verdana" w:hAnsi="Verdana"/>
                <w:bCs/>
              </w:rPr>
              <w:t>самостоятельно осуществлять и защищать свои права и исполнять обязанности; не страда</w:t>
            </w:r>
            <w:r w:rsidRPr="00030CE9">
              <w:rPr>
                <w:rFonts w:ascii="Verdana" w:hAnsi="Verdana"/>
                <w:bCs/>
              </w:rPr>
              <w:t>е</w:t>
            </w:r>
            <w:r w:rsidR="0034333C" w:rsidRPr="00030CE9">
              <w:rPr>
                <w:rFonts w:ascii="Verdana" w:hAnsi="Verdana"/>
                <w:bCs/>
              </w:rPr>
              <w:t>т заболеваниями, препятствующими осознавать суть подписываемого Договора и обстоятельств его заключения.</w:t>
            </w:r>
          </w:p>
        </w:tc>
      </w:tr>
    </w:tbl>
    <w:p w14:paraId="1E24915A" w14:textId="77777777" w:rsidR="0034333C" w:rsidRPr="00030CE9" w:rsidRDefault="0034333C" w:rsidP="000C15D2">
      <w:pPr>
        <w:pStyle w:val="ConsNormal"/>
        <w:widowControl/>
        <w:tabs>
          <w:tab w:val="left" w:pos="709"/>
          <w:tab w:val="left" w:pos="1080"/>
        </w:tabs>
        <w:ind w:right="0" w:firstLine="0"/>
        <w:jc w:val="both"/>
        <w:rPr>
          <w:rFonts w:ascii="Verdana" w:hAnsi="Verdana"/>
          <w:bCs/>
        </w:rPr>
      </w:pPr>
    </w:p>
    <w:p w14:paraId="2598A378" w14:textId="3FFE8C2D" w:rsidR="00761DF7" w:rsidRPr="00030CE9" w:rsidRDefault="00761DF7" w:rsidP="000C15D2">
      <w:pPr>
        <w:pStyle w:val="ConsNormal"/>
        <w:widowControl/>
        <w:tabs>
          <w:tab w:val="left" w:pos="709"/>
          <w:tab w:val="left" w:pos="1080"/>
        </w:tabs>
        <w:ind w:right="0" w:firstLine="0"/>
        <w:jc w:val="both"/>
        <w:rPr>
          <w:rFonts w:ascii="Verdana" w:hAnsi="Verdana" w:cs="Times New Roman"/>
        </w:rPr>
      </w:pPr>
    </w:p>
    <w:tbl>
      <w:tblPr>
        <w:tblW w:w="9356" w:type="dxa"/>
        <w:tblInd w:w="-142" w:type="dxa"/>
        <w:tblBorders>
          <w:insideH w:val="single" w:sz="4" w:space="0" w:color="auto"/>
          <w:insideV w:val="single" w:sz="4" w:space="0" w:color="auto"/>
        </w:tblBorders>
        <w:tblLayout w:type="fixed"/>
        <w:tblLook w:val="04A0" w:firstRow="1" w:lastRow="0" w:firstColumn="1" w:lastColumn="0" w:noHBand="0" w:noVBand="1"/>
      </w:tblPr>
      <w:tblGrid>
        <w:gridCol w:w="9356"/>
      </w:tblGrid>
      <w:tr w:rsidR="003E11A4" w:rsidRPr="00030CE9" w14:paraId="592B0378" w14:textId="77777777" w:rsidTr="00083BCA">
        <w:tc>
          <w:tcPr>
            <w:tcW w:w="9356" w:type="dxa"/>
            <w:shd w:val="clear" w:color="auto" w:fill="auto"/>
          </w:tcPr>
          <w:p w14:paraId="37B5AC09" w14:textId="77777777" w:rsidR="003E11A4" w:rsidRPr="00030CE9" w:rsidRDefault="003E11A4" w:rsidP="00C6772F">
            <w:pPr>
              <w:spacing w:after="0" w:line="240" w:lineRule="auto"/>
              <w:ind w:left="-107"/>
              <w:jc w:val="both"/>
              <w:rPr>
                <w:rFonts w:ascii="Verdana" w:hAnsi="Verdana"/>
                <w:sz w:val="20"/>
                <w:szCs w:val="20"/>
              </w:rPr>
            </w:pPr>
            <w:r w:rsidRPr="00030CE9">
              <w:rPr>
                <w:rFonts w:ascii="Verdana" w:hAnsi="Verdana"/>
                <w:sz w:val="20"/>
                <w:szCs w:val="20"/>
              </w:rPr>
              <w:lastRenderedPageBreak/>
              <w:t xml:space="preserve">1.5. На дату подписания Договора недвижимое имущество не отчуждено, не заложено, в споре и под арестом не состоит, права на недвижимое имущество не являются предметом судебного спора. </w:t>
            </w:r>
          </w:p>
          <w:p w14:paraId="1C72CA55" w14:textId="55762A78" w:rsidR="00BA4FBE" w:rsidRDefault="003E11A4" w:rsidP="00C6772F">
            <w:pPr>
              <w:spacing w:after="0" w:line="240" w:lineRule="auto"/>
              <w:ind w:left="-107"/>
              <w:jc w:val="both"/>
              <w:rPr>
                <w:rFonts w:ascii="Verdana" w:hAnsi="Verdana"/>
                <w:sz w:val="20"/>
                <w:szCs w:val="20"/>
              </w:rPr>
            </w:pPr>
            <w:r w:rsidRPr="00030CE9">
              <w:rPr>
                <w:rFonts w:ascii="Verdana" w:hAnsi="Verdana"/>
                <w:sz w:val="20"/>
                <w:szCs w:val="20"/>
              </w:rPr>
              <w:t xml:space="preserve">На дату подписания Договора </w:t>
            </w:r>
            <w:r w:rsidR="00FB2420" w:rsidRPr="00030CE9">
              <w:rPr>
                <w:rFonts w:ascii="Verdana" w:hAnsi="Verdana"/>
                <w:sz w:val="20"/>
                <w:szCs w:val="20"/>
              </w:rPr>
              <w:t xml:space="preserve">в </w:t>
            </w:r>
            <w:r w:rsidR="0014509D" w:rsidRPr="00030CE9">
              <w:rPr>
                <w:rFonts w:ascii="Verdana" w:hAnsi="Verdana"/>
                <w:sz w:val="20"/>
                <w:szCs w:val="20"/>
              </w:rPr>
              <w:t>отношении недвижимого</w:t>
            </w:r>
            <w:r w:rsidR="00FB2420" w:rsidRPr="00030CE9">
              <w:rPr>
                <w:rFonts w:ascii="Verdana" w:hAnsi="Verdana"/>
                <w:sz w:val="20"/>
                <w:szCs w:val="20"/>
              </w:rPr>
              <w:t xml:space="preserve"> имущества имеются следующие обременения/ограничения</w:t>
            </w:r>
            <w:r w:rsidR="00BC2BBB" w:rsidRPr="00030CE9">
              <w:rPr>
                <w:rFonts w:ascii="Verdana" w:hAnsi="Verdana"/>
                <w:sz w:val="20"/>
                <w:szCs w:val="20"/>
              </w:rPr>
              <w:t xml:space="preserve">: </w:t>
            </w:r>
          </w:p>
          <w:p w14:paraId="31482DC3" w14:textId="77777777" w:rsidR="00444993" w:rsidRPr="00030CE9" w:rsidRDefault="00444993" w:rsidP="00C6772F">
            <w:pPr>
              <w:spacing w:after="0" w:line="240" w:lineRule="auto"/>
              <w:ind w:left="-107"/>
              <w:jc w:val="both"/>
              <w:rPr>
                <w:rFonts w:ascii="Verdana" w:hAnsi="Verdana"/>
                <w:sz w:val="20"/>
                <w:szCs w:val="20"/>
              </w:rPr>
            </w:pPr>
          </w:p>
          <w:p w14:paraId="36DD966D" w14:textId="04B8CE24" w:rsidR="000A0D59" w:rsidRPr="000A0D59" w:rsidRDefault="009B2349" w:rsidP="000A0D59">
            <w:pPr>
              <w:autoSpaceDE w:val="0"/>
              <w:autoSpaceDN w:val="0"/>
              <w:adjustRightInd w:val="0"/>
              <w:spacing w:after="0" w:line="240" w:lineRule="auto"/>
              <w:jc w:val="both"/>
              <w:rPr>
                <w:rFonts w:ascii="Verdana" w:hAnsi="Verdana"/>
                <w:i/>
                <w:sz w:val="20"/>
                <w:szCs w:val="20"/>
              </w:rPr>
            </w:pPr>
            <w:r w:rsidRPr="005C6249">
              <w:rPr>
                <w:rFonts w:ascii="Verdana" w:hAnsi="Verdana"/>
                <w:i/>
                <w:sz w:val="20"/>
                <w:szCs w:val="20"/>
              </w:rPr>
              <w:t xml:space="preserve">Для Земельного участка № </w:t>
            </w:r>
            <w:r w:rsidR="00444993" w:rsidRPr="005C6249">
              <w:rPr>
                <w:rFonts w:ascii="Verdana" w:hAnsi="Verdana"/>
                <w:i/>
                <w:sz w:val="20"/>
                <w:szCs w:val="20"/>
              </w:rPr>
              <w:t xml:space="preserve">5) </w:t>
            </w:r>
            <w:r w:rsidR="00C92EF3" w:rsidRPr="000A0D59">
              <w:rPr>
                <w:rFonts w:ascii="Verdana" w:hAnsi="Verdana" w:cs="Verdana"/>
                <w:i/>
                <w:color w:val="000000"/>
                <w:sz w:val="20"/>
                <w:szCs w:val="20"/>
              </w:rPr>
              <w:t xml:space="preserve">Площадь </w:t>
            </w:r>
            <w:r w:rsidR="00444993" w:rsidRPr="000A0D59">
              <w:rPr>
                <w:rFonts w:ascii="Verdana" w:hAnsi="Verdana" w:cs="Verdana"/>
                <w:i/>
                <w:color w:val="000000"/>
                <w:sz w:val="20"/>
                <w:szCs w:val="20"/>
              </w:rPr>
              <w:t>5</w:t>
            </w:r>
            <w:r w:rsidR="00C92EF3" w:rsidRPr="000A0D59">
              <w:rPr>
                <w:rFonts w:ascii="Verdana" w:hAnsi="Verdana" w:cs="Verdana"/>
                <w:i/>
                <w:color w:val="000000"/>
                <w:sz w:val="20"/>
                <w:szCs w:val="20"/>
              </w:rPr>
              <w:t xml:space="preserve"> кв.</w:t>
            </w:r>
            <w:r w:rsidR="00444993" w:rsidRPr="000A0D59">
              <w:rPr>
                <w:rFonts w:ascii="Verdana" w:hAnsi="Verdana" w:cs="Verdana"/>
                <w:i/>
                <w:color w:val="000000"/>
                <w:sz w:val="20"/>
                <w:szCs w:val="20"/>
              </w:rPr>
              <w:t xml:space="preserve"> </w:t>
            </w:r>
            <w:r w:rsidR="00C92EF3" w:rsidRPr="000A0D59">
              <w:rPr>
                <w:rFonts w:ascii="Verdana" w:hAnsi="Verdana" w:cs="Verdana"/>
                <w:i/>
                <w:color w:val="000000"/>
                <w:sz w:val="20"/>
                <w:szCs w:val="20"/>
              </w:rPr>
              <w:t>м.</w:t>
            </w:r>
            <w:r w:rsidR="00C6772F" w:rsidRPr="000A0D59">
              <w:rPr>
                <w:rFonts w:ascii="Verdana" w:hAnsi="Verdana" w:cs="Verdana"/>
                <w:i/>
                <w:color w:val="000000"/>
                <w:sz w:val="20"/>
                <w:szCs w:val="20"/>
              </w:rPr>
              <w:t xml:space="preserve"> </w:t>
            </w:r>
            <w:r w:rsidR="00444993" w:rsidRPr="000A0D59">
              <w:rPr>
                <w:rFonts w:ascii="Verdana" w:hAnsi="Verdana" w:cs="Verdana"/>
                <w:i/>
                <w:color w:val="000000"/>
                <w:sz w:val="20"/>
                <w:szCs w:val="20"/>
              </w:rPr>
              <w:t xml:space="preserve">- </w:t>
            </w:r>
            <w:r w:rsidR="00444993" w:rsidRPr="000A0D59">
              <w:rPr>
                <w:rFonts w:ascii="Verdana" w:hAnsi="Verdana"/>
                <w:i/>
                <w:sz w:val="20"/>
                <w:szCs w:val="20"/>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Правительства Российской Федерации №160 от 24.02.2009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w:t>
            </w:r>
            <w:proofErr w:type="spellStart"/>
            <w:r w:rsidR="00444993" w:rsidRPr="000A0D59">
              <w:rPr>
                <w:rFonts w:ascii="Verdana" w:hAnsi="Verdana"/>
                <w:i/>
                <w:sz w:val="20"/>
                <w:szCs w:val="20"/>
              </w:rPr>
              <w:t>установ</w:t>
            </w:r>
            <w:proofErr w:type="spellEnd"/>
            <w:r w:rsidR="00444993" w:rsidRPr="000A0D59">
              <w:rPr>
                <w:rFonts w:ascii="Verdana" w:hAnsi="Verdana"/>
                <w:i/>
                <w:sz w:val="20"/>
                <w:szCs w:val="20"/>
              </w:rPr>
              <w:t xml:space="preserve"> от 24.02.2009 № 160 выдан: Правительство Российской Федерации; Содержание ограничения (обременения): Ограничение использования объектов недвижимости в границах зоны предусмотрено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п..8,9,10: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9. 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 а) </w:t>
            </w:r>
            <w:r w:rsidR="000A0D59" w:rsidRPr="000A0D59">
              <w:rPr>
                <w:rFonts w:ascii="Verdana" w:hAnsi="Verdana"/>
                <w:i/>
                <w:sz w:val="20"/>
                <w:szCs w:val="20"/>
              </w:rPr>
              <w:t>складировать или размещать хранилища любых, в том числе горюче-смазочных, материалов; б) размещать детские и спортивные площадки, стадионы, рынки, торговые точки, полевые станы, загоны для скота, гаражи и стоянки всех видов</w:t>
            </w:r>
          </w:p>
          <w:p w14:paraId="5BAA5E8E" w14:textId="779C36C7" w:rsidR="000A0D59" w:rsidRPr="000A0D59" w:rsidRDefault="000A0D59" w:rsidP="000A0D59">
            <w:pPr>
              <w:autoSpaceDE w:val="0"/>
              <w:autoSpaceDN w:val="0"/>
              <w:adjustRightInd w:val="0"/>
              <w:spacing w:after="0" w:line="240" w:lineRule="auto"/>
              <w:jc w:val="both"/>
              <w:rPr>
                <w:rFonts w:ascii="Verdana" w:hAnsi="Verdana"/>
                <w:i/>
                <w:sz w:val="20"/>
                <w:szCs w:val="20"/>
              </w:rPr>
            </w:pPr>
            <w:r w:rsidRPr="000A0D59">
              <w:rPr>
                <w:rFonts w:ascii="Verdana" w:hAnsi="Verdana"/>
                <w:i/>
                <w:sz w:val="20"/>
                <w:szCs w:val="20"/>
              </w:rPr>
              <w:t>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(в ред. Постановления</w:t>
            </w:r>
          </w:p>
          <w:p w14:paraId="68CF7B10" w14:textId="5B8F9332" w:rsidR="000A0D59" w:rsidRPr="000A0D59" w:rsidRDefault="000A0D59" w:rsidP="000A0D59">
            <w:pPr>
              <w:autoSpaceDE w:val="0"/>
              <w:autoSpaceDN w:val="0"/>
              <w:adjustRightInd w:val="0"/>
              <w:spacing w:after="0" w:line="240" w:lineRule="auto"/>
              <w:jc w:val="both"/>
              <w:rPr>
                <w:rFonts w:ascii="Verdana" w:hAnsi="Verdana"/>
                <w:i/>
                <w:sz w:val="20"/>
                <w:szCs w:val="20"/>
              </w:rPr>
            </w:pPr>
            <w:r w:rsidRPr="000A0D59">
              <w:rPr>
                <w:rFonts w:ascii="Verdana" w:hAnsi="Verdana"/>
                <w:i/>
                <w:sz w:val="20"/>
                <w:szCs w:val="20"/>
              </w:rPr>
              <w:t>Правительства РФ от 26.08.2013 N 736)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г) бросать якоря с</w:t>
            </w:r>
          </w:p>
          <w:p w14:paraId="077C922D" w14:textId="33E2248A" w:rsidR="00444993" w:rsidRPr="000A0D59" w:rsidRDefault="000A0D59" w:rsidP="000A0D59">
            <w:pPr>
              <w:autoSpaceDE w:val="0"/>
              <w:autoSpaceDN w:val="0"/>
              <w:adjustRightInd w:val="0"/>
              <w:spacing w:after="0" w:line="240" w:lineRule="auto"/>
              <w:jc w:val="both"/>
              <w:rPr>
                <w:rFonts w:ascii="Verdana" w:hAnsi="Verdana"/>
                <w:i/>
                <w:sz w:val="20"/>
                <w:szCs w:val="20"/>
              </w:rPr>
            </w:pPr>
            <w:r w:rsidRPr="000A0D59">
              <w:rPr>
                <w:rFonts w:ascii="Verdana" w:hAnsi="Verdana"/>
                <w:i/>
                <w:sz w:val="20"/>
                <w:szCs w:val="20"/>
              </w:rPr>
              <w:t xml:space="preserve">судов и осуществлять их проход с отданными якорями, цепями, лотами, волокушами и тралами (в охранных зонах подводных кабельных линий электропередачи); д) осуществлять проход судов с поднятыми стрелами кранов и других механизмов (в охранных зонах воздушных линий электропередачи).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w:t>
            </w:r>
            <w:r w:rsidRPr="000A0D59">
              <w:rPr>
                <w:rFonts w:ascii="Verdana" w:hAnsi="Verdana"/>
                <w:i/>
                <w:sz w:val="20"/>
                <w:szCs w:val="20"/>
              </w:rPr>
              <w:lastRenderedPageBreak/>
              <w:t>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и т.д.; Реестровый номер границы: 50.08.2.119.</w:t>
            </w:r>
          </w:p>
          <w:p w14:paraId="4F6635E6" w14:textId="77777777" w:rsidR="00A83AE0" w:rsidRPr="00030CE9" w:rsidRDefault="00A83AE0" w:rsidP="00C6772F">
            <w:pPr>
              <w:autoSpaceDE w:val="0"/>
              <w:autoSpaceDN w:val="0"/>
              <w:adjustRightInd w:val="0"/>
              <w:spacing w:after="0" w:line="240" w:lineRule="auto"/>
              <w:ind w:left="-112"/>
              <w:jc w:val="both"/>
              <w:rPr>
                <w:rFonts w:ascii="Verdana" w:hAnsi="Verdana"/>
                <w:sz w:val="20"/>
                <w:szCs w:val="20"/>
              </w:rPr>
            </w:pPr>
          </w:p>
          <w:p w14:paraId="18D5B26F" w14:textId="77A000E3" w:rsidR="006D31BF" w:rsidRPr="00030CE9" w:rsidRDefault="00BA4FBE" w:rsidP="005C6249">
            <w:pPr>
              <w:spacing w:after="0" w:line="240" w:lineRule="auto"/>
              <w:ind w:left="-102" w:firstLine="102"/>
              <w:jc w:val="both"/>
              <w:rPr>
                <w:rFonts w:ascii="Verdana" w:eastAsia="Times New Roman" w:hAnsi="Verdana" w:cs="Times New Roman"/>
                <w:sz w:val="20"/>
                <w:szCs w:val="20"/>
                <w:lang w:eastAsia="ru-RU"/>
              </w:rPr>
            </w:pPr>
            <w:r w:rsidRPr="00030CE9">
              <w:rPr>
                <w:rFonts w:ascii="Verdana" w:hAnsi="Verdana"/>
                <w:sz w:val="20"/>
                <w:szCs w:val="20"/>
              </w:rPr>
              <w:t xml:space="preserve">1.6. </w:t>
            </w:r>
            <w:r w:rsidR="00C92EF3" w:rsidRPr="00030CE9">
              <w:rPr>
                <w:rFonts w:ascii="Verdana" w:hAnsi="Verdana"/>
                <w:sz w:val="20"/>
                <w:szCs w:val="20"/>
              </w:rPr>
              <w:t xml:space="preserve">До заключения </w:t>
            </w:r>
            <w:r w:rsidR="006D31BF" w:rsidRPr="00030CE9">
              <w:rPr>
                <w:rFonts w:ascii="Verdana" w:hAnsi="Verdana"/>
                <w:sz w:val="20"/>
                <w:szCs w:val="20"/>
              </w:rPr>
              <w:t xml:space="preserve">Договора </w:t>
            </w:r>
            <w:r w:rsidR="00C92EF3" w:rsidRPr="00030CE9">
              <w:rPr>
                <w:rFonts w:ascii="Verdana" w:hAnsi="Verdana"/>
                <w:sz w:val="20"/>
                <w:szCs w:val="20"/>
              </w:rPr>
              <w:t>Покупатель произвел осмотр недвижимого имущества, изучил документацию на недвижимое имущество и не обнаружил каких-либо существенных дефектов и недостатков, за исключением тех, о которых ему сообщил Продавец, которые могли бы повлиять на решение о покупке и цене недвижимого имущества, претензий по состоянию, качеству и характеристикам приобретаемого недвижимого имущества Покупатель к Продавцу не имеет. Покупатель подтверждает, что ознакомился с документацией на недвижимое имущество до подписания настоящего Договора.</w:t>
            </w:r>
          </w:p>
        </w:tc>
      </w:tr>
    </w:tbl>
    <w:p w14:paraId="000761E8" w14:textId="03F94CF4" w:rsidR="00CF1A05" w:rsidRPr="00030CE9" w:rsidRDefault="00CF1A05" w:rsidP="000C15D2">
      <w:pPr>
        <w:pStyle w:val="a5"/>
        <w:widowControl w:val="0"/>
        <w:numPr>
          <w:ilvl w:val="0"/>
          <w:numId w:val="27"/>
        </w:numPr>
        <w:tabs>
          <w:tab w:val="left" w:pos="709"/>
        </w:tabs>
        <w:adjustRightInd w:val="0"/>
        <w:jc w:val="center"/>
        <w:rPr>
          <w:rFonts w:ascii="Verdana" w:hAnsi="Verdana"/>
          <w:b/>
        </w:rPr>
      </w:pPr>
      <w:r w:rsidRPr="00030CE9">
        <w:rPr>
          <w:rFonts w:ascii="Verdana" w:hAnsi="Verdana"/>
          <w:b/>
        </w:rPr>
        <w:lastRenderedPageBreak/>
        <w:t>ЦЕНА И ПОРЯДОК РАСЧЕТОВ</w:t>
      </w:r>
    </w:p>
    <w:p w14:paraId="3643B62E" w14:textId="77777777" w:rsidR="00CF1A05" w:rsidRPr="00030CE9" w:rsidRDefault="00CF1A05" w:rsidP="000C15D2">
      <w:pPr>
        <w:tabs>
          <w:tab w:val="left" w:pos="709"/>
        </w:tabs>
        <w:autoSpaceDE w:val="0"/>
        <w:autoSpaceDN w:val="0"/>
        <w:adjustRightInd w:val="0"/>
        <w:spacing w:after="0" w:line="240" w:lineRule="auto"/>
        <w:rPr>
          <w:rFonts w:ascii="Verdana" w:eastAsia="Times New Roman" w:hAnsi="Verdana" w:cs="Times New Roman"/>
          <w:b/>
          <w:sz w:val="20"/>
          <w:szCs w:val="20"/>
          <w:lang w:eastAsia="ru-RU"/>
        </w:rPr>
      </w:pPr>
    </w:p>
    <w:p w14:paraId="6444D8C6" w14:textId="3E3F0CE8" w:rsidR="00950FF3" w:rsidRPr="00030CE9" w:rsidRDefault="00950FF3" w:rsidP="000C15D2">
      <w:pPr>
        <w:pStyle w:val="a5"/>
        <w:widowControl w:val="0"/>
        <w:numPr>
          <w:ilvl w:val="1"/>
          <w:numId w:val="27"/>
        </w:numPr>
        <w:tabs>
          <w:tab w:val="left" w:pos="709"/>
          <w:tab w:val="left" w:pos="1134"/>
        </w:tabs>
        <w:adjustRightInd w:val="0"/>
        <w:ind w:left="0" w:firstLine="0"/>
        <w:jc w:val="both"/>
        <w:rPr>
          <w:rFonts w:ascii="Verdana" w:hAnsi="Verdana"/>
        </w:rPr>
      </w:pPr>
      <w:r w:rsidRPr="00030CE9">
        <w:rPr>
          <w:rFonts w:ascii="Verdana" w:hAnsi="Verdana"/>
        </w:rPr>
        <w:t>Стоимость земельного участка составляет ______________________ (__________________) рублей ___ копеек (</w:t>
      </w:r>
      <w:r w:rsidR="00FC2688" w:rsidRPr="00030CE9">
        <w:rPr>
          <w:rFonts w:ascii="Verdana" w:hAnsi="Verdana"/>
        </w:rPr>
        <w:t>НДС не облагается на основании пп.6 пункт 2 ст. 146 Налогового кодекса РФ.</w:t>
      </w:r>
      <w:r w:rsidRPr="00030CE9">
        <w:rPr>
          <w:rFonts w:ascii="Verdana" w:hAnsi="Verdana"/>
        </w:rPr>
        <w:t>)</w:t>
      </w:r>
    </w:p>
    <w:p w14:paraId="13DEF2EE" w14:textId="77777777" w:rsidR="00777598" w:rsidRPr="00030CE9" w:rsidRDefault="00777598" w:rsidP="000C15D2">
      <w:pPr>
        <w:pStyle w:val="a5"/>
        <w:widowControl w:val="0"/>
        <w:tabs>
          <w:tab w:val="left" w:pos="709"/>
          <w:tab w:val="left" w:pos="1134"/>
        </w:tabs>
        <w:adjustRightInd w:val="0"/>
        <w:ind w:left="0"/>
        <w:jc w:val="both"/>
        <w:rPr>
          <w:rFonts w:ascii="Verdana" w:hAnsi="Verdana"/>
        </w:rPr>
      </w:pPr>
    </w:p>
    <w:p w14:paraId="0049BCBB" w14:textId="77777777" w:rsidR="004B5338" w:rsidRPr="00030CE9" w:rsidRDefault="004B5338" w:rsidP="004B5338">
      <w:pPr>
        <w:pStyle w:val="a5"/>
        <w:numPr>
          <w:ilvl w:val="2"/>
          <w:numId w:val="38"/>
        </w:numPr>
        <w:jc w:val="both"/>
        <w:rPr>
          <w:rFonts w:ascii="Verdana" w:hAnsi="Verdana" w:cs="Arial"/>
        </w:rPr>
      </w:pPr>
      <w:r w:rsidRPr="00030CE9">
        <w:rPr>
          <w:rFonts w:ascii="Verdana" w:hAnsi="Verdana" w:cs="Arial"/>
        </w:rPr>
        <w:t>Недвижимое имущество приобретается Покупателем за счет:</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3002"/>
        <w:gridCol w:w="6812"/>
      </w:tblGrid>
      <w:tr w:rsidR="004B5338" w:rsidRPr="00030CE9" w14:paraId="1692C741" w14:textId="77777777" w:rsidTr="004B5338">
        <w:trPr>
          <w:trHeight w:val="693"/>
        </w:trPr>
        <w:tc>
          <w:tcPr>
            <w:tcW w:w="2161" w:type="dxa"/>
            <w:tcBorders>
              <w:top w:val="nil"/>
              <w:left w:val="nil"/>
              <w:bottom w:val="single" w:sz="4" w:space="0" w:color="auto"/>
              <w:right w:val="single" w:sz="4" w:space="0" w:color="auto"/>
            </w:tcBorders>
            <w:hideMark/>
          </w:tcPr>
          <w:p w14:paraId="27DA09D5" w14:textId="77777777" w:rsidR="004B5338" w:rsidRPr="00030CE9" w:rsidRDefault="004B5338">
            <w:pPr>
              <w:spacing w:after="0" w:line="240" w:lineRule="auto"/>
              <w:ind w:left="-48"/>
              <w:jc w:val="right"/>
              <w:rPr>
                <w:rFonts w:ascii="Verdana" w:hAnsi="Verdana"/>
                <w:i/>
                <w:sz w:val="20"/>
                <w:szCs w:val="20"/>
              </w:rPr>
            </w:pPr>
            <w:r w:rsidRPr="00030CE9">
              <w:rPr>
                <w:rFonts w:ascii="Verdana" w:hAnsi="Verdana"/>
                <w:i/>
                <w:color w:val="FF0000"/>
                <w:sz w:val="20"/>
                <w:szCs w:val="20"/>
              </w:rPr>
              <w:t xml:space="preserve">Вариант 1 для оплаты собственными средствами </w:t>
            </w:r>
          </w:p>
        </w:tc>
        <w:tc>
          <w:tcPr>
            <w:tcW w:w="7410" w:type="dxa"/>
            <w:tcBorders>
              <w:top w:val="nil"/>
              <w:left w:val="single" w:sz="4" w:space="0" w:color="auto"/>
              <w:bottom w:val="single" w:sz="4" w:space="0" w:color="auto"/>
              <w:right w:val="nil"/>
            </w:tcBorders>
            <w:hideMark/>
          </w:tcPr>
          <w:p w14:paraId="72B7F72F" w14:textId="77777777" w:rsidR="004B5338" w:rsidRPr="00030CE9" w:rsidRDefault="004B5338">
            <w:pPr>
              <w:spacing w:after="0" w:line="240" w:lineRule="auto"/>
              <w:jc w:val="both"/>
              <w:rPr>
                <w:rFonts w:ascii="Verdana" w:eastAsia="Times New Roman" w:hAnsi="Verdana" w:cs="Times New Roman"/>
                <w:sz w:val="20"/>
                <w:szCs w:val="20"/>
                <w:lang w:eastAsia="ru-RU"/>
              </w:rPr>
            </w:pPr>
            <w:r w:rsidRPr="00030CE9">
              <w:rPr>
                <w:rFonts w:ascii="Verdana" w:hAnsi="Verdana" w:cs="Arial"/>
                <w:sz w:val="20"/>
                <w:szCs w:val="20"/>
              </w:rPr>
              <w:t xml:space="preserve">-  собственных средств в сумме __________________ руб. ________ коп. </w:t>
            </w:r>
            <w:r w:rsidRPr="00030CE9">
              <w:rPr>
                <w:rFonts w:ascii="Verdana" w:eastAsia="Times New Roman" w:hAnsi="Verdana" w:cs="Times New Roman"/>
                <w:i/>
                <w:sz w:val="20"/>
                <w:szCs w:val="20"/>
                <w:lang w:eastAsia="ru-RU"/>
              </w:rPr>
              <w:t>(НДС не облагается).</w:t>
            </w:r>
          </w:p>
        </w:tc>
      </w:tr>
      <w:tr w:rsidR="004B5338" w:rsidRPr="00030CE9" w14:paraId="3C0C0A86" w14:textId="77777777" w:rsidTr="004B5338">
        <w:trPr>
          <w:trHeight w:val="693"/>
        </w:trPr>
        <w:tc>
          <w:tcPr>
            <w:tcW w:w="2161" w:type="dxa"/>
            <w:tcBorders>
              <w:top w:val="single" w:sz="4" w:space="0" w:color="auto"/>
              <w:left w:val="nil"/>
              <w:bottom w:val="nil"/>
              <w:right w:val="single" w:sz="4" w:space="0" w:color="auto"/>
            </w:tcBorders>
          </w:tcPr>
          <w:p w14:paraId="17F2C1C9" w14:textId="77777777" w:rsidR="004B5338" w:rsidRPr="00030CE9" w:rsidRDefault="004B5338">
            <w:pPr>
              <w:spacing w:after="0" w:line="240" w:lineRule="auto"/>
              <w:ind w:left="-48"/>
              <w:jc w:val="right"/>
              <w:rPr>
                <w:rFonts w:ascii="Verdana" w:hAnsi="Verdana"/>
                <w:i/>
                <w:color w:val="FF0000"/>
                <w:sz w:val="20"/>
                <w:szCs w:val="20"/>
              </w:rPr>
            </w:pPr>
            <w:r w:rsidRPr="00030CE9">
              <w:rPr>
                <w:rFonts w:ascii="Verdana" w:hAnsi="Verdana"/>
                <w:i/>
                <w:color w:val="FF0000"/>
                <w:sz w:val="20"/>
                <w:szCs w:val="20"/>
              </w:rPr>
              <w:t xml:space="preserve">Вариант 2 для оплаты кредитными средствами </w:t>
            </w:r>
          </w:p>
          <w:p w14:paraId="57010633" w14:textId="77777777" w:rsidR="004B5338" w:rsidRPr="00030CE9" w:rsidRDefault="004B5338">
            <w:pPr>
              <w:pStyle w:val="Default"/>
              <w:spacing w:line="276" w:lineRule="auto"/>
              <w:jc w:val="right"/>
              <w:rPr>
                <w:rFonts w:cstheme="minorBidi"/>
                <w:i/>
                <w:color w:val="FF0000"/>
                <w:sz w:val="20"/>
                <w:szCs w:val="20"/>
              </w:rPr>
            </w:pPr>
            <w:r w:rsidRPr="00030CE9">
              <w:rPr>
                <w:rFonts w:cstheme="minorBidi"/>
                <w:i/>
                <w:color w:val="FF0000"/>
                <w:sz w:val="20"/>
                <w:szCs w:val="20"/>
              </w:rPr>
              <w:t xml:space="preserve">из топ-50 по объему капитала согласно данным рейтингового агентства РИА Рейтинг (прим: рейтинг доступен на сайте агентства: https://riarating.ru/banks/) </w:t>
            </w:r>
          </w:p>
          <w:p w14:paraId="5D57A59F" w14:textId="77777777" w:rsidR="004B5338" w:rsidRPr="00030CE9" w:rsidRDefault="004B5338">
            <w:pPr>
              <w:spacing w:after="0" w:line="240" w:lineRule="auto"/>
              <w:ind w:left="-48"/>
              <w:jc w:val="right"/>
              <w:rPr>
                <w:rFonts w:ascii="Verdana" w:hAnsi="Verdana"/>
                <w:i/>
                <w:sz w:val="20"/>
                <w:szCs w:val="20"/>
              </w:rPr>
            </w:pPr>
          </w:p>
          <w:p w14:paraId="0679AF77" w14:textId="77777777" w:rsidR="004B5338" w:rsidRPr="00030CE9" w:rsidRDefault="004B5338">
            <w:pPr>
              <w:spacing w:after="0" w:line="240" w:lineRule="auto"/>
              <w:ind w:left="-48"/>
              <w:jc w:val="right"/>
              <w:rPr>
                <w:rFonts w:ascii="Verdana" w:hAnsi="Verdana"/>
                <w:i/>
                <w:sz w:val="20"/>
                <w:szCs w:val="20"/>
              </w:rPr>
            </w:pPr>
          </w:p>
        </w:tc>
        <w:tc>
          <w:tcPr>
            <w:tcW w:w="7410" w:type="dxa"/>
            <w:tcBorders>
              <w:top w:val="single" w:sz="4" w:space="0" w:color="auto"/>
              <w:left w:val="single" w:sz="4" w:space="0" w:color="auto"/>
              <w:bottom w:val="nil"/>
              <w:right w:val="nil"/>
            </w:tcBorders>
          </w:tcPr>
          <w:p w14:paraId="054D0E86" w14:textId="77777777" w:rsidR="004B5338" w:rsidRPr="00030CE9" w:rsidRDefault="004B5338">
            <w:pPr>
              <w:spacing w:after="0" w:line="240" w:lineRule="auto"/>
              <w:jc w:val="both"/>
              <w:rPr>
                <w:rFonts w:ascii="Verdana" w:hAnsi="Verdana" w:cs="Arial"/>
                <w:sz w:val="20"/>
                <w:szCs w:val="20"/>
              </w:rPr>
            </w:pPr>
            <w:r w:rsidRPr="00030CE9">
              <w:rPr>
                <w:rFonts w:ascii="Verdana" w:hAnsi="Verdana" w:cs="Arial"/>
                <w:sz w:val="20"/>
                <w:szCs w:val="20"/>
              </w:rPr>
              <w:t xml:space="preserve">- кредитных средств в сумме ____________________ руб. ________ коп. </w:t>
            </w:r>
            <w:r w:rsidRPr="00030CE9">
              <w:rPr>
                <w:rFonts w:ascii="Verdana" w:eastAsia="Times New Roman" w:hAnsi="Verdana" w:cs="Times New Roman"/>
                <w:i/>
                <w:sz w:val="20"/>
                <w:szCs w:val="20"/>
                <w:lang w:eastAsia="ru-RU"/>
              </w:rPr>
              <w:t xml:space="preserve">(НДС не облагается). </w:t>
            </w:r>
            <w:r w:rsidRPr="00030CE9">
              <w:rPr>
                <w:rFonts w:ascii="Verdana" w:hAnsi="Verdana" w:cs="Arial"/>
                <w:sz w:val="20"/>
                <w:szCs w:val="20"/>
              </w:rPr>
              <w:t>(далее - кредит), предоставляемых ________________ (</w:t>
            </w:r>
            <w:r w:rsidRPr="00030CE9">
              <w:rPr>
                <w:rFonts w:ascii="Verdana" w:hAnsi="Verdana" w:cs="Arial"/>
                <w:i/>
                <w:sz w:val="20"/>
                <w:szCs w:val="20"/>
              </w:rPr>
              <w:t>наименование кредитной организации – далее «Кредитная организация»</w:t>
            </w:r>
            <w:r w:rsidRPr="00030CE9">
              <w:rPr>
                <w:rFonts w:ascii="Verdana" w:hAnsi="Verdana"/>
                <w:bCs/>
                <w:i/>
                <w:sz w:val="20"/>
                <w:szCs w:val="20"/>
              </w:rPr>
              <w:t xml:space="preserve">), </w:t>
            </w:r>
            <w:r w:rsidRPr="00030CE9">
              <w:rPr>
                <w:rFonts w:ascii="Verdana" w:hAnsi="Verdana"/>
                <w:bCs/>
                <w:sz w:val="20"/>
                <w:szCs w:val="20"/>
              </w:rPr>
              <w:t xml:space="preserve">зарегистрированным Центральным банком Российской Федерации «__»_____ _____ года, Генеральная лицензия № ____ от «__» ______ ___ года, ИНН: ____________ ОГРН: ______________, местонахождение: индекс _______, г. ___________, _____________________ (далее для целей настоящего Договора - Банк) </w:t>
            </w:r>
            <w:r w:rsidRPr="00030CE9">
              <w:rPr>
                <w:rFonts w:ascii="Verdana" w:hAnsi="Verdana" w:cs="Arial"/>
                <w:sz w:val="20"/>
                <w:szCs w:val="20"/>
              </w:rPr>
              <w:t>согласно Кредитному договору № ____ от "___"________ ____ г. N ___, заключенному в городе __________ между Покупателем и Кредитной организации</w:t>
            </w:r>
            <w:r w:rsidRPr="00030CE9">
              <w:rPr>
                <w:rFonts w:ascii="Verdana" w:hAnsi="Verdana" w:cs="Arial"/>
                <w:i/>
                <w:sz w:val="20"/>
                <w:szCs w:val="20"/>
              </w:rPr>
              <w:t xml:space="preserve"> </w:t>
            </w:r>
            <w:r w:rsidRPr="00030CE9">
              <w:rPr>
                <w:rFonts w:ascii="Verdana" w:hAnsi="Verdana" w:cs="Arial"/>
                <w:sz w:val="20"/>
                <w:szCs w:val="20"/>
              </w:rPr>
              <w:t>(далее - Кредитный договор).</w:t>
            </w:r>
          </w:p>
          <w:p w14:paraId="7832D72F" w14:textId="77777777" w:rsidR="004B5338" w:rsidRPr="00030CE9" w:rsidRDefault="004B5338">
            <w:pPr>
              <w:pStyle w:val="Default"/>
              <w:spacing w:line="276" w:lineRule="auto"/>
              <w:jc w:val="both"/>
              <w:rPr>
                <w:rFonts w:cstheme="minorBidi"/>
                <w:color w:val="auto"/>
                <w:sz w:val="20"/>
                <w:szCs w:val="20"/>
              </w:rPr>
            </w:pPr>
          </w:p>
          <w:p w14:paraId="5176223B" w14:textId="77777777" w:rsidR="004B5338" w:rsidRPr="00030CE9" w:rsidRDefault="004B5338">
            <w:pPr>
              <w:pStyle w:val="Default"/>
              <w:spacing w:line="276" w:lineRule="auto"/>
              <w:jc w:val="both"/>
              <w:rPr>
                <w:sz w:val="20"/>
                <w:szCs w:val="20"/>
              </w:rPr>
            </w:pPr>
            <w:r w:rsidRPr="00030CE9">
              <w:rPr>
                <w:sz w:val="20"/>
                <w:szCs w:val="20"/>
              </w:rPr>
              <w:t xml:space="preserve">Одновременно с регистрацией права собственности Покупателя на недвижимое имущество возникает залог (ипотека) в пользу Кредитной организации. Недвижимое имущество считается находящимся в залоге у Кредитной организации с момента государственной регистрации права собственности Покупателя на недвижимое имущество. При этом такой залог будет являться последующим по отношению к залогу в пользу Продавца, устанавливаемого в силу закона для обеспечения исполнения Покупателем обязательств по Договору по оплате недвижимого имущества в полном объеме (п.5 ст.488 ГК РФ). </w:t>
            </w:r>
          </w:p>
        </w:tc>
      </w:tr>
    </w:tbl>
    <w:p w14:paraId="6EE7AB8E" w14:textId="3B35B247" w:rsidR="00777598" w:rsidRPr="00030CE9" w:rsidRDefault="00777598" w:rsidP="000C15D2">
      <w:pPr>
        <w:pStyle w:val="a5"/>
        <w:widowControl w:val="0"/>
        <w:tabs>
          <w:tab w:val="left" w:pos="709"/>
          <w:tab w:val="left" w:pos="1134"/>
        </w:tabs>
        <w:adjustRightInd w:val="0"/>
        <w:ind w:left="2140"/>
        <w:jc w:val="both"/>
        <w:rPr>
          <w:rFonts w:ascii="Verdana" w:hAnsi="Verdana"/>
        </w:rPr>
      </w:pPr>
    </w:p>
    <w:p w14:paraId="347CF2F4" w14:textId="77777777" w:rsidR="00C92EF3" w:rsidRPr="00030CE9" w:rsidRDefault="00C92EF3" w:rsidP="000C15D2">
      <w:pPr>
        <w:pStyle w:val="a5"/>
        <w:widowControl w:val="0"/>
        <w:tabs>
          <w:tab w:val="left" w:pos="709"/>
          <w:tab w:val="left" w:pos="1134"/>
        </w:tabs>
        <w:adjustRightInd w:val="0"/>
        <w:ind w:left="0"/>
        <w:jc w:val="both"/>
        <w:rPr>
          <w:rFonts w:ascii="Verdana" w:hAnsi="Verdana"/>
        </w:rPr>
      </w:pPr>
    </w:p>
    <w:p w14:paraId="1943DEEB" w14:textId="52F530E5" w:rsidR="00B64B5C" w:rsidRPr="00030CE9" w:rsidRDefault="00B64B5C" w:rsidP="000C15D2">
      <w:pPr>
        <w:pStyle w:val="a5"/>
        <w:numPr>
          <w:ilvl w:val="1"/>
          <w:numId w:val="27"/>
        </w:numPr>
        <w:adjustRightInd w:val="0"/>
        <w:ind w:left="0" w:firstLine="0"/>
        <w:jc w:val="both"/>
        <w:rPr>
          <w:rFonts w:ascii="Verdana" w:hAnsi="Verdana"/>
        </w:rPr>
      </w:pPr>
      <w:r w:rsidRPr="00030CE9">
        <w:rPr>
          <w:rFonts w:ascii="Verdana" w:hAnsi="Verdana"/>
        </w:rPr>
        <w:t>Оплата по Договору осуществляется в следующем порядке:</w:t>
      </w:r>
    </w:p>
    <w:p w14:paraId="1A251803" w14:textId="77777777" w:rsidR="00DE0E51" w:rsidRPr="00030CE9" w:rsidRDefault="00DE0E51" w:rsidP="000C15D2">
      <w:pPr>
        <w:pStyle w:val="a5"/>
        <w:adjustRightInd w:val="0"/>
        <w:ind w:left="0"/>
        <w:jc w:val="both"/>
        <w:rPr>
          <w:rFonts w:ascii="Verdana" w:hAnsi="Verdana"/>
        </w:rPr>
      </w:pP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AB5223" w:rsidRPr="00030CE9" w14:paraId="76A5280B" w14:textId="77777777" w:rsidTr="006F1D9F">
        <w:trPr>
          <w:trHeight w:val="567"/>
        </w:trPr>
        <w:tc>
          <w:tcPr>
            <w:tcW w:w="2268" w:type="dxa"/>
            <w:shd w:val="clear" w:color="auto" w:fill="auto"/>
          </w:tcPr>
          <w:p w14:paraId="7BBA88EB" w14:textId="57B0186B" w:rsidR="00AB5223" w:rsidRPr="00030CE9" w:rsidRDefault="00AB5223"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Вариант 1 для полной предварительной оплаты</w:t>
            </w:r>
          </w:p>
        </w:tc>
        <w:tc>
          <w:tcPr>
            <w:tcW w:w="7087" w:type="dxa"/>
            <w:shd w:val="clear" w:color="auto" w:fill="auto"/>
          </w:tcPr>
          <w:p w14:paraId="3E2398AE" w14:textId="2DE69EC7" w:rsidR="00AB5223" w:rsidRPr="00030CE9" w:rsidRDefault="00DE0E51" w:rsidP="000C15D2">
            <w:pPr>
              <w:adjustRightInd w:val="0"/>
              <w:spacing w:after="0" w:line="240" w:lineRule="auto"/>
              <w:jc w:val="both"/>
              <w:rPr>
                <w:rFonts w:ascii="Verdana" w:eastAsia="Times New Roman" w:hAnsi="Verdana" w:cs="Times New Roman"/>
                <w:color w:val="4F81BD" w:themeColor="accent1"/>
                <w:sz w:val="20"/>
                <w:szCs w:val="20"/>
                <w:lang w:eastAsia="ru-RU"/>
              </w:rPr>
            </w:pPr>
            <w:r w:rsidRPr="00030CE9">
              <w:rPr>
                <w:rFonts w:ascii="Verdana" w:hAnsi="Verdana"/>
                <w:sz w:val="20"/>
                <w:szCs w:val="20"/>
              </w:rPr>
              <w:t>2.2.</w:t>
            </w:r>
            <w:r w:rsidR="003D002A" w:rsidRPr="00030CE9">
              <w:rPr>
                <w:rFonts w:ascii="Verdana" w:hAnsi="Verdana"/>
                <w:sz w:val="20"/>
                <w:szCs w:val="20"/>
              </w:rPr>
              <w:t>1</w:t>
            </w:r>
            <w:r w:rsidRPr="00030CE9">
              <w:rPr>
                <w:rFonts w:ascii="Verdana" w:hAnsi="Verdana"/>
                <w:sz w:val="20"/>
                <w:szCs w:val="20"/>
              </w:rPr>
              <w:t>.</w:t>
            </w:r>
            <w:r w:rsidRPr="00030CE9">
              <w:rPr>
                <w:rFonts w:ascii="Verdana" w:hAnsi="Verdana"/>
                <w:i/>
                <w:sz w:val="20"/>
                <w:szCs w:val="20"/>
              </w:rPr>
              <w:t xml:space="preserve"> </w:t>
            </w:r>
            <w:r w:rsidR="00737CDB" w:rsidRPr="00030CE9">
              <w:rPr>
                <w:rFonts w:ascii="Verdana" w:hAnsi="Verdana"/>
                <w:i/>
                <w:color w:val="0070C0"/>
                <w:sz w:val="20"/>
                <w:szCs w:val="20"/>
              </w:rPr>
              <w:t xml:space="preserve">в течение </w:t>
            </w:r>
            <w:r w:rsidR="00DE4A80" w:rsidRPr="00030CE9">
              <w:rPr>
                <w:rFonts w:ascii="Verdana" w:hAnsi="Verdana"/>
                <w:i/>
                <w:color w:val="0070C0"/>
                <w:sz w:val="20"/>
                <w:szCs w:val="20"/>
              </w:rPr>
              <w:t>5</w:t>
            </w:r>
            <w:r w:rsidR="00737CDB" w:rsidRPr="00030CE9">
              <w:rPr>
                <w:rFonts w:ascii="Verdana" w:hAnsi="Verdana"/>
                <w:i/>
                <w:color w:val="0070C0"/>
                <w:sz w:val="20"/>
                <w:szCs w:val="20"/>
              </w:rPr>
              <w:t xml:space="preserve"> (</w:t>
            </w:r>
            <w:r w:rsidR="00DE4A80" w:rsidRPr="00030CE9">
              <w:rPr>
                <w:rFonts w:ascii="Verdana" w:hAnsi="Verdana"/>
                <w:i/>
                <w:color w:val="0070C0"/>
                <w:sz w:val="20"/>
                <w:szCs w:val="20"/>
              </w:rPr>
              <w:t>пяти</w:t>
            </w:r>
            <w:r w:rsidR="00737CDB" w:rsidRPr="00030CE9">
              <w:rPr>
                <w:rFonts w:ascii="Verdana" w:hAnsi="Verdana"/>
                <w:i/>
                <w:color w:val="0070C0"/>
                <w:sz w:val="20"/>
                <w:szCs w:val="20"/>
              </w:rPr>
              <w:t>) рабочих дней с</w:t>
            </w:r>
            <w:r w:rsidR="00737CDB" w:rsidRPr="00030CE9">
              <w:rPr>
                <w:rFonts w:ascii="Verdana" w:hAnsi="Verdana"/>
                <w:color w:val="0070C0"/>
                <w:sz w:val="20"/>
                <w:szCs w:val="20"/>
              </w:rPr>
              <w:t xml:space="preserve"> </w:t>
            </w:r>
            <w:r w:rsidR="00737CDB" w:rsidRPr="00030CE9">
              <w:rPr>
                <w:rFonts w:ascii="Verdana" w:hAnsi="Verdana"/>
                <w:sz w:val="20"/>
                <w:szCs w:val="20"/>
              </w:rPr>
              <w:t xml:space="preserve">даты подписания Договора путем перечисления Покупателем на счет Продавца, указанный в разделе </w:t>
            </w:r>
            <w:r w:rsidR="00774193">
              <w:rPr>
                <w:rFonts w:ascii="Verdana" w:hAnsi="Verdana"/>
                <w:sz w:val="20"/>
                <w:szCs w:val="20"/>
              </w:rPr>
              <w:t>12</w:t>
            </w:r>
            <w:r w:rsidR="00774193" w:rsidRPr="00030CE9">
              <w:rPr>
                <w:rFonts w:ascii="Verdana" w:hAnsi="Verdana"/>
                <w:sz w:val="20"/>
                <w:szCs w:val="20"/>
              </w:rPr>
              <w:t xml:space="preserve"> </w:t>
            </w:r>
            <w:r w:rsidR="00737CDB" w:rsidRPr="00030CE9">
              <w:rPr>
                <w:rFonts w:ascii="Verdana" w:hAnsi="Verdana"/>
                <w:sz w:val="20"/>
                <w:szCs w:val="20"/>
              </w:rPr>
              <w:t>Договора</w:t>
            </w:r>
            <w:r w:rsidR="00A80F6F" w:rsidRPr="00030CE9">
              <w:rPr>
                <w:rFonts w:ascii="Verdana" w:hAnsi="Verdana"/>
                <w:sz w:val="20"/>
                <w:szCs w:val="20"/>
              </w:rPr>
              <w:t>,</w:t>
            </w:r>
            <w:r w:rsidR="00737CDB" w:rsidRPr="00030CE9">
              <w:rPr>
                <w:rFonts w:ascii="Verdana" w:hAnsi="Verdana"/>
                <w:sz w:val="20"/>
                <w:szCs w:val="20"/>
              </w:rPr>
              <w:t xml:space="preserve"> </w:t>
            </w:r>
            <w:r w:rsidR="00F8488D" w:rsidRPr="00030CE9">
              <w:rPr>
                <w:rFonts w:ascii="Verdana" w:hAnsi="Verdana"/>
                <w:sz w:val="20"/>
                <w:szCs w:val="20"/>
              </w:rPr>
              <w:t>ц</w:t>
            </w:r>
            <w:r w:rsidR="00AB5223" w:rsidRPr="00030CE9">
              <w:rPr>
                <w:rFonts w:ascii="Verdana" w:hAnsi="Verdana"/>
                <w:sz w:val="20"/>
                <w:szCs w:val="20"/>
              </w:rPr>
              <w:t xml:space="preserve">ены недвижимого имущества </w:t>
            </w:r>
            <w:r w:rsidR="00737CDB" w:rsidRPr="00030CE9">
              <w:rPr>
                <w:rFonts w:ascii="Verdana" w:hAnsi="Verdana"/>
                <w:sz w:val="20"/>
                <w:szCs w:val="20"/>
              </w:rPr>
              <w:lastRenderedPageBreak/>
              <w:t>в размере</w:t>
            </w:r>
            <w:r w:rsidR="00684E07" w:rsidRPr="00030CE9">
              <w:rPr>
                <w:rFonts w:ascii="Verdana" w:hAnsi="Verdana"/>
                <w:sz w:val="20"/>
                <w:szCs w:val="20"/>
              </w:rPr>
              <w:t xml:space="preserve"> </w:t>
            </w:r>
            <w:r w:rsidR="00A80F6F" w:rsidRPr="00030CE9">
              <w:rPr>
                <w:rFonts w:ascii="Verdana" w:hAnsi="Verdana"/>
                <w:sz w:val="20"/>
                <w:szCs w:val="20"/>
              </w:rPr>
              <w:t xml:space="preserve"> </w:t>
            </w:r>
            <w:r w:rsidR="00A80F6F" w:rsidRPr="00030CE9">
              <w:rPr>
                <w:rFonts w:ascii="Verdana" w:hAnsi="Verdana"/>
                <w:color w:val="0070C0"/>
                <w:sz w:val="20"/>
                <w:szCs w:val="20"/>
              </w:rPr>
              <w:t>__________</w:t>
            </w:r>
            <w:r w:rsidR="00E34201" w:rsidRPr="00030CE9">
              <w:rPr>
                <w:rFonts w:ascii="Verdana" w:hAnsi="Verdana"/>
                <w:color w:val="0070C0"/>
                <w:sz w:val="20"/>
                <w:szCs w:val="20"/>
              </w:rPr>
              <w:t xml:space="preserve"> </w:t>
            </w:r>
            <w:r w:rsidR="00E34201" w:rsidRPr="00030CE9">
              <w:rPr>
                <w:rFonts w:ascii="Verdana" w:eastAsia="Times New Roman" w:hAnsi="Verdana" w:cs="Times New Roman"/>
                <w:i/>
                <w:color w:val="0070C0"/>
                <w:sz w:val="20"/>
                <w:szCs w:val="20"/>
                <w:lang w:eastAsia="ru-RU"/>
              </w:rPr>
              <w:t>(_____________) рублей</w:t>
            </w:r>
            <w:r w:rsidR="008859A2" w:rsidRPr="00030CE9">
              <w:rPr>
                <w:rFonts w:ascii="Verdana" w:eastAsia="Times New Roman" w:hAnsi="Verdana" w:cs="Times New Roman"/>
                <w:i/>
                <w:color w:val="0070C0"/>
                <w:sz w:val="20"/>
                <w:szCs w:val="20"/>
                <w:lang w:eastAsia="ru-RU"/>
              </w:rPr>
              <w:t xml:space="preserve"> ___ копеек</w:t>
            </w:r>
            <w:r w:rsidR="006D31BF" w:rsidRPr="00030CE9">
              <w:rPr>
                <w:rStyle w:val="af4"/>
                <w:rFonts w:ascii="Verdana" w:eastAsia="Times New Roman" w:hAnsi="Verdana" w:cs="Times New Roman"/>
                <w:i/>
                <w:color w:val="0070C0"/>
                <w:sz w:val="20"/>
                <w:szCs w:val="20"/>
                <w:lang w:eastAsia="ru-RU"/>
              </w:rPr>
              <w:footnoteReference w:id="1"/>
            </w:r>
            <w:r w:rsidR="008859A2" w:rsidRPr="00030CE9">
              <w:rPr>
                <w:rFonts w:ascii="Verdana" w:eastAsia="Times New Roman" w:hAnsi="Verdana" w:cs="Times New Roman"/>
                <w:i/>
                <w:color w:val="0070C0"/>
                <w:sz w:val="20"/>
                <w:szCs w:val="20"/>
                <w:lang w:eastAsia="ru-RU"/>
              </w:rPr>
              <w:t xml:space="preserve"> (НДС не облагается)</w:t>
            </w:r>
            <w:r w:rsidR="00BF736E" w:rsidRPr="00030CE9">
              <w:rPr>
                <w:rFonts w:ascii="Verdana" w:hAnsi="Verdana"/>
                <w:i/>
                <w:color w:val="0070C0"/>
                <w:sz w:val="20"/>
                <w:szCs w:val="20"/>
              </w:rPr>
              <w:t>.</w:t>
            </w:r>
          </w:p>
        </w:tc>
      </w:tr>
      <w:tr w:rsidR="001E5436" w:rsidRPr="00030CE9" w14:paraId="53AB75F2" w14:textId="77777777" w:rsidTr="00B71921">
        <w:trPr>
          <w:trHeight w:val="1459"/>
        </w:trPr>
        <w:tc>
          <w:tcPr>
            <w:tcW w:w="2268" w:type="dxa"/>
            <w:shd w:val="clear" w:color="auto" w:fill="auto"/>
          </w:tcPr>
          <w:p w14:paraId="15A8AEA1" w14:textId="12656E46" w:rsidR="001E5436" w:rsidRPr="00030CE9" w:rsidRDefault="001E5436"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lastRenderedPageBreak/>
              <w:t xml:space="preserve">Вариант </w:t>
            </w:r>
            <w:r w:rsidR="00950FF3" w:rsidRPr="00030CE9">
              <w:rPr>
                <w:rFonts w:ascii="Verdana" w:eastAsia="Times New Roman" w:hAnsi="Verdana" w:cs="Times New Roman"/>
                <w:i/>
                <w:color w:val="FF0000"/>
                <w:sz w:val="20"/>
                <w:szCs w:val="20"/>
                <w:lang w:eastAsia="ru-RU"/>
              </w:rPr>
              <w:t xml:space="preserve">2 </w:t>
            </w:r>
          </w:p>
          <w:p w14:paraId="2EB51A20" w14:textId="4D1608B4" w:rsidR="001E5436" w:rsidRPr="00030CE9" w:rsidRDefault="007F7DE1"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посредством аккредитива</w:t>
            </w:r>
          </w:p>
        </w:tc>
        <w:tc>
          <w:tcPr>
            <w:tcW w:w="7087" w:type="dxa"/>
            <w:shd w:val="clear" w:color="auto" w:fill="auto"/>
          </w:tcPr>
          <w:p w14:paraId="74B80BD9" w14:textId="698169CB" w:rsidR="001E5436" w:rsidRPr="00030CE9" w:rsidRDefault="00B71921" w:rsidP="000C15D2">
            <w:pPr>
              <w:adjustRightInd w:val="0"/>
              <w:spacing w:after="0" w:line="240" w:lineRule="auto"/>
              <w:jc w:val="both"/>
              <w:rPr>
                <w:rFonts w:ascii="Verdana" w:hAnsi="Verdana"/>
                <w:sz w:val="20"/>
                <w:szCs w:val="20"/>
              </w:rPr>
            </w:pPr>
            <w:r w:rsidRPr="00030CE9">
              <w:rPr>
                <w:rFonts w:ascii="Verdana" w:hAnsi="Verdana"/>
                <w:sz w:val="20"/>
                <w:szCs w:val="20"/>
              </w:rPr>
              <w:t>2.2.</w:t>
            </w:r>
            <w:r w:rsidR="00D767BD" w:rsidRPr="00030CE9">
              <w:rPr>
                <w:rFonts w:ascii="Verdana" w:hAnsi="Verdana"/>
                <w:sz w:val="20"/>
                <w:szCs w:val="20"/>
              </w:rPr>
              <w:t>1</w:t>
            </w:r>
            <w:r w:rsidRPr="00030CE9">
              <w:rPr>
                <w:rFonts w:ascii="Verdana" w:hAnsi="Verdana"/>
                <w:sz w:val="20"/>
                <w:szCs w:val="20"/>
              </w:rPr>
              <w:t xml:space="preserve">. </w:t>
            </w:r>
            <w:r w:rsidR="00EF619B" w:rsidRPr="00030CE9">
              <w:rPr>
                <w:rFonts w:ascii="Verdana" w:hAnsi="Verdana"/>
                <w:i/>
                <w:color w:val="0070C0"/>
                <w:sz w:val="20"/>
                <w:szCs w:val="20"/>
              </w:rPr>
              <w:t xml:space="preserve">в течение </w:t>
            </w:r>
            <w:r w:rsidR="00C8600B" w:rsidRPr="00030CE9">
              <w:rPr>
                <w:rFonts w:ascii="Verdana" w:hAnsi="Verdana"/>
                <w:i/>
                <w:color w:val="0070C0"/>
                <w:sz w:val="20"/>
                <w:szCs w:val="20"/>
              </w:rPr>
              <w:t>5</w:t>
            </w:r>
            <w:r w:rsidR="00EF619B" w:rsidRPr="00030CE9">
              <w:rPr>
                <w:rFonts w:ascii="Verdana" w:hAnsi="Verdana"/>
                <w:i/>
                <w:color w:val="0070C0"/>
                <w:sz w:val="20"/>
                <w:szCs w:val="20"/>
              </w:rPr>
              <w:t xml:space="preserve"> (</w:t>
            </w:r>
            <w:r w:rsidR="00C8600B" w:rsidRPr="00030CE9">
              <w:rPr>
                <w:rFonts w:ascii="Verdana" w:hAnsi="Verdana"/>
                <w:i/>
                <w:color w:val="0070C0"/>
                <w:sz w:val="20"/>
                <w:szCs w:val="20"/>
              </w:rPr>
              <w:t>пяти</w:t>
            </w:r>
            <w:r w:rsidR="00EF619B" w:rsidRPr="00030CE9">
              <w:rPr>
                <w:rFonts w:ascii="Verdana" w:hAnsi="Verdana"/>
                <w:i/>
                <w:color w:val="0070C0"/>
                <w:sz w:val="20"/>
                <w:szCs w:val="20"/>
              </w:rPr>
              <w:t>) рабочих дней с</w:t>
            </w:r>
            <w:r w:rsidR="00EF619B" w:rsidRPr="00030CE9">
              <w:rPr>
                <w:rFonts w:ascii="Verdana" w:hAnsi="Verdana"/>
                <w:sz w:val="20"/>
                <w:szCs w:val="20"/>
              </w:rPr>
              <w:t xml:space="preserve"> даты подписания Договора</w:t>
            </w:r>
            <w:r w:rsidR="00370031" w:rsidRPr="00030CE9">
              <w:rPr>
                <w:rFonts w:ascii="Verdana" w:hAnsi="Verdana"/>
                <w:sz w:val="20"/>
                <w:szCs w:val="20"/>
              </w:rPr>
              <w:t xml:space="preserve"> Покупатель </w:t>
            </w:r>
            <w:r w:rsidR="00181128" w:rsidRPr="00030CE9">
              <w:rPr>
                <w:rFonts w:ascii="Verdana" w:hAnsi="Verdana"/>
                <w:sz w:val="20"/>
                <w:szCs w:val="20"/>
              </w:rPr>
              <w:t>откры</w:t>
            </w:r>
            <w:r w:rsidR="00370031" w:rsidRPr="00030CE9">
              <w:rPr>
                <w:rFonts w:ascii="Verdana" w:hAnsi="Verdana"/>
                <w:sz w:val="20"/>
                <w:szCs w:val="20"/>
              </w:rPr>
              <w:t>вает</w:t>
            </w:r>
            <w:r w:rsidR="00181128" w:rsidRPr="00030CE9">
              <w:rPr>
                <w:rFonts w:ascii="Verdana" w:hAnsi="Verdana"/>
                <w:sz w:val="20"/>
                <w:szCs w:val="20"/>
              </w:rPr>
              <w:t xml:space="preserve"> аккредитив на условиях</w:t>
            </w:r>
            <w:r w:rsidR="00370031" w:rsidRPr="00030CE9">
              <w:rPr>
                <w:rFonts w:ascii="Verdana" w:hAnsi="Verdana"/>
                <w:sz w:val="20"/>
                <w:szCs w:val="20"/>
              </w:rPr>
              <w:t>,</w:t>
            </w:r>
            <w:r w:rsidR="00181128" w:rsidRPr="00030CE9">
              <w:rPr>
                <w:rFonts w:ascii="Verdana" w:hAnsi="Verdana"/>
                <w:sz w:val="20"/>
                <w:szCs w:val="20"/>
              </w:rPr>
              <w:t xml:space="preserve"> изложенных в </w:t>
            </w:r>
            <w:r w:rsidR="00764281" w:rsidRPr="00030CE9">
              <w:rPr>
                <w:rFonts w:ascii="Verdana" w:hAnsi="Verdana"/>
                <w:sz w:val="20"/>
                <w:szCs w:val="20"/>
              </w:rPr>
              <w:t>П</w:t>
            </w:r>
            <w:r w:rsidR="00181128" w:rsidRPr="00030CE9">
              <w:rPr>
                <w:rFonts w:ascii="Verdana" w:hAnsi="Verdana"/>
                <w:sz w:val="20"/>
                <w:szCs w:val="20"/>
              </w:rPr>
              <w:t>риложении №</w:t>
            </w:r>
            <w:r w:rsidR="00777598" w:rsidRPr="00030CE9">
              <w:rPr>
                <w:rFonts w:ascii="Verdana" w:hAnsi="Verdana"/>
                <w:sz w:val="20"/>
                <w:szCs w:val="20"/>
              </w:rPr>
              <w:t>2</w:t>
            </w:r>
            <w:r w:rsidR="00181128" w:rsidRPr="00030CE9">
              <w:rPr>
                <w:rFonts w:ascii="Verdana" w:hAnsi="Verdana"/>
                <w:sz w:val="20"/>
                <w:szCs w:val="20"/>
              </w:rPr>
              <w:t xml:space="preserve"> к Договору, на </w:t>
            </w:r>
            <w:r w:rsidR="00F8488D" w:rsidRPr="00030CE9">
              <w:rPr>
                <w:rFonts w:ascii="Verdana" w:hAnsi="Verdana"/>
                <w:sz w:val="20"/>
                <w:szCs w:val="20"/>
              </w:rPr>
              <w:t>ц</w:t>
            </w:r>
            <w:r w:rsidRPr="00030CE9">
              <w:rPr>
                <w:rFonts w:ascii="Verdana" w:hAnsi="Verdana"/>
                <w:sz w:val="20"/>
                <w:szCs w:val="20"/>
              </w:rPr>
              <w:t>ен</w:t>
            </w:r>
            <w:r w:rsidR="00181128" w:rsidRPr="00030CE9">
              <w:rPr>
                <w:rFonts w:ascii="Verdana" w:hAnsi="Verdana"/>
                <w:sz w:val="20"/>
                <w:szCs w:val="20"/>
              </w:rPr>
              <w:t xml:space="preserve">у недвижимого имущества </w:t>
            </w:r>
            <w:r w:rsidRPr="00030CE9">
              <w:rPr>
                <w:rFonts w:ascii="Verdana" w:hAnsi="Verdana"/>
                <w:sz w:val="20"/>
                <w:szCs w:val="20"/>
              </w:rPr>
              <w:t>в размере</w:t>
            </w:r>
            <w:r w:rsidRPr="00030CE9">
              <w:rPr>
                <w:rFonts w:ascii="Verdana" w:hAnsi="Verdana"/>
                <w:i/>
                <w:color w:val="0070C0"/>
                <w:sz w:val="20"/>
                <w:szCs w:val="20"/>
              </w:rPr>
              <w:t xml:space="preserve"> ___________ (_____________) </w:t>
            </w:r>
            <w:r w:rsidRPr="00030CE9">
              <w:rPr>
                <w:rFonts w:ascii="Verdana" w:hAnsi="Verdana"/>
                <w:sz w:val="20"/>
                <w:szCs w:val="20"/>
              </w:rPr>
              <w:t xml:space="preserve">рублей </w:t>
            </w:r>
            <w:r w:rsidRPr="00030CE9">
              <w:rPr>
                <w:rFonts w:ascii="Verdana" w:hAnsi="Verdana"/>
                <w:i/>
                <w:color w:val="0070C0"/>
                <w:sz w:val="20"/>
                <w:szCs w:val="20"/>
                <w:u w:val="single"/>
              </w:rPr>
              <w:t xml:space="preserve">___ </w:t>
            </w:r>
            <w:r w:rsidRPr="00030CE9">
              <w:rPr>
                <w:rFonts w:ascii="Verdana" w:hAnsi="Verdana"/>
                <w:sz w:val="20"/>
                <w:szCs w:val="20"/>
              </w:rPr>
              <w:t>копеек</w:t>
            </w:r>
            <w:r w:rsidR="006D31BF" w:rsidRPr="00030CE9">
              <w:rPr>
                <w:rFonts w:ascii="Verdana" w:hAnsi="Verdana"/>
                <w:sz w:val="20"/>
                <w:szCs w:val="20"/>
                <w:vertAlign w:val="superscript"/>
              </w:rPr>
              <w:t>1</w:t>
            </w:r>
            <w:r w:rsidRPr="00030CE9">
              <w:rPr>
                <w:rFonts w:ascii="Verdana" w:hAnsi="Verdana"/>
                <w:sz w:val="20"/>
                <w:szCs w:val="20"/>
              </w:rPr>
              <w:t xml:space="preserve"> </w:t>
            </w:r>
            <w:r w:rsidRPr="00030CE9">
              <w:rPr>
                <w:rFonts w:ascii="Verdana" w:hAnsi="Verdana"/>
                <w:i/>
                <w:color w:val="0070C0"/>
                <w:sz w:val="20"/>
                <w:szCs w:val="20"/>
              </w:rPr>
              <w:t xml:space="preserve">(НДС не облагается) </w:t>
            </w:r>
          </w:p>
        </w:tc>
      </w:tr>
    </w:tbl>
    <w:p w14:paraId="7E9358A7" w14:textId="77777777" w:rsidR="009D6025" w:rsidRPr="00030CE9" w:rsidRDefault="009D6025"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p w14:paraId="49BEF4DE" w14:textId="59FD53B7" w:rsidR="00030CE9" w:rsidRDefault="00030CE9" w:rsidP="007F5C6E">
      <w:pPr>
        <w:spacing w:after="0"/>
        <w:jc w:val="both"/>
        <w:rPr>
          <w:rFonts w:ascii="Verdana" w:hAnsi="Verdana" w:cs="Verdana"/>
          <w:color w:val="000000"/>
          <w:sz w:val="20"/>
          <w:szCs w:val="20"/>
        </w:rPr>
      </w:pPr>
      <w:r>
        <w:rPr>
          <w:rFonts w:ascii="Verdana" w:hAnsi="Verdana" w:cs="Verdana"/>
          <w:color w:val="000000"/>
          <w:sz w:val="20"/>
          <w:szCs w:val="20"/>
        </w:rPr>
        <w:t>2.2.2.</w:t>
      </w:r>
      <w:r>
        <w:rPr>
          <w:rFonts w:ascii="Verdana" w:hAnsi="Verdana" w:cs="Verdana"/>
          <w:color w:val="000000"/>
          <w:sz w:val="20"/>
          <w:szCs w:val="20"/>
        </w:rPr>
        <w:tab/>
        <w:t xml:space="preserve">Задаток, внесенный Покупателем для участия в аукционе в размере </w:t>
      </w:r>
      <w:r w:rsidR="00A5162C">
        <w:rPr>
          <w:rFonts w:ascii="Verdana" w:hAnsi="Verdana" w:cs="Verdana"/>
          <w:i/>
          <w:color w:val="0070C0"/>
          <w:sz w:val="20"/>
          <w:szCs w:val="20"/>
        </w:rPr>
        <w:t>_</w:t>
      </w:r>
      <w:r w:rsidR="005762FC">
        <w:rPr>
          <w:rFonts w:ascii="Verdana" w:hAnsi="Verdana" w:cs="Verdana"/>
          <w:i/>
          <w:color w:val="0070C0"/>
          <w:sz w:val="20"/>
          <w:szCs w:val="20"/>
        </w:rPr>
        <w:t>__________</w:t>
      </w:r>
      <w:r w:rsidR="00A5162C">
        <w:rPr>
          <w:rFonts w:ascii="Verdana" w:hAnsi="Verdana" w:cs="Verdana"/>
          <w:i/>
          <w:color w:val="0070C0"/>
          <w:sz w:val="20"/>
          <w:szCs w:val="20"/>
        </w:rPr>
        <w:t>__</w:t>
      </w:r>
      <w:r>
        <w:rPr>
          <w:rFonts w:ascii="Verdana" w:hAnsi="Verdana" w:cs="Verdana"/>
          <w:i/>
          <w:color w:val="0070C0"/>
          <w:sz w:val="20"/>
          <w:szCs w:val="20"/>
        </w:rPr>
        <w:t xml:space="preserve"> (</w:t>
      </w:r>
      <w:r w:rsidR="005762FC">
        <w:rPr>
          <w:rFonts w:ascii="Verdana" w:hAnsi="Verdana" w:cs="Verdana"/>
          <w:i/>
          <w:color w:val="0070C0"/>
          <w:sz w:val="20"/>
          <w:szCs w:val="20"/>
        </w:rPr>
        <w:t>________________</w:t>
      </w:r>
      <w:r>
        <w:rPr>
          <w:rFonts w:ascii="Verdana" w:hAnsi="Verdana" w:cs="Verdana"/>
          <w:color w:val="0070C0"/>
          <w:sz w:val="20"/>
          <w:szCs w:val="20"/>
        </w:rPr>
        <w:t>)</w:t>
      </w:r>
      <w:r>
        <w:rPr>
          <w:rFonts w:ascii="Verdana" w:hAnsi="Verdana" w:cs="Verdana"/>
          <w:color w:val="000000"/>
          <w:sz w:val="20"/>
          <w:szCs w:val="20"/>
        </w:rPr>
        <w:t xml:space="preserve"> рублей </w:t>
      </w:r>
      <w:r w:rsidR="005762FC">
        <w:rPr>
          <w:rFonts w:ascii="Verdana" w:hAnsi="Verdana" w:cs="Verdana"/>
          <w:color w:val="000000"/>
          <w:sz w:val="20"/>
          <w:szCs w:val="20"/>
        </w:rPr>
        <w:t>__</w:t>
      </w:r>
      <w:r>
        <w:rPr>
          <w:rFonts w:ascii="Verdana" w:hAnsi="Verdana" w:cs="Verdana"/>
          <w:color w:val="000000"/>
          <w:sz w:val="20"/>
          <w:szCs w:val="20"/>
        </w:rPr>
        <w:t xml:space="preserve"> копеек </w:t>
      </w:r>
      <w:r>
        <w:rPr>
          <w:rFonts w:ascii="Verdana" w:hAnsi="Verdana" w:cs="Verdana"/>
          <w:i/>
          <w:color w:val="0070C0"/>
          <w:sz w:val="20"/>
          <w:szCs w:val="20"/>
        </w:rPr>
        <w:t>(НДС не облагается)</w:t>
      </w:r>
      <w:r>
        <w:rPr>
          <w:rFonts w:ascii="Verdana" w:hAnsi="Verdana" w:cs="Verdana"/>
          <w:color w:val="000000"/>
          <w:sz w:val="20"/>
          <w:szCs w:val="20"/>
        </w:rPr>
        <w:t>, засчитывается в счет Обеспечительного платежа Покупателя в пользу Продавца (ст.  381.1 ГК РФ). Обеспечительный платеж обеспечивает исполнение Покупателем денежных обязательств по оплате цены недвижимого имущества (</w:t>
      </w:r>
      <w:proofErr w:type="spellStart"/>
      <w:r>
        <w:rPr>
          <w:rFonts w:ascii="Verdana" w:hAnsi="Verdana" w:cs="Verdana"/>
          <w:color w:val="000000"/>
          <w:sz w:val="20"/>
          <w:szCs w:val="20"/>
        </w:rPr>
        <w:t>п.п</w:t>
      </w:r>
      <w:proofErr w:type="spellEnd"/>
      <w:r>
        <w:rPr>
          <w:rFonts w:ascii="Verdana" w:hAnsi="Verdana" w:cs="Verdana"/>
          <w:color w:val="000000"/>
          <w:sz w:val="20"/>
          <w:szCs w:val="20"/>
        </w:rPr>
        <w:t>. 2.2.1 Договора), в том числе обязанность возместить убытки или уплатить неустойку в случае нарушения Договора (</w:t>
      </w:r>
      <w:proofErr w:type="spellStart"/>
      <w:r>
        <w:rPr>
          <w:rFonts w:ascii="Verdana" w:hAnsi="Verdana" w:cs="Verdana"/>
          <w:color w:val="000000"/>
          <w:sz w:val="20"/>
          <w:szCs w:val="20"/>
        </w:rPr>
        <w:t>п.п</w:t>
      </w:r>
      <w:proofErr w:type="spellEnd"/>
      <w:r>
        <w:rPr>
          <w:rFonts w:ascii="Verdana" w:hAnsi="Verdana" w:cs="Verdana"/>
          <w:color w:val="000000"/>
          <w:sz w:val="20"/>
          <w:szCs w:val="20"/>
        </w:rPr>
        <w:t>. 6.1, 6.2 Договора). Обеспечительный платеж является собственностью Продавца. Сумма Обеспечительного платежа автоматически засчитывается в счет исполнения обязательства Покупателя по оплате части цены недвижимого имущества, указанной в п. 2.2.1 Договора, при наступлении следующих обстоятельств: на счет Продавца, указанный в разделе 1</w:t>
      </w:r>
      <w:r w:rsidR="00D81E31">
        <w:rPr>
          <w:rFonts w:ascii="Verdana" w:hAnsi="Verdana" w:cs="Verdana"/>
          <w:color w:val="000000"/>
          <w:sz w:val="20"/>
          <w:szCs w:val="20"/>
        </w:rPr>
        <w:t>2</w:t>
      </w:r>
      <w:r>
        <w:rPr>
          <w:rFonts w:ascii="Verdana" w:hAnsi="Verdana" w:cs="Verdana"/>
          <w:color w:val="000000"/>
          <w:sz w:val="20"/>
          <w:szCs w:val="20"/>
        </w:rPr>
        <w:t xml:space="preserve"> Договора, поступили денежные средства в соответствии с п.2.2.1 в размере [Размер указывается из расчета: цена недвижимого имущества (п. 2.1. Договора) минус Обеспечительный платеж (п. 2.2.2. Договора)]  ___________ (_____________) рублей ___ копеек (НДС не облагается).</w:t>
      </w:r>
    </w:p>
    <w:p w14:paraId="3DC4C6C2" w14:textId="77777777" w:rsidR="00030CE9" w:rsidRDefault="00030CE9" w:rsidP="007F5C6E">
      <w:pPr>
        <w:pStyle w:val="Default"/>
        <w:jc w:val="both"/>
        <w:rPr>
          <w:rFonts w:eastAsia="Times New Roman" w:cs="Times New Roman"/>
          <w:sz w:val="20"/>
          <w:szCs w:val="20"/>
          <w:lang w:eastAsia="ru-RU"/>
        </w:rPr>
      </w:pPr>
      <w:r>
        <w:rPr>
          <w:sz w:val="20"/>
          <w:szCs w:val="20"/>
        </w:rPr>
        <w:t xml:space="preserve">В </w:t>
      </w:r>
      <w:r>
        <w:rPr>
          <w:rFonts w:eastAsia="Times New Roman" w:cs="Times New Roman"/>
          <w:sz w:val="20"/>
          <w:szCs w:val="20"/>
          <w:lang w:eastAsia="ru-RU"/>
        </w:rPr>
        <w:t>случае отказа Продавца от Договора в соответствии с пунктом 9.2. Договора Обеспечительный платеж не подлежит возврату Покупателю и остается у Продавца.</w:t>
      </w:r>
    </w:p>
    <w:p w14:paraId="5178B3E9" w14:textId="77777777" w:rsidR="00030CE9" w:rsidRDefault="00030CE9" w:rsidP="000C15D2">
      <w:pPr>
        <w:widowControl w:val="0"/>
        <w:adjustRightInd w:val="0"/>
        <w:spacing w:after="0" w:line="240" w:lineRule="auto"/>
        <w:jc w:val="both"/>
        <w:rPr>
          <w:rFonts w:ascii="Verdana" w:hAnsi="Verdana" w:cs="Verdana"/>
          <w:color w:val="000000"/>
          <w:sz w:val="20"/>
          <w:szCs w:val="20"/>
        </w:rPr>
      </w:pPr>
    </w:p>
    <w:p w14:paraId="5613C08A" w14:textId="7B099418" w:rsidR="000B52B3" w:rsidRPr="00030CE9" w:rsidRDefault="000B52B3" w:rsidP="000C15D2">
      <w:pPr>
        <w:widowControl w:val="0"/>
        <w:adjustRightInd w:val="0"/>
        <w:spacing w:after="0" w:line="240" w:lineRule="auto"/>
        <w:jc w:val="both"/>
        <w:rPr>
          <w:rFonts w:ascii="Verdana" w:hAnsi="Verdana" w:cs="Verdana"/>
          <w:color w:val="000000"/>
          <w:sz w:val="20"/>
          <w:szCs w:val="20"/>
        </w:rPr>
      </w:pPr>
      <w:r w:rsidRPr="00030CE9">
        <w:rPr>
          <w:rFonts w:ascii="Verdana" w:hAnsi="Verdana" w:cs="Verdana"/>
          <w:color w:val="000000"/>
          <w:sz w:val="20"/>
          <w:szCs w:val="20"/>
        </w:rPr>
        <w:t>2.3. Обязательства Покупателя по оплате цены недвижимого имущества считаются выполненными с даты поступления денежных средств в полном объеме на счет Продавца, указанный в разделе 1</w:t>
      </w:r>
      <w:r w:rsidR="00D81E31">
        <w:rPr>
          <w:rFonts w:ascii="Verdana" w:hAnsi="Verdana" w:cs="Verdana"/>
          <w:color w:val="000000"/>
          <w:sz w:val="20"/>
          <w:szCs w:val="20"/>
        </w:rPr>
        <w:t>2</w:t>
      </w:r>
      <w:r w:rsidRPr="00030CE9">
        <w:rPr>
          <w:rFonts w:ascii="Verdana" w:hAnsi="Verdana" w:cs="Verdana"/>
          <w:color w:val="000000"/>
          <w:sz w:val="20"/>
          <w:szCs w:val="20"/>
        </w:rPr>
        <w:t xml:space="preserve"> Договора.</w:t>
      </w:r>
    </w:p>
    <w:p w14:paraId="4ECE6232" w14:textId="77777777" w:rsidR="000B52B3" w:rsidRPr="00030CE9" w:rsidRDefault="000B52B3" w:rsidP="000C15D2">
      <w:pPr>
        <w:widowControl w:val="0"/>
        <w:adjustRightInd w:val="0"/>
        <w:spacing w:after="0" w:line="240" w:lineRule="auto"/>
        <w:jc w:val="both"/>
        <w:rPr>
          <w:rFonts w:ascii="Verdana" w:hAnsi="Verdana" w:cs="Verdana"/>
          <w:color w:val="000000"/>
          <w:sz w:val="20"/>
          <w:szCs w:val="20"/>
        </w:rPr>
      </w:pPr>
      <w:r w:rsidRPr="00030CE9">
        <w:rPr>
          <w:rFonts w:ascii="Verdana" w:hAnsi="Verdana" w:cs="Verdana"/>
          <w:color w:val="000000"/>
          <w:sz w:val="20"/>
          <w:szCs w:val="20"/>
        </w:rPr>
        <w:t>2.4. Расчеты, предусмотренные настоящим Договором, производятся в безналичном порядке в рублях РФ.</w:t>
      </w:r>
    </w:p>
    <w:p w14:paraId="5E99FFDD" w14:textId="77777777" w:rsidR="000B52B3" w:rsidRPr="00030CE9" w:rsidRDefault="000B52B3" w:rsidP="000C15D2">
      <w:pPr>
        <w:widowControl w:val="0"/>
        <w:adjustRightInd w:val="0"/>
        <w:spacing w:after="0" w:line="240" w:lineRule="auto"/>
        <w:jc w:val="both"/>
        <w:rPr>
          <w:rFonts w:ascii="Verdana" w:hAnsi="Verdana"/>
          <w:sz w:val="20"/>
          <w:szCs w:val="20"/>
        </w:rPr>
      </w:pPr>
      <w:r w:rsidRPr="00030CE9">
        <w:rPr>
          <w:rFonts w:ascii="Verdana" w:hAnsi="Verdana" w:cs="Verdana"/>
          <w:color w:val="000000"/>
          <w:sz w:val="20"/>
          <w:szCs w:val="20"/>
        </w:rPr>
        <w:t>2.5. Стороны договорились, что внесенные по</w:t>
      </w:r>
      <w:r w:rsidRPr="00030CE9">
        <w:rPr>
          <w:rFonts w:ascii="Verdana" w:hAnsi="Verdana"/>
          <w:sz w:val="20"/>
          <w:szCs w:val="20"/>
        </w:rPr>
        <w:t xml:space="preserve"> </w:t>
      </w:r>
      <w:r w:rsidRPr="00030CE9">
        <w:rPr>
          <w:rFonts w:ascii="Verdana" w:hAnsi="Verdana" w:cs="Verdana"/>
          <w:color w:val="000000"/>
          <w:sz w:val="20"/>
          <w:szCs w:val="20"/>
        </w:rPr>
        <w:t>договору платежи не являются коммерческим кредитом по смыслу ст. 823 ГК РФ.</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57"/>
        <w:gridCol w:w="6985"/>
      </w:tblGrid>
      <w:tr w:rsidR="006B3B55" w:rsidRPr="00030CE9" w14:paraId="1BCE49B2" w14:textId="77777777" w:rsidTr="000B52B3">
        <w:tc>
          <w:tcPr>
            <w:tcW w:w="2757" w:type="dxa"/>
            <w:shd w:val="clear" w:color="auto" w:fill="auto"/>
          </w:tcPr>
          <w:p w14:paraId="5304F34F" w14:textId="77777777" w:rsidR="006B3B55" w:rsidRDefault="006B3B55" w:rsidP="006B3B55">
            <w:pPr>
              <w:spacing w:after="0" w:line="240" w:lineRule="auto"/>
              <w:ind w:left="-108"/>
              <w:jc w:val="right"/>
              <w:rPr>
                <w:rFonts w:ascii="Verdana" w:eastAsia="Times New Roman" w:hAnsi="Verdana" w:cs="Times New Roman"/>
                <w:i/>
                <w:color w:val="FF0000"/>
                <w:sz w:val="20"/>
                <w:szCs w:val="20"/>
                <w:lang w:eastAsia="ru-RU"/>
              </w:rPr>
            </w:pPr>
            <w:r>
              <w:rPr>
                <w:rFonts w:ascii="Verdana" w:eastAsia="Times New Roman" w:hAnsi="Verdana" w:cs="Times New Roman"/>
                <w:i/>
                <w:color w:val="FF0000"/>
                <w:sz w:val="20"/>
                <w:szCs w:val="20"/>
                <w:lang w:eastAsia="ru-RU"/>
              </w:rPr>
              <w:t>Вариант 1</w:t>
            </w:r>
          </w:p>
          <w:p w14:paraId="7FF6F3DD" w14:textId="77777777" w:rsidR="006B3B55" w:rsidRDefault="006B3B55" w:rsidP="006B3B55">
            <w:pPr>
              <w:ind w:left="-48"/>
              <w:jc w:val="right"/>
              <w:rPr>
                <w:rFonts w:ascii="Verdana" w:hAnsi="Verdana"/>
                <w:i/>
                <w:color w:val="FF0000"/>
                <w:sz w:val="20"/>
                <w:szCs w:val="20"/>
              </w:rPr>
            </w:pPr>
            <w:r>
              <w:rPr>
                <w:rFonts w:ascii="Verdana" w:hAnsi="Verdana"/>
                <w:i/>
                <w:color w:val="FF0000"/>
                <w:sz w:val="20"/>
                <w:szCs w:val="20"/>
              </w:rPr>
              <w:t>Залог устанавливается</w:t>
            </w:r>
          </w:p>
          <w:p w14:paraId="3FF66124" w14:textId="77777777" w:rsidR="006B3B55" w:rsidRDefault="006B3B55" w:rsidP="006B3B55">
            <w:pPr>
              <w:ind w:left="-48"/>
              <w:jc w:val="right"/>
              <w:rPr>
                <w:rFonts w:ascii="Verdana" w:hAnsi="Verdana"/>
                <w:i/>
                <w:color w:val="FF0000"/>
                <w:sz w:val="20"/>
                <w:szCs w:val="20"/>
              </w:rPr>
            </w:pPr>
          </w:p>
          <w:p w14:paraId="69F985A8" w14:textId="77777777" w:rsidR="006B3B55" w:rsidRDefault="006B3B55" w:rsidP="006B3B55">
            <w:pPr>
              <w:ind w:left="-48"/>
              <w:jc w:val="right"/>
              <w:rPr>
                <w:rFonts w:ascii="Verdana" w:hAnsi="Verdana"/>
                <w:i/>
                <w:color w:val="FF0000"/>
                <w:sz w:val="20"/>
                <w:szCs w:val="20"/>
              </w:rPr>
            </w:pPr>
          </w:p>
          <w:p w14:paraId="2489673C" w14:textId="77777777" w:rsidR="006B3B55" w:rsidRDefault="006B3B55" w:rsidP="006B3B55">
            <w:pPr>
              <w:ind w:left="-48"/>
              <w:jc w:val="right"/>
              <w:rPr>
                <w:rFonts w:ascii="Verdana" w:hAnsi="Verdana"/>
                <w:i/>
                <w:color w:val="FF0000"/>
                <w:sz w:val="20"/>
                <w:szCs w:val="20"/>
              </w:rPr>
            </w:pPr>
          </w:p>
          <w:p w14:paraId="464A1D2C" w14:textId="77777777" w:rsidR="006B3B55" w:rsidRDefault="006B3B55" w:rsidP="006B3B55">
            <w:pPr>
              <w:ind w:left="-48"/>
              <w:jc w:val="right"/>
              <w:rPr>
                <w:rFonts w:ascii="Verdana" w:hAnsi="Verdana"/>
                <w:i/>
                <w:color w:val="FF0000"/>
                <w:sz w:val="20"/>
                <w:szCs w:val="20"/>
              </w:rPr>
            </w:pPr>
          </w:p>
          <w:p w14:paraId="244DF98D" w14:textId="77777777" w:rsidR="006B3B55" w:rsidRDefault="006B3B55" w:rsidP="006B3B55">
            <w:pPr>
              <w:ind w:left="-48"/>
              <w:jc w:val="right"/>
              <w:rPr>
                <w:rFonts w:ascii="Verdana" w:hAnsi="Verdana"/>
                <w:i/>
                <w:color w:val="FF0000"/>
                <w:sz w:val="20"/>
                <w:szCs w:val="20"/>
              </w:rPr>
            </w:pPr>
          </w:p>
          <w:p w14:paraId="5E6B6485" w14:textId="77777777" w:rsidR="006B3B55" w:rsidRDefault="006B3B55" w:rsidP="006B3B55">
            <w:pPr>
              <w:ind w:left="-48"/>
              <w:jc w:val="right"/>
              <w:rPr>
                <w:rFonts w:ascii="Verdana" w:hAnsi="Verdana"/>
                <w:i/>
                <w:color w:val="FF0000"/>
                <w:sz w:val="20"/>
                <w:szCs w:val="20"/>
              </w:rPr>
            </w:pPr>
          </w:p>
          <w:p w14:paraId="58FC3B66" w14:textId="77777777" w:rsidR="006B3B55" w:rsidRDefault="006B3B55" w:rsidP="006B3B55">
            <w:pPr>
              <w:ind w:left="-48"/>
              <w:jc w:val="right"/>
              <w:rPr>
                <w:rFonts w:ascii="Verdana" w:hAnsi="Verdana"/>
                <w:i/>
                <w:color w:val="FF0000"/>
                <w:sz w:val="20"/>
                <w:szCs w:val="20"/>
              </w:rPr>
            </w:pPr>
          </w:p>
          <w:p w14:paraId="5F7FA646" w14:textId="77777777" w:rsidR="006B3B55" w:rsidRDefault="006B3B55" w:rsidP="006B3B55">
            <w:pPr>
              <w:ind w:left="-48"/>
              <w:jc w:val="right"/>
              <w:rPr>
                <w:rFonts w:ascii="Verdana" w:hAnsi="Verdana"/>
                <w:i/>
                <w:color w:val="FF0000"/>
                <w:sz w:val="20"/>
                <w:szCs w:val="20"/>
              </w:rPr>
            </w:pPr>
          </w:p>
          <w:p w14:paraId="3F1AACB0" w14:textId="77777777" w:rsidR="006B3B55" w:rsidRDefault="006B3B55" w:rsidP="006B3B55">
            <w:pPr>
              <w:ind w:left="-48"/>
              <w:jc w:val="right"/>
              <w:rPr>
                <w:rFonts w:ascii="Verdana" w:hAnsi="Verdana"/>
                <w:i/>
                <w:color w:val="FF0000"/>
                <w:sz w:val="20"/>
                <w:szCs w:val="20"/>
              </w:rPr>
            </w:pPr>
          </w:p>
          <w:p w14:paraId="7D5FACEE" w14:textId="77777777" w:rsidR="006B3B55" w:rsidRDefault="006B3B55" w:rsidP="006B3B55">
            <w:pPr>
              <w:ind w:left="-48"/>
              <w:jc w:val="right"/>
              <w:rPr>
                <w:rFonts w:ascii="Verdana" w:hAnsi="Verdana"/>
                <w:i/>
                <w:color w:val="FF0000"/>
                <w:sz w:val="20"/>
                <w:szCs w:val="20"/>
              </w:rPr>
            </w:pPr>
          </w:p>
          <w:p w14:paraId="5938B321" w14:textId="46B96FDB" w:rsidR="006B3B55" w:rsidRPr="00030CE9" w:rsidRDefault="006B3B55" w:rsidP="006B3B55">
            <w:pPr>
              <w:spacing w:after="0" w:line="240" w:lineRule="auto"/>
              <w:ind w:left="-48"/>
              <w:jc w:val="right"/>
              <w:rPr>
                <w:rFonts w:ascii="Verdana" w:hAnsi="Verdana"/>
                <w:i/>
                <w:sz w:val="20"/>
                <w:szCs w:val="20"/>
              </w:rPr>
            </w:pPr>
          </w:p>
        </w:tc>
        <w:tc>
          <w:tcPr>
            <w:tcW w:w="6985" w:type="dxa"/>
            <w:shd w:val="clear" w:color="auto" w:fill="auto"/>
          </w:tcPr>
          <w:p w14:paraId="5A7A3439" w14:textId="77777777" w:rsidR="006B3B55" w:rsidRDefault="006B3B55" w:rsidP="006B3B55">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lastRenderedPageBreak/>
              <w:t xml:space="preserve">2.6.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(п. 5 ст. 488 Гражданского кодекса Российской Федерации). При этом такой залог будет являться предшествующим залогом по отношению </w:t>
            </w:r>
            <w:r>
              <w:rPr>
                <w:rFonts w:ascii="Verdana" w:hAnsi="Verdana"/>
                <w:sz w:val="20"/>
                <w:szCs w:val="20"/>
              </w:rPr>
              <w:t>к любому иному залогу, в случае если недвижимое имущество станет или должно будет стать предметом еще одного залога (последующий залог) в обеспечение других требований. Требования последующего залогодержателя будут удовлетворяться из стоимости недвижимого имущества после удовлетворения требований Продавца»</w:t>
            </w:r>
            <w:r>
              <w:rPr>
                <w:rFonts w:ascii="Verdana" w:eastAsia="Times New Roman" w:hAnsi="Verdana" w:cs="Times New Roman"/>
                <w:sz w:val="20"/>
                <w:szCs w:val="20"/>
                <w:lang w:eastAsia="ru-RU"/>
              </w:rPr>
              <w:t>.</w:t>
            </w:r>
          </w:p>
          <w:p w14:paraId="1D326206" w14:textId="77777777" w:rsidR="006B3B55" w:rsidRDefault="006B3B55" w:rsidP="006B3B55">
            <w:pPr>
              <w:spacing w:after="0" w:line="240" w:lineRule="auto"/>
              <w:jc w:val="both"/>
              <w:rPr>
                <w:rFonts w:ascii="Verdana" w:eastAsia="Times New Roman" w:hAnsi="Verdana" w:cs="Times New Roman"/>
                <w:i/>
                <w:sz w:val="20"/>
                <w:szCs w:val="20"/>
                <w:lang w:eastAsia="ru-RU"/>
              </w:rPr>
            </w:pPr>
          </w:p>
          <w:p w14:paraId="30E74890" w14:textId="77777777" w:rsidR="006B3B55" w:rsidRDefault="006B3B55" w:rsidP="006B3B55">
            <w:pPr>
              <w:pStyle w:val="ConsNonformat"/>
              <w:tabs>
                <w:tab w:val="left" w:pos="1276"/>
              </w:tabs>
              <w:spacing w:line="276" w:lineRule="auto"/>
              <w:jc w:val="both"/>
              <w:rPr>
                <w:rFonts w:ascii="Verdana" w:hAnsi="Verdana"/>
                <w:lang w:eastAsia="en-US"/>
              </w:rPr>
            </w:pPr>
            <w:r>
              <w:rPr>
                <w:rFonts w:ascii="Verdana" w:hAnsi="Verdana"/>
                <w:lang w:eastAsia="en-US"/>
              </w:rPr>
              <w:t xml:space="preserve">2.7. Продавец обязуется совместно с Покупателем осуществить действия, необходимые для снятия обременения недвижимого имущества, возникшего в соответствии с п. 2.6 Договора, в течение </w:t>
            </w:r>
            <w:r>
              <w:rPr>
                <w:rFonts w:ascii="Verdana" w:hAnsi="Verdana"/>
                <w:i/>
                <w:color w:val="0070C0"/>
                <w:lang w:eastAsia="en-US"/>
              </w:rPr>
              <w:t>10 (десяти)</w:t>
            </w:r>
            <w:r>
              <w:rPr>
                <w:rFonts w:ascii="Verdana" w:hAnsi="Verdana"/>
                <w:color w:val="0070C0"/>
                <w:lang w:eastAsia="en-US"/>
              </w:rPr>
              <w:t xml:space="preserve"> </w:t>
            </w:r>
            <w:r>
              <w:rPr>
                <w:rFonts w:ascii="Verdana" w:hAnsi="Verdana"/>
                <w:lang w:eastAsia="en-US"/>
              </w:rPr>
              <w:t xml:space="preserve">рабочих дней с момента исполнения Покупателем обязательств по оплате цены недвижимого </w:t>
            </w:r>
            <w:r>
              <w:rPr>
                <w:rFonts w:ascii="Verdana" w:hAnsi="Verdana"/>
                <w:lang w:eastAsia="en-US"/>
              </w:rPr>
              <w:lastRenderedPageBreak/>
              <w:t>имущества в полном объеме.</w:t>
            </w:r>
          </w:p>
          <w:p w14:paraId="06162D23" w14:textId="77777777" w:rsidR="006B3B55" w:rsidRPr="00030CE9" w:rsidRDefault="006B3B55" w:rsidP="006B3B55">
            <w:pPr>
              <w:spacing w:after="0" w:line="240" w:lineRule="auto"/>
              <w:ind w:firstLine="608"/>
              <w:jc w:val="both"/>
              <w:rPr>
                <w:rFonts w:ascii="Verdana" w:eastAsia="Times New Roman" w:hAnsi="Verdana" w:cs="Times New Roman"/>
                <w:sz w:val="20"/>
                <w:szCs w:val="20"/>
                <w:lang w:eastAsia="ru-RU"/>
              </w:rPr>
            </w:pPr>
          </w:p>
        </w:tc>
      </w:tr>
      <w:tr w:rsidR="006B3B55" w:rsidRPr="00030CE9" w14:paraId="7EE0533C" w14:textId="77777777" w:rsidTr="000B52B3">
        <w:tc>
          <w:tcPr>
            <w:tcW w:w="2757" w:type="dxa"/>
            <w:shd w:val="clear" w:color="auto" w:fill="auto"/>
          </w:tcPr>
          <w:p w14:paraId="33D7819F" w14:textId="77777777" w:rsidR="006B3B55" w:rsidRDefault="006B3B55" w:rsidP="006B3B55">
            <w:pPr>
              <w:spacing w:after="0" w:line="240" w:lineRule="auto"/>
              <w:ind w:left="-108"/>
              <w:jc w:val="right"/>
              <w:rPr>
                <w:rFonts w:ascii="Verdana" w:eastAsia="Times New Roman" w:hAnsi="Verdana" w:cs="Times New Roman"/>
                <w:i/>
                <w:color w:val="FF0000"/>
                <w:sz w:val="20"/>
                <w:szCs w:val="20"/>
                <w:lang w:eastAsia="ru-RU"/>
              </w:rPr>
            </w:pPr>
            <w:r>
              <w:rPr>
                <w:rFonts w:ascii="Verdana" w:eastAsia="Times New Roman" w:hAnsi="Verdana" w:cs="Times New Roman"/>
                <w:i/>
                <w:color w:val="FF0000"/>
                <w:sz w:val="20"/>
                <w:szCs w:val="20"/>
                <w:lang w:eastAsia="ru-RU"/>
              </w:rPr>
              <w:lastRenderedPageBreak/>
              <w:t xml:space="preserve">Вариант 2 </w:t>
            </w:r>
          </w:p>
          <w:p w14:paraId="6D948B46" w14:textId="77777777" w:rsidR="006B3B55" w:rsidRDefault="006B3B55" w:rsidP="006B3B55">
            <w:pPr>
              <w:pStyle w:val="a5"/>
              <w:spacing w:line="276" w:lineRule="auto"/>
              <w:jc w:val="right"/>
              <w:rPr>
                <w:rFonts w:ascii="Verdana" w:hAnsi="Verdana"/>
                <w:i/>
                <w:color w:val="FF0000"/>
                <w:lang w:eastAsia="en-US"/>
              </w:rPr>
            </w:pPr>
            <w:r>
              <w:rPr>
                <w:rFonts w:ascii="Verdana" w:hAnsi="Verdana"/>
                <w:i/>
                <w:color w:val="FF0000"/>
                <w:lang w:eastAsia="en-US"/>
              </w:rPr>
              <w:t xml:space="preserve">Залог не устанавливается (в случае полной предварительной оплаты)  </w:t>
            </w:r>
          </w:p>
          <w:p w14:paraId="0F5FB781" w14:textId="77777777" w:rsidR="006B3B55" w:rsidRPr="00030CE9" w:rsidRDefault="006B3B55" w:rsidP="006B3B55">
            <w:pPr>
              <w:spacing w:after="0" w:line="240" w:lineRule="auto"/>
              <w:ind w:left="-108"/>
              <w:jc w:val="right"/>
              <w:rPr>
                <w:rFonts w:ascii="Verdana" w:eastAsia="Times New Roman" w:hAnsi="Verdana" w:cs="Times New Roman"/>
                <w:i/>
                <w:sz w:val="20"/>
                <w:szCs w:val="20"/>
                <w:lang w:eastAsia="ru-RU"/>
              </w:rPr>
            </w:pPr>
          </w:p>
        </w:tc>
        <w:tc>
          <w:tcPr>
            <w:tcW w:w="6985" w:type="dxa"/>
            <w:shd w:val="clear" w:color="auto" w:fill="auto"/>
          </w:tcPr>
          <w:p w14:paraId="660F9552" w14:textId="5528CAE1" w:rsidR="006B3B55" w:rsidRPr="00030CE9" w:rsidRDefault="006B3B55" w:rsidP="006B3B55">
            <w:pPr>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 xml:space="preserve">2.6.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(п. 5 ст. 488 Гражданского кодекса Российской Федерации). </w:t>
            </w:r>
          </w:p>
        </w:tc>
      </w:tr>
    </w:tbl>
    <w:p w14:paraId="3CD1B4FA" w14:textId="11F9A9A5" w:rsidR="00A24C91" w:rsidRPr="00030CE9" w:rsidRDefault="00A24C91" w:rsidP="000C15D2">
      <w:pPr>
        <w:pStyle w:val="a5"/>
        <w:widowControl w:val="0"/>
        <w:numPr>
          <w:ilvl w:val="0"/>
          <w:numId w:val="27"/>
        </w:numPr>
        <w:shd w:val="clear" w:color="auto" w:fill="FFFFFF"/>
        <w:tabs>
          <w:tab w:val="left" w:pos="709"/>
        </w:tabs>
        <w:adjustRightInd w:val="0"/>
        <w:ind w:right="38"/>
        <w:jc w:val="center"/>
        <w:rPr>
          <w:rFonts w:ascii="Verdana" w:hAnsi="Verdana"/>
          <w:b/>
        </w:rPr>
      </w:pPr>
      <w:r w:rsidRPr="00030CE9">
        <w:rPr>
          <w:rFonts w:ascii="Verdana" w:hAnsi="Verdana"/>
          <w:b/>
        </w:rPr>
        <w:t>ПЕРЕДАЧА ИМУЩЕСТВА</w:t>
      </w:r>
    </w:p>
    <w:p w14:paraId="714D07F8" w14:textId="77777777" w:rsidR="001A2FCF" w:rsidRPr="00030CE9" w:rsidRDefault="001A2FCF" w:rsidP="000C15D2">
      <w:pPr>
        <w:widowControl w:val="0"/>
        <w:shd w:val="clear" w:color="auto" w:fill="FFFFFF"/>
        <w:tabs>
          <w:tab w:val="left" w:pos="709"/>
        </w:tabs>
        <w:autoSpaceDE w:val="0"/>
        <w:autoSpaceDN w:val="0"/>
        <w:adjustRightInd w:val="0"/>
        <w:spacing w:after="0" w:line="240" w:lineRule="auto"/>
        <w:ind w:right="38"/>
        <w:rPr>
          <w:rFonts w:ascii="Verdana" w:eastAsia="Times New Roman" w:hAnsi="Verdana" w:cs="Times New Roman"/>
          <w:b/>
          <w:sz w:val="20"/>
          <w:szCs w:val="20"/>
          <w:lang w:eastAsia="ru-RU"/>
        </w:rPr>
      </w:pPr>
    </w:p>
    <w:p w14:paraId="26FFB754" w14:textId="77777777" w:rsidR="001A37AD" w:rsidRDefault="001A37AD" w:rsidP="001A37AD">
      <w:pPr>
        <w:pStyle w:val="a5"/>
        <w:widowControl w:val="0"/>
        <w:shd w:val="clear" w:color="auto" w:fill="FFFFFF"/>
        <w:tabs>
          <w:tab w:val="left" w:pos="709"/>
        </w:tabs>
        <w:adjustRightInd w:val="0"/>
        <w:ind w:left="0"/>
        <w:jc w:val="both"/>
        <w:rPr>
          <w:rFonts w:ascii="Verdana" w:hAnsi="Verdana"/>
        </w:rPr>
      </w:pPr>
      <w:r>
        <w:rPr>
          <w:rFonts w:ascii="Verdana" w:hAnsi="Verdana"/>
        </w:rPr>
        <w:t xml:space="preserve">3.1.  Недвижимое имущество передается Продавцом и принимается Покупателем по Акту приема-передачи (по форме Приложения №1 к Договору – далее Акт приема-передачи), который подписывается Сторонами </w:t>
      </w:r>
      <w:r>
        <w:rPr>
          <w:rFonts w:ascii="Verdana" w:hAnsi="Verdana"/>
          <w:i/>
          <w:color w:val="0070C0"/>
        </w:rPr>
        <w:t xml:space="preserve">в течение 5 (пяти) </w:t>
      </w:r>
      <w:r>
        <w:rPr>
          <w:rFonts w:ascii="Verdana" w:hAnsi="Verdana"/>
        </w:rPr>
        <w:t>рабочих дней с даты государственной регистрации перехода права собственности на недвижимое имущество к Покупателю.</w:t>
      </w:r>
    </w:p>
    <w:p w14:paraId="5D1E3E5C" w14:textId="39834EAF" w:rsidR="00A24C91" w:rsidRPr="009E76DB" w:rsidRDefault="00A24C91"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3.2. Ответственность за сохранность недвижимого имущества, равно как и риск его случайной порчи или гибели, Покупатель несет с </w:t>
      </w:r>
      <w:r w:rsidR="00211F4E" w:rsidRPr="00211F4E">
        <w:rPr>
          <w:rFonts w:ascii="Verdana" w:eastAsia="Times New Roman" w:hAnsi="Verdana" w:cs="Times New Roman"/>
          <w:sz w:val="20"/>
          <w:szCs w:val="20"/>
          <w:lang w:eastAsia="ru-RU"/>
        </w:rPr>
        <w:t>даты приема недвижимого имущества по Акту приема-передачи либо с даты государственной регистрации перехода права собственности на недвижимое имущество, в зависимости от того, какая дата наступит раньше</w:t>
      </w:r>
      <w:r w:rsidRPr="00211F4E">
        <w:rPr>
          <w:rFonts w:ascii="Verdana" w:eastAsia="Times New Roman" w:hAnsi="Verdana" w:cs="Times New Roman"/>
          <w:sz w:val="20"/>
          <w:szCs w:val="20"/>
          <w:lang w:eastAsia="ru-RU"/>
        </w:rPr>
        <w:t xml:space="preserve">. В случае расторжения </w:t>
      </w:r>
      <w:r w:rsidR="000927FB" w:rsidRPr="00211F4E">
        <w:rPr>
          <w:rFonts w:ascii="Verdana" w:eastAsia="Times New Roman" w:hAnsi="Verdana" w:cs="Times New Roman"/>
          <w:sz w:val="20"/>
          <w:szCs w:val="20"/>
          <w:lang w:eastAsia="ru-RU"/>
        </w:rPr>
        <w:t>Д</w:t>
      </w:r>
      <w:r w:rsidRPr="00211F4E">
        <w:rPr>
          <w:rFonts w:ascii="Verdana" w:eastAsia="Times New Roman" w:hAnsi="Verdana" w:cs="Times New Roman"/>
          <w:sz w:val="20"/>
          <w:szCs w:val="20"/>
          <w:lang w:eastAsia="ru-RU"/>
        </w:rPr>
        <w:t xml:space="preserve">оговора по каким-либо причинам, Покупатель обязан вернуть </w:t>
      </w:r>
      <w:r w:rsidR="00F5200E" w:rsidRPr="00BB6794">
        <w:rPr>
          <w:rFonts w:ascii="Verdana" w:eastAsia="Times New Roman" w:hAnsi="Verdana" w:cs="Times New Roman"/>
          <w:sz w:val="20"/>
          <w:szCs w:val="20"/>
          <w:lang w:eastAsia="ru-RU"/>
        </w:rPr>
        <w:t>н</w:t>
      </w:r>
      <w:r w:rsidRPr="00BB6794">
        <w:rPr>
          <w:rFonts w:ascii="Verdana" w:eastAsia="Times New Roman" w:hAnsi="Verdana" w:cs="Times New Roman"/>
          <w:sz w:val="20"/>
          <w:szCs w:val="20"/>
          <w:lang w:eastAsia="ru-RU"/>
        </w:rPr>
        <w:t>едвижимое имущество Продавцу в состоянии, зафиксированном в Акте приема-передачи.</w:t>
      </w:r>
      <w:r w:rsidR="0029097E" w:rsidRPr="009E76DB">
        <w:rPr>
          <w:rFonts w:ascii="Verdana" w:eastAsia="Times New Roman" w:hAnsi="Verdana" w:cs="Times New Roman"/>
          <w:sz w:val="20"/>
          <w:szCs w:val="20"/>
          <w:lang w:eastAsia="ru-RU"/>
        </w:rPr>
        <w:t xml:space="preserve"> </w:t>
      </w:r>
    </w:p>
    <w:p w14:paraId="6C4B3027" w14:textId="507579BE" w:rsidR="00A24C91" w:rsidRPr="00211F4E" w:rsidRDefault="00A24C91"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211F4E">
        <w:rPr>
          <w:rFonts w:ascii="Verdana" w:eastAsia="Times New Roman" w:hAnsi="Verdana" w:cs="Times New Roman"/>
          <w:sz w:val="20"/>
          <w:szCs w:val="20"/>
          <w:lang w:eastAsia="ru-RU"/>
        </w:rPr>
        <w:t>3.3. Обязательство Продавца передать недвижимое имуще</w:t>
      </w:r>
      <w:r w:rsidR="00301273" w:rsidRPr="00211F4E">
        <w:rPr>
          <w:rFonts w:ascii="Verdana" w:eastAsia="Times New Roman" w:hAnsi="Verdana" w:cs="Times New Roman"/>
          <w:sz w:val="20"/>
          <w:szCs w:val="20"/>
          <w:lang w:eastAsia="ru-RU"/>
        </w:rPr>
        <w:t>ство считается исполненным в дату</w:t>
      </w:r>
      <w:r w:rsidRPr="00211F4E">
        <w:rPr>
          <w:rFonts w:ascii="Verdana" w:eastAsia="Times New Roman" w:hAnsi="Verdana" w:cs="Times New Roman"/>
          <w:sz w:val="20"/>
          <w:szCs w:val="20"/>
          <w:lang w:eastAsia="ru-RU"/>
        </w:rPr>
        <w:t xml:space="preserve"> подписания Сторонами Акта приема-передачи.</w:t>
      </w:r>
    </w:p>
    <w:p w14:paraId="7C73B784" w14:textId="01806E94" w:rsidR="00211F4E" w:rsidRPr="00A5648B" w:rsidRDefault="00211F4E" w:rsidP="00211F4E">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211F4E">
        <w:rPr>
          <w:rFonts w:ascii="Verdana" w:eastAsia="Times New Roman" w:hAnsi="Verdana" w:cs="Times New Roman"/>
          <w:sz w:val="20"/>
          <w:szCs w:val="20"/>
          <w:lang w:eastAsia="ru-RU"/>
        </w:rPr>
        <w:t>3.4. При неявке Покупателя в срок, установленный Договором, для принятия недвижимого имущества, при немотивированном (в письменной форме) непринятии недвижимого имущества, при предъявлении Покупателем при приемке недвижимого имущества завышенных, не основанных на законе, требований по составу, полномочиям участников передачи недвижимого имущества и иных, недвижимое имущество считается переданным во владение Покупателю в дату, в которую в соответствии с Договором должны были быть исполнены обязательства Покупателя по приему недвижимого имущества, а обязательства Продавца по передаче недвижимого имущества Покупателю считаются выполненными надлежащим образом в указанную дату.</w:t>
      </w:r>
    </w:p>
    <w:p w14:paraId="1B83351E" w14:textId="77777777" w:rsidR="008749A5" w:rsidRPr="00030CE9" w:rsidRDefault="008749A5"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p w14:paraId="13997793" w14:textId="77777777" w:rsidR="00CE777E" w:rsidRPr="00030CE9" w:rsidRDefault="00CE777E" w:rsidP="000C15D2">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ПРАВА И ОБЯЗАННОСТИ СТОРОН</w:t>
      </w:r>
    </w:p>
    <w:p w14:paraId="018CF44F" w14:textId="77777777" w:rsidR="00CE777E" w:rsidRPr="00030CE9" w:rsidRDefault="00CE777E" w:rsidP="000C15D2">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17852D21" w14:textId="77777777" w:rsidR="00CE777E" w:rsidRPr="00030CE9" w:rsidRDefault="00CE777E" w:rsidP="000C15D2">
      <w:pPr>
        <w:widowControl w:val="0"/>
        <w:shd w:val="clear" w:color="auto" w:fill="FFFFFF"/>
        <w:tabs>
          <w:tab w:val="left" w:pos="709"/>
        </w:tabs>
        <w:autoSpaceDE w:val="0"/>
        <w:autoSpaceDN w:val="0"/>
        <w:adjustRightInd w:val="0"/>
        <w:spacing w:after="0" w:line="240" w:lineRule="auto"/>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4.1. Продавец обязан:</w:t>
      </w:r>
    </w:p>
    <w:p w14:paraId="6B2107D4" w14:textId="0D908395" w:rsidR="00CE777E" w:rsidRPr="00030CE9" w:rsidRDefault="00CE777E"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4.1.1. Передать Покупателю в собственность недвижимое имущество, указанное в п. 1.1 Договора.</w:t>
      </w:r>
    </w:p>
    <w:p w14:paraId="7C14A02D" w14:textId="5D09F2D9" w:rsidR="00AF721D" w:rsidRPr="00030CE9" w:rsidRDefault="00AF721D"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567E23E6" w14:textId="77777777" w:rsidR="00CE777E" w:rsidRPr="00030CE9" w:rsidRDefault="00CE777E" w:rsidP="000C15D2">
      <w:pPr>
        <w:widowControl w:val="0"/>
        <w:shd w:val="clear" w:color="auto" w:fill="FFFFFF"/>
        <w:tabs>
          <w:tab w:val="left" w:pos="709"/>
        </w:tabs>
        <w:autoSpaceDE w:val="0"/>
        <w:autoSpaceDN w:val="0"/>
        <w:adjustRightInd w:val="0"/>
        <w:spacing w:after="0" w:line="240" w:lineRule="auto"/>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 Покупатель обязан:</w:t>
      </w:r>
    </w:p>
    <w:p w14:paraId="0AAF90A8" w14:textId="17C1DD33" w:rsidR="00B17901" w:rsidRPr="00030CE9" w:rsidRDefault="00CE777E"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 </w:t>
      </w:r>
    </w:p>
    <w:tbl>
      <w:tblPr>
        <w:tblStyle w:val="ac"/>
        <w:tblW w:w="0" w:type="auto"/>
        <w:tblInd w:w="-42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9"/>
        <w:gridCol w:w="7502"/>
      </w:tblGrid>
      <w:tr w:rsidR="00F54327" w:rsidRPr="00030CE9" w14:paraId="4DED3D2A" w14:textId="77777777" w:rsidTr="00D05072">
        <w:tc>
          <w:tcPr>
            <w:tcW w:w="2269" w:type="dxa"/>
          </w:tcPr>
          <w:p w14:paraId="31837F38" w14:textId="77777777" w:rsidR="00F54327" w:rsidRPr="00030CE9" w:rsidRDefault="00F54327" w:rsidP="000C15D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030CE9">
              <w:rPr>
                <w:rFonts w:ascii="Verdana" w:hAnsi="Verdana"/>
                <w:i/>
                <w:color w:val="FF0000"/>
                <w:sz w:val="20"/>
                <w:szCs w:val="20"/>
              </w:rPr>
              <w:t>Вариант 1 для оплаты без аккредитива</w:t>
            </w:r>
          </w:p>
        </w:tc>
        <w:tc>
          <w:tcPr>
            <w:tcW w:w="7502" w:type="dxa"/>
          </w:tcPr>
          <w:p w14:paraId="1CB459FF" w14:textId="26D45145" w:rsidR="00F54327" w:rsidRPr="00030CE9" w:rsidRDefault="00F8488D" w:rsidP="000C15D2">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4.2.1. произвести оплату ц</w:t>
            </w:r>
            <w:r w:rsidR="00F54327" w:rsidRPr="00030CE9">
              <w:rPr>
                <w:rFonts w:ascii="Verdana" w:eastAsia="Times New Roman" w:hAnsi="Verdana" w:cs="Times New Roman"/>
                <w:sz w:val="20"/>
                <w:szCs w:val="20"/>
                <w:lang w:eastAsia="ru-RU"/>
              </w:rPr>
              <w:t>ены недвижимого имущества на у</w:t>
            </w:r>
            <w:r w:rsidR="00B541D8" w:rsidRPr="00030CE9">
              <w:rPr>
                <w:rFonts w:ascii="Verdana" w:eastAsia="Times New Roman" w:hAnsi="Verdana" w:cs="Times New Roman"/>
                <w:sz w:val="20"/>
                <w:szCs w:val="20"/>
                <w:lang w:eastAsia="ru-RU"/>
              </w:rPr>
              <w:t>словиях, установленных Договором.</w:t>
            </w:r>
          </w:p>
        </w:tc>
      </w:tr>
      <w:tr w:rsidR="00F54327" w:rsidRPr="00030CE9" w14:paraId="4044F9E5" w14:textId="77777777" w:rsidTr="00D05072">
        <w:tc>
          <w:tcPr>
            <w:tcW w:w="2269" w:type="dxa"/>
          </w:tcPr>
          <w:p w14:paraId="21505092" w14:textId="77777777" w:rsidR="00F54327" w:rsidRPr="00030CE9" w:rsidRDefault="00F54327" w:rsidP="000C15D2">
            <w:pPr>
              <w:widowControl w:val="0"/>
              <w:tabs>
                <w:tab w:val="left" w:pos="709"/>
              </w:tabs>
              <w:autoSpaceDE w:val="0"/>
              <w:autoSpaceDN w:val="0"/>
              <w:adjustRightInd w:val="0"/>
              <w:jc w:val="right"/>
              <w:rPr>
                <w:rFonts w:ascii="Verdana" w:eastAsia="Times New Roman" w:hAnsi="Verdana" w:cs="Times New Roman"/>
                <w:sz w:val="20"/>
                <w:szCs w:val="20"/>
                <w:lang w:eastAsia="ru-RU"/>
              </w:rPr>
            </w:pPr>
            <w:r w:rsidRPr="00030CE9">
              <w:rPr>
                <w:rFonts w:ascii="Verdana" w:hAnsi="Verdana"/>
                <w:i/>
                <w:color w:val="FF0000"/>
                <w:sz w:val="20"/>
                <w:szCs w:val="20"/>
              </w:rPr>
              <w:t>Вариант 2 для оплаты с аккредитивом</w:t>
            </w:r>
          </w:p>
        </w:tc>
        <w:tc>
          <w:tcPr>
            <w:tcW w:w="7502" w:type="dxa"/>
          </w:tcPr>
          <w:p w14:paraId="212FC27D" w14:textId="3087265F" w:rsidR="00F54327" w:rsidRPr="00030CE9" w:rsidRDefault="00F8488D" w:rsidP="000C15D2">
            <w:pPr>
              <w:widowControl w:val="0"/>
              <w:tabs>
                <w:tab w:val="left" w:pos="709"/>
              </w:tabs>
              <w:autoSpaceDE w:val="0"/>
              <w:autoSpaceDN w:val="0"/>
              <w:adjustRightInd w:val="0"/>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4.2.1. произвести оплату ц</w:t>
            </w:r>
            <w:r w:rsidR="00F54327" w:rsidRPr="00030CE9">
              <w:rPr>
                <w:rFonts w:ascii="Verdana" w:eastAsia="Times New Roman" w:hAnsi="Verdana" w:cs="Times New Roman"/>
                <w:sz w:val="20"/>
                <w:szCs w:val="20"/>
                <w:lang w:eastAsia="ru-RU"/>
              </w:rPr>
              <w:t>ены недвижимого имущества и открыть аккредитив на условиях, установленных Договором</w:t>
            </w:r>
            <w:r w:rsidR="004641F8" w:rsidRPr="00030CE9">
              <w:rPr>
                <w:rFonts w:ascii="Verdana" w:eastAsia="Times New Roman" w:hAnsi="Verdana" w:cs="Times New Roman"/>
                <w:sz w:val="20"/>
                <w:szCs w:val="20"/>
                <w:lang w:eastAsia="ru-RU"/>
              </w:rPr>
              <w:t>. Документы, подтверждающие факт и</w:t>
            </w:r>
            <w:r w:rsidR="00A21D79" w:rsidRPr="00030CE9">
              <w:rPr>
                <w:rFonts w:ascii="Verdana" w:eastAsia="Times New Roman" w:hAnsi="Verdana" w:cs="Times New Roman"/>
                <w:sz w:val="20"/>
                <w:szCs w:val="20"/>
                <w:lang w:eastAsia="ru-RU"/>
              </w:rPr>
              <w:t xml:space="preserve"> условия открытия аккредитива, п</w:t>
            </w:r>
            <w:r w:rsidR="004641F8" w:rsidRPr="00030CE9">
              <w:rPr>
                <w:rFonts w:ascii="Verdana" w:eastAsia="Times New Roman" w:hAnsi="Verdana" w:cs="Times New Roman"/>
                <w:sz w:val="20"/>
                <w:szCs w:val="20"/>
                <w:lang w:eastAsia="ru-RU"/>
              </w:rPr>
              <w:t>редставить Продавцу не позднее</w:t>
            </w:r>
            <w:r w:rsidR="00032CB8" w:rsidRPr="00030CE9">
              <w:rPr>
                <w:rFonts w:ascii="Verdana" w:eastAsia="Times New Roman" w:hAnsi="Verdana" w:cs="Times New Roman"/>
                <w:i/>
                <w:sz w:val="20"/>
                <w:szCs w:val="20"/>
                <w:lang w:eastAsia="ru-RU"/>
              </w:rPr>
              <w:t xml:space="preserve"> </w:t>
            </w:r>
            <w:r w:rsidR="00032CB8" w:rsidRPr="00030CE9">
              <w:rPr>
                <w:rFonts w:ascii="Verdana" w:eastAsia="Times New Roman" w:hAnsi="Verdana" w:cs="Times New Roman"/>
                <w:i/>
                <w:color w:val="0070C0"/>
                <w:sz w:val="20"/>
                <w:szCs w:val="20"/>
                <w:lang w:eastAsia="ru-RU"/>
              </w:rPr>
              <w:t>1</w:t>
            </w:r>
            <w:r w:rsidR="004641F8" w:rsidRPr="00030CE9">
              <w:rPr>
                <w:rFonts w:ascii="Verdana" w:eastAsia="Times New Roman" w:hAnsi="Verdana" w:cs="Times New Roman"/>
                <w:i/>
                <w:color w:val="0070C0"/>
                <w:sz w:val="20"/>
                <w:szCs w:val="20"/>
                <w:lang w:eastAsia="ru-RU"/>
              </w:rPr>
              <w:t xml:space="preserve"> </w:t>
            </w:r>
            <w:r w:rsidR="00032CB8" w:rsidRPr="00030CE9">
              <w:rPr>
                <w:rFonts w:ascii="Verdana" w:eastAsia="Times New Roman" w:hAnsi="Verdana" w:cs="Times New Roman"/>
                <w:i/>
                <w:color w:val="0070C0"/>
                <w:sz w:val="20"/>
                <w:szCs w:val="20"/>
                <w:lang w:eastAsia="ru-RU"/>
              </w:rPr>
              <w:t>(О</w:t>
            </w:r>
            <w:r w:rsidR="004641F8" w:rsidRPr="00030CE9">
              <w:rPr>
                <w:rFonts w:ascii="Verdana" w:eastAsia="Times New Roman" w:hAnsi="Verdana" w:cs="Times New Roman"/>
                <w:i/>
                <w:color w:val="0070C0"/>
                <w:sz w:val="20"/>
                <w:szCs w:val="20"/>
                <w:lang w:eastAsia="ru-RU"/>
              </w:rPr>
              <w:t>дного</w:t>
            </w:r>
            <w:r w:rsidR="00032CB8" w:rsidRPr="00030CE9">
              <w:rPr>
                <w:rFonts w:ascii="Verdana" w:eastAsia="Times New Roman" w:hAnsi="Verdana" w:cs="Times New Roman"/>
                <w:i/>
                <w:color w:val="0070C0"/>
                <w:sz w:val="20"/>
                <w:szCs w:val="20"/>
                <w:lang w:eastAsia="ru-RU"/>
              </w:rPr>
              <w:t>)</w:t>
            </w:r>
            <w:r w:rsidR="004641F8" w:rsidRPr="00030CE9">
              <w:rPr>
                <w:rFonts w:ascii="Verdana" w:eastAsia="Times New Roman" w:hAnsi="Verdana" w:cs="Times New Roman"/>
                <w:i/>
                <w:color w:val="0070C0"/>
                <w:sz w:val="20"/>
                <w:szCs w:val="20"/>
                <w:lang w:eastAsia="ru-RU"/>
              </w:rPr>
              <w:t xml:space="preserve"> </w:t>
            </w:r>
            <w:r w:rsidR="004641F8" w:rsidRPr="00030CE9">
              <w:rPr>
                <w:rFonts w:ascii="Verdana" w:eastAsia="Times New Roman" w:hAnsi="Verdana" w:cs="Times New Roman"/>
                <w:sz w:val="20"/>
                <w:szCs w:val="20"/>
                <w:lang w:eastAsia="ru-RU"/>
              </w:rPr>
              <w:t>рабочего дня со дня их получения Покупателем</w:t>
            </w:r>
            <w:r w:rsidR="00B541D8" w:rsidRPr="00030CE9">
              <w:rPr>
                <w:rFonts w:ascii="Verdana" w:eastAsia="Times New Roman" w:hAnsi="Verdana" w:cs="Times New Roman"/>
                <w:sz w:val="20"/>
                <w:szCs w:val="20"/>
                <w:lang w:eastAsia="ru-RU"/>
              </w:rPr>
              <w:t>.</w:t>
            </w:r>
          </w:p>
        </w:tc>
      </w:tr>
    </w:tbl>
    <w:p w14:paraId="2C5D4568" w14:textId="77777777" w:rsidR="00F54327" w:rsidRPr="00030CE9" w:rsidRDefault="00F54327"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i/>
          <w:color w:val="0070C0"/>
          <w:sz w:val="20"/>
          <w:szCs w:val="20"/>
          <w:lang w:eastAsia="ru-RU"/>
        </w:rPr>
      </w:pPr>
    </w:p>
    <w:p w14:paraId="4034235E" w14:textId="48E2C011" w:rsidR="00CE777E" w:rsidRPr="00030CE9" w:rsidRDefault="007A511A"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2</w:t>
      </w:r>
      <w:r w:rsidRPr="00030CE9">
        <w:rPr>
          <w:rFonts w:ascii="Verdana" w:eastAsia="Times New Roman" w:hAnsi="Verdana" w:cs="Times New Roman"/>
          <w:sz w:val="20"/>
          <w:szCs w:val="20"/>
          <w:lang w:eastAsia="ru-RU"/>
        </w:rPr>
        <w:t>. П</w:t>
      </w:r>
      <w:r w:rsidR="00CE777E" w:rsidRPr="00030CE9">
        <w:rPr>
          <w:rFonts w:ascii="Verdana" w:eastAsia="Times New Roman" w:hAnsi="Verdana" w:cs="Times New Roman"/>
          <w:sz w:val="20"/>
          <w:szCs w:val="20"/>
          <w:lang w:eastAsia="ru-RU"/>
        </w:rPr>
        <w:t>ринять недвижимое имущество</w:t>
      </w:r>
      <w:r w:rsidR="00F35A3D" w:rsidRPr="00030CE9">
        <w:rPr>
          <w:rFonts w:ascii="Verdana" w:eastAsia="Times New Roman" w:hAnsi="Verdana" w:cs="Times New Roman"/>
          <w:sz w:val="20"/>
          <w:szCs w:val="20"/>
          <w:lang w:eastAsia="ru-RU"/>
        </w:rPr>
        <w:t xml:space="preserve"> </w:t>
      </w:r>
      <w:r w:rsidR="00AE475C" w:rsidRPr="00030CE9">
        <w:rPr>
          <w:rFonts w:ascii="Verdana" w:eastAsia="Times New Roman" w:hAnsi="Verdana" w:cs="Times New Roman"/>
          <w:sz w:val="20"/>
          <w:szCs w:val="20"/>
          <w:lang w:eastAsia="ru-RU"/>
        </w:rPr>
        <w:t xml:space="preserve">согласно разделу </w:t>
      </w:r>
      <w:r w:rsidR="003F7EC6" w:rsidRPr="00030CE9">
        <w:rPr>
          <w:rFonts w:ascii="Verdana" w:eastAsia="Times New Roman" w:hAnsi="Verdana" w:cs="Times New Roman"/>
          <w:sz w:val="20"/>
          <w:szCs w:val="20"/>
          <w:lang w:eastAsia="ru-RU"/>
        </w:rPr>
        <w:t xml:space="preserve">3 </w:t>
      </w:r>
      <w:r w:rsidR="00CB783A" w:rsidRPr="00030CE9">
        <w:rPr>
          <w:rFonts w:ascii="Verdana" w:eastAsia="Times New Roman" w:hAnsi="Verdana" w:cs="Times New Roman"/>
          <w:sz w:val="20"/>
          <w:szCs w:val="20"/>
          <w:lang w:eastAsia="ru-RU"/>
        </w:rPr>
        <w:t>Договора</w:t>
      </w:r>
      <w:r w:rsidR="00B541D8" w:rsidRPr="00030CE9">
        <w:rPr>
          <w:rFonts w:ascii="Verdana" w:eastAsia="Times New Roman" w:hAnsi="Verdana" w:cs="Times New Roman"/>
          <w:sz w:val="20"/>
          <w:szCs w:val="20"/>
          <w:lang w:eastAsia="ru-RU"/>
        </w:rPr>
        <w:t>.</w:t>
      </w:r>
    </w:p>
    <w:p w14:paraId="2B3DADCF" w14:textId="69BB2150" w:rsidR="00BA030C" w:rsidRPr="00030CE9" w:rsidRDefault="00BA030C"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3</w:t>
      </w:r>
      <w:r w:rsidRPr="00030CE9">
        <w:rPr>
          <w:rFonts w:ascii="Verdana" w:eastAsia="Times New Roman" w:hAnsi="Verdana" w:cs="Times New Roman"/>
          <w:sz w:val="20"/>
          <w:szCs w:val="20"/>
          <w:lang w:eastAsia="ru-RU"/>
        </w:rPr>
        <w:t>.</w:t>
      </w:r>
      <w:r w:rsidRPr="00030CE9">
        <w:rPr>
          <w:rFonts w:ascii="Verdana" w:hAnsi="Verdana"/>
          <w:sz w:val="20"/>
          <w:szCs w:val="20"/>
        </w:rPr>
        <w:t xml:space="preserve"> </w:t>
      </w:r>
      <w:r w:rsidRPr="00030CE9">
        <w:rPr>
          <w:rFonts w:ascii="Verdana" w:eastAsia="Times New Roman" w:hAnsi="Verdana" w:cs="Times New Roman"/>
          <w:sz w:val="20"/>
          <w:szCs w:val="20"/>
          <w:lang w:eastAsia="ru-RU"/>
        </w:rPr>
        <w:t>Перед подписанием Акта приема-передачи осмотреть недвижимое имущество и проверить его состояние</w:t>
      </w:r>
      <w:r w:rsidR="00B541D8" w:rsidRPr="00030CE9">
        <w:rPr>
          <w:rFonts w:ascii="Verdana" w:eastAsia="Times New Roman" w:hAnsi="Verdana" w:cs="Times New Roman"/>
          <w:sz w:val="20"/>
          <w:szCs w:val="20"/>
          <w:lang w:eastAsia="ru-RU"/>
        </w:rPr>
        <w:t>.</w:t>
      </w:r>
    </w:p>
    <w:p w14:paraId="78419DCF" w14:textId="71D22215" w:rsidR="001F4445" w:rsidRPr="00030CE9" w:rsidRDefault="00080B2F"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4</w:t>
      </w:r>
      <w:r w:rsidRPr="00030CE9">
        <w:rPr>
          <w:rFonts w:ascii="Verdana" w:eastAsia="Times New Roman" w:hAnsi="Verdana" w:cs="Times New Roman"/>
          <w:sz w:val="20"/>
          <w:szCs w:val="20"/>
          <w:lang w:eastAsia="ru-RU"/>
        </w:rPr>
        <w:t xml:space="preserve">. </w:t>
      </w:r>
      <w:r w:rsidR="00E13CF4" w:rsidRPr="00030CE9">
        <w:rPr>
          <w:rFonts w:ascii="Verdana" w:eastAsia="Times New Roman" w:hAnsi="Verdana" w:cs="Times New Roman"/>
          <w:sz w:val="20"/>
          <w:szCs w:val="20"/>
          <w:lang w:eastAsia="ru-RU"/>
        </w:rPr>
        <w:t xml:space="preserve">С </w:t>
      </w:r>
      <w:r w:rsidR="00982ED3" w:rsidRPr="00030CE9">
        <w:rPr>
          <w:rFonts w:ascii="Verdana" w:eastAsia="Times New Roman" w:hAnsi="Verdana" w:cs="Times New Roman"/>
          <w:sz w:val="20"/>
          <w:szCs w:val="20"/>
          <w:lang w:eastAsia="ru-RU"/>
        </w:rPr>
        <w:t>даты прием</w:t>
      </w:r>
      <w:r w:rsidR="004878AD" w:rsidRPr="00030CE9">
        <w:rPr>
          <w:rFonts w:ascii="Verdana" w:eastAsia="Times New Roman" w:hAnsi="Verdana" w:cs="Times New Roman"/>
          <w:sz w:val="20"/>
          <w:szCs w:val="20"/>
          <w:lang w:eastAsia="ru-RU"/>
        </w:rPr>
        <w:t>а</w:t>
      </w:r>
      <w:r w:rsidR="00982ED3" w:rsidRPr="00030CE9">
        <w:rPr>
          <w:rFonts w:ascii="Verdana" w:eastAsia="Times New Roman" w:hAnsi="Verdana" w:cs="Times New Roman"/>
          <w:sz w:val="20"/>
          <w:szCs w:val="20"/>
          <w:lang w:eastAsia="ru-RU"/>
        </w:rPr>
        <w:t xml:space="preserve"> недвижимого имущества </w:t>
      </w:r>
      <w:r w:rsidR="006D4BDE" w:rsidRPr="00030CE9">
        <w:rPr>
          <w:rFonts w:ascii="Verdana" w:eastAsia="Times New Roman" w:hAnsi="Verdana" w:cs="Times New Roman"/>
          <w:sz w:val="20"/>
          <w:szCs w:val="20"/>
          <w:lang w:eastAsia="ru-RU"/>
        </w:rPr>
        <w:t>по Акту приема-передачи</w:t>
      </w:r>
      <w:r w:rsidR="00342A7C" w:rsidRPr="00030CE9">
        <w:rPr>
          <w:rFonts w:ascii="Verdana" w:eastAsia="Times New Roman" w:hAnsi="Verdana" w:cs="Times New Roman"/>
          <w:sz w:val="20"/>
          <w:szCs w:val="20"/>
          <w:lang w:eastAsia="ru-RU"/>
        </w:rPr>
        <w:t xml:space="preserve"> либо с даты </w:t>
      </w:r>
      <w:r w:rsidR="00370031" w:rsidRPr="00030CE9">
        <w:rPr>
          <w:rFonts w:ascii="Verdana" w:eastAsia="Times New Roman" w:hAnsi="Verdana" w:cs="Times New Roman"/>
          <w:sz w:val="20"/>
          <w:szCs w:val="20"/>
          <w:lang w:eastAsia="ru-RU"/>
        </w:rPr>
        <w:t xml:space="preserve"> государственной </w:t>
      </w:r>
      <w:r w:rsidR="00342A7C" w:rsidRPr="00030CE9">
        <w:rPr>
          <w:rFonts w:ascii="Verdana" w:eastAsia="Times New Roman" w:hAnsi="Verdana" w:cs="Times New Roman"/>
          <w:sz w:val="20"/>
          <w:szCs w:val="20"/>
          <w:lang w:eastAsia="ru-RU"/>
        </w:rPr>
        <w:t xml:space="preserve">регистрации перехода права собственности на недвижимое имущество, </w:t>
      </w:r>
      <w:r w:rsidR="00342A7C" w:rsidRPr="00030CE9">
        <w:rPr>
          <w:rFonts w:ascii="Verdana" w:eastAsia="Times New Roman" w:hAnsi="Verdana" w:cs="Times New Roman"/>
          <w:sz w:val="20"/>
          <w:szCs w:val="20"/>
          <w:lang w:eastAsia="ru-RU"/>
        </w:rPr>
        <w:lastRenderedPageBreak/>
        <w:t>в зависимости от того, какая дата наступит раньше,</w:t>
      </w:r>
      <w:r w:rsidR="006D4BDE" w:rsidRPr="00030CE9">
        <w:rPr>
          <w:rFonts w:ascii="Verdana" w:eastAsia="Times New Roman" w:hAnsi="Verdana" w:cs="Times New Roman"/>
          <w:sz w:val="20"/>
          <w:szCs w:val="20"/>
          <w:lang w:eastAsia="ru-RU"/>
        </w:rPr>
        <w:t xml:space="preserve"> </w:t>
      </w:r>
      <w:r w:rsidR="00982ED3" w:rsidRPr="00030CE9">
        <w:rPr>
          <w:rFonts w:ascii="Verdana" w:eastAsia="Times New Roman" w:hAnsi="Verdana" w:cs="Times New Roman"/>
          <w:sz w:val="20"/>
          <w:szCs w:val="20"/>
          <w:lang w:eastAsia="ru-RU"/>
        </w:rPr>
        <w:t xml:space="preserve">нести бремя его содержания </w:t>
      </w:r>
      <w:r w:rsidR="001F4445" w:rsidRPr="00030CE9">
        <w:rPr>
          <w:rFonts w:ascii="Verdana" w:eastAsia="Times New Roman" w:hAnsi="Verdana" w:cs="Times New Roman"/>
          <w:sz w:val="20"/>
          <w:szCs w:val="20"/>
          <w:lang w:eastAsia="ru-RU"/>
        </w:rPr>
        <w:t>включая, но не ограничиваясь, 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w:t>
      </w:r>
      <w:r w:rsidR="0044731D" w:rsidRPr="00030CE9">
        <w:rPr>
          <w:rFonts w:ascii="Verdana" w:eastAsia="Times New Roman" w:hAnsi="Verdana" w:cs="Times New Roman"/>
          <w:sz w:val="20"/>
          <w:szCs w:val="20"/>
          <w:lang w:eastAsia="ru-RU"/>
        </w:rPr>
        <w:t xml:space="preserve"> и/или мест общего пользования</w:t>
      </w:r>
      <w:r w:rsidR="00414594" w:rsidRPr="00030CE9">
        <w:rPr>
          <w:rFonts w:ascii="Verdana" w:eastAsia="Times New Roman" w:hAnsi="Verdana" w:cs="Times New Roman"/>
          <w:sz w:val="20"/>
          <w:szCs w:val="20"/>
          <w:lang w:eastAsia="ru-RU"/>
        </w:rPr>
        <w:t>, иные платежи</w:t>
      </w:r>
      <w:r w:rsidR="00B541D8" w:rsidRPr="00030CE9">
        <w:rPr>
          <w:rFonts w:ascii="Verdana" w:eastAsia="Times New Roman" w:hAnsi="Verdana" w:cs="Times New Roman"/>
          <w:sz w:val="20"/>
          <w:szCs w:val="20"/>
          <w:lang w:eastAsia="ru-RU"/>
        </w:rPr>
        <w:t>.</w:t>
      </w:r>
    </w:p>
    <w:p w14:paraId="08501693" w14:textId="03CB0E6F" w:rsidR="00D512E5" w:rsidRPr="00030CE9" w:rsidRDefault="00CE777E"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5</w:t>
      </w:r>
      <w:r w:rsidRPr="00030CE9">
        <w:rPr>
          <w:rFonts w:ascii="Verdana" w:eastAsia="Times New Roman" w:hAnsi="Verdana" w:cs="Times New Roman"/>
          <w:sz w:val="20"/>
          <w:szCs w:val="20"/>
          <w:lang w:eastAsia="ru-RU"/>
        </w:rPr>
        <w:t xml:space="preserve">. </w:t>
      </w:r>
      <w:r w:rsidR="007F1ABD" w:rsidRPr="00030CE9">
        <w:rPr>
          <w:rFonts w:ascii="Verdana" w:eastAsia="Times New Roman" w:hAnsi="Verdana" w:cs="Times New Roman"/>
          <w:sz w:val="20"/>
          <w:szCs w:val="20"/>
          <w:lang w:eastAsia="ru-RU"/>
        </w:rPr>
        <w:t>К</w:t>
      </w:r>
      <w:r w:rsidRPr="00030CE9">
        <w:rPr>
          <w:rFonts w:ascii="Verdana" w:eastAsia="Times New Roman" w:hAnsi="Verdana" w:cs="Times New Roman"/>
          <w:sz w:val="20"/>
          <w:szCs w:val="20"/>
          <w:lang w:eastAsia="ru-RU"/>
        </w:rPr>
        <w:t xml:space="preserve">омпенсировать Продавцу </w:t>
      </w:r>
      <w:r w:rsidR="00FB4B6F" w:rsidRPr="00030CE9">
        <w:rPr>
          <w:rFonts w:ascii="Verdana" w:eastAsia="Times New Roman" w:hAnsi="Verdana" w:cs="Times New Roman"/>
          <w:sz w:val="20"/>
          <w:szCs w:val="20"/>
          <w:lang w:eastAsia="ru-RU"/>
        </w:rPr>
        <w:t xml:space="preserve">все </w:t>
      </w:r>
      <w:r w:rsidR="00342A7C" w:rsidRPr="00030CE9">
        <w:rPr>
          <w:rFonts w:ascii="Verdana" w:eastAsia="Times New Roman" w:hAnsi="Verdana" w:cs="Times New Roman"/>
          <w:sz w:val="20"/>
          <w:szCs w:val="20"/>
          <w:lang w:eastAsia="ru-RU"/>
        </w:rPr>
        <w:t xml:space="preserve">понесенные Продавцом </w:t>
      </w:r>
      <w:r w:rsidRPr="00030CE9">
        <w:rPr>
          <w:rFonts w:ascii="Verdana" w:eastAsia="Times New Roman" w:hAnsi="Verdana" w:cs="Times New Roman"/>
          <w:sz w:val="20"/>
          <w:szCs w:val="20"/>
          <w:lang w:eastAsia="ru-RU"/>
        </w:rPr>
        <w:t>расходы по содержанию недвижимого имущества</w:t>
      </w:r>
      <w:r w:rsidR="007F1ABD" w:rsidRPr="00030CE9">
        <w:rPr>
          <w:rFonts w:ascii="Verdana" w:eastAsia="Times New Roman" w:hAnsi="Verdana" w:cs="Times New Roman"/>
          <w:sz w:val="20"/>
          <w:szCs w:val="20"/>
          <w:lang w:eastAsia="ru-RU"/>
        </w:rPr>
        <w:t xml:space="preserve"> за период</w:t>
      </w:r>
      <w:r w:rsidRPr="00030CE9">
        <w:rPr>
          <w:rFonts w:ascii="Verdana" w:eastAsia="Times New Roman" w:hAnsi="Verdana" w:cs="Times New Roman"/>
          <w:sz w:val="20"/>
          <w:szCs w:val="20"/>
          <w:lang w:eastAsia="ru-RU"/>
        </w:rPr>
        <w:t xml:space="preserve"> </w:t>
      </w:r>
      <w:r w:rsidR="00FC5D77" w:rsidRPr="00030CE9">
        <w:rPr>
          <w:rFonts w:ascii="Verdana" w:eastAsia="Times New Roman" w:hAnsi="Verdana" w:cs="Times New Roman"/>
          <w:sz w:val="20"/>
          <w:szCs w:val="20"/>
          <w:lang w:eastAsia="ru-RU"/>
        </w:rPr>
        <w:t xml:space="preserve">с </w:t>
      </w:r>
      <w:r w:rsidR="007F1ABD" w:rsidRPr="00030CE9">
        <w:rPr>
          <w:rFonts w:ascii="Verdana" w:eastAsia="Times New Roman" w:hAnsi="Verdana" w:cs="Times New Roman"/>
          <w:sz w:val="20"/>
          <w:szCs w:val="20"/>
          <w:lang w:eastAsia="ru-RU"/>
        </w:rPr>
        <w:t xml:space="preserve">даты </w:t>
      </w:r>
      <w:r w:rsidR="00DE6351" w:rsidRPr="00030CE9">
        <w:rPr>
          <w:rFonts w:ascii="Verdana" w:eastAsia="Times New Roman" w:hAnsi="Verdana" w:cs="Times New Roman"/>
          <w:sz w:val="20"/>
          <w:szCs w:val="20"/>
          <w:lang w:eastAsia="ru-RU"/>
        </w:rPr>
        <w:t>подписания Акта приема-передачи</w:t>
      </w:r>
      <w:r w:rsidR="005D6FB4" w:rsidRPr="00030CE9">
        <w:rPr>
          <w:rFonts w:ascii="Verdana" w:eastAsia="Times New Roman" w:hAnsi="Verdana" w:cs="Times New Roman"/>
          <w:sz w:val="20"/>
          <w:szCs w:val="20"/>
          <w:lang w:eastAsia="ru-RU"/>
        </w:rPr>
        <w:t xml:space="preserve">, либо </w:t>
      </w:r>
      <w:r w:rsidR="00FC5D77" w:rsidRPr="00030CE9">
        <w:rPr>
          <w:rFonts w:ascii="Verdana" w:eastAsia="Times New Roman" w:hAnsi="Verdana" w:cs="Times New Roman"/>
          <w:sz w:val="20"/>
          <w:szCs w:val="20"/>
          <w:lang w:eastAsia="ru-RU"/>
        </w:rPr>
        <w:t xml:space="preserve">с </w:t>
      </w:r>
      <w:r w:rsidR="005D6FB4" w:rsidRPr="00030CE9">
        <w:rPr>
          <w:rFonts w:ascii="Verdana" w:eastAsia="Times New Roman" w:hAnsi="Verdana" w:cs="Times New Roman"/>
          <w:sz w:val="20"/>
          <w:szCs w:val="20"/>
          <w:lang w:eastAsia="ru-RU"/>
        </w:rPr>
        <w:t>даты государственной регистрации перехода права собственности</w:t>
      </w:r>
      <w:r w:rsidR="00FC150E" w:rsidRPr="00030CE9">
        <w:rPr>
          <w:rFonts w:ascii="Verdana" w:eastAsia="Times New Roman" w:hAnsi="Verdana" w:cs="Times New Roman"/>
          <w:sz w:val="20"/>
          <w:szCs w:val="20"/>
          <w:lang w:eastAsia="ru-RU"/>
        </w:rPr>
        <w:t>,</w:t>
      </w:r>
      <w:r w:rsidR="005D6FB4" w:rsidRPr="00030CE9">
        <w:rPr>
          <w:rFonts w:ascii="Verdana" w:eastAsia="Times New Roman" w:hAnsi="Verdana" w:cs="Times New Roman"/>
          <w:sz w:val="20"/>
          <w:szCs w:val="20"/>
          <w:lang w:eastAsia="ru-RU"/>
        </w:rPr>
        <w:t xml:space="preserve"> в зависимости от того, какая дата наступит </w:t>
      </w:r>
      <w:r w:rsidR="00D05072" w:rsidRPr="00030CE9">
        <w:rPr>
          <w:rFonts w:ascii="Verdana" w:eastAsia="Times New Roman" w:hAnsi="Verdana" w:cs="Times New Roman"/>
          <w:sz w:val="20"/>
          <w:szCs w:val="20"/>
          <w:lang w:eastAsia="ru-RU"/>
        </w:rPr>
        <w:t>раньше</w:t>
      </w:r>
      <w:r w:rsidR="005D6FB4" w:rsidRPr="00030CE9">
        <w:rPr>
          <w:rFonts w:ascii="Verdana" w:eastAsia="Times New Roman" w:hAnsi="Verdana" w:cs="Times New Roman"/>
          <w:sz w:val="20"/>
          <w:szCs w:val="20"/>
          <w:lang w:eastAsia="ru-RU"/>
        </w:rPr>
        <w:t>,</w:t>
      </w:r>
      <w:r w:rsidR="00FC150E" w:rsidRPr="00030CE9">
        <w:rPr>
          <w:rFonts w:ascii="Verdana" w:eastAsia="Times New Roman" w:hAnsi="Verdana" w:cs="Times New Roman"/>
          <w:sz w:val="20"/>
          <w:szCs w:val="20"/>
          <w:lang w:eastAsia="ru-RU"/>
        </w:rPr>
        <w:t xml:space="preserve"> а также после </w:t>
      </w:r>
      <w:r w:rsidR="005D6FB4" w:rsidRPr="00030CE9">
        <w:rPr>
          <w:rFonts w:ascii="Verdana" w:eastAsia="Times New Roman" w:hAnsi="Verdana" w:cs="Times New Roman"/>
          <w:sz w:val="20"/>
          <w:szCs w:val="20"/>
          <w:lang w:eastAsia="ru-RU"/>
        </w:rPr>
        <w:t xml:space="preserve">даты </w:t>
      </w:r>
      <w:r w:rsidR="00DE6351" w:rsidRPr="00030CE9">
        <w:rPr>
          <w:rFonts w:ascii="Verdana" w:eastAsia="Times New Roman" w:hAnsi="Verdana" w:cs="Times New Roman"/>
          <w:sz w:val="20"/>
          <w:szCs w:val="20"/>
          <w:lang w:eastAsia="ru-RU"/>
        </w:rPr>
        <w:t>подписания Акта приема-передачи</w:t>
      </w:r>
      <w:r w:rsidR="005D6FB4" w:rsidRPr="00030CE9">
        <w:rPr>
          <w:rFonts w:ascii="Verdana" w:eastAsia="Times New Roman" w:hAnsi="Verdana" w:cs="Times New Roman"/>
          <w:sz w:val="20"/>
          <w:szCs w:val="20"/>
          <w:lang w:eastAsia="ru-RU"/>
        </w:rPr>
        <w:t xml:space="preserve"> или дат</w:t>
      </w:r>
      <w:r w:rsidR="00342A7C" w:rsidRPr="00030CE9">
        <w:rPr>
          <w:rFonts w:ascii="Verdana" w:eastAsia="Times New Roman" w:hAnsi="Verdana" w:cs="Times New Roman"/>
          <w:sz w:val="20"/>
          <w:szCs w:val="20"/>
          <w:lang w:eastAsia="ru-RU"/>
        </w:rPr>
        <w:t>ы</w:t>
      </w:r>
      <w:r w:rsidR="00370031" w:rsidRPr="00030CE9">
        <w:rPr>
          <w:rFonts w:ascii="Verdana" w:eastAsia="Times New Roman" w:hAnsi="Verdana" w:cs="Times New Roman"/>
          <w:sz w:val="20"/>
          <w:szCs w:val="20"/>
          <w:lang w:eastAsia="ru-RU"/>
        </w:rPr>
        <w:t xml:space="preserve"> государственной</w:t>
      </w:r>
      <w:r w:rsidR="005D6FB4" w:rsidRPr="00030CE9">
        <w:rPr>
          <w:rFonts w:ascii="Verdana" w:eastAsia="Times New Roman" w:hAnsi="Verdana" w:cs="Times New Roman"/>
          <w:sz w:val="20"/>
          <w:szCs w:val="20"/>
          <w:lang w:eastAsia="ru-RU"/>
        </w:rPr>
        <w:t xml:space="preserve"> регистрации перехода права собственности, если Продавец понес указанные расходы</w:t>
      </w:r>
      <w:r w:rsidR="007F1ABD"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sz w:val="20"/>
          <w:szCs w:val="20"/>
          <w:lang w:eastAsia="ru-RU"/>
        </w:rPr>
        <w:t>включая</w:t>
      </w:r>
      <w:r w:rsidR="00CD57AA" w:rsidRPr="00030CE9">
        <w:rPr>
          <w:rFonts w:ascii="Verdana" w:eastAsia="Times New Roman" w:hAnsi="Verdana" w:cs="Times New Roman"/>
          <w:sz w:val="20"/>
          <w:szCs w:val="20"/>
          <w:lang w:eastAsia="ru-RU"/>
        </w:rPr>
        <w:t>,</w:t>
      </w:r>
      <w:r w:rsidR="007F1ABD" w:rsidRPr="00030CE9">
        <w:rPr>
          <w:rFonts w:ascii="Verdana" w:eastAsia="Times New Roman" w:hAnsi="Verdana" w:cs="Times New Roman"/>
          <w:sz w:val="20"/>
          <w:szCs w:val="20"/>
          <w:lang w:eastAsia="ru-RU"/>
        </w:rPr>
        <w:t xml:space="preserve"> но не ограничиваясь</w:t>
      </w:r>
      <w:r w:rsidR="00705B19" w:rsidRPr="00030CE9">
        <w:rPr>
          <w:rFonts w:ascii="Verdana" w:eastAsia="Times New Roman" w:hAnsi="Verdana" w:cs="Times New Roman"/>
          <w:sz w:val="20"/>
          <w:szCs w:val="20"/>
          <w:lang w:eastAsia="ru-RU"/>
        </w:rPr>
        <w:t>,</w:t>
      </w:r>
      <w:r w:rsidRPr="00030CE9">
        <w:rPr>
          <w:rFonts w:ascii="Verdana" w:eastAsia="Times New Roman" w:hAnsi="Verdana" w:cs="Times New Roman"/>
          <w:sz w:val="20"/>
          <w:szCs w:val="20"/>
          <w:lang w:eastAsia="ru-RU"/>
        </w:rPr>
        <w:t xml:space="preserve"> </w:t>
      </w:r>
      <w:r w:rsidR="00D512E5" w:rsidRPr="00030CE9">
        <w:rPr>
          <w:rFonts w:ascii="Verdana" w:eastAsia="Times New Roman" w:hAnsi="Verdana" w:cs="Times New Roman"/>
          <w:sz w:val="20"/>
          <w:szCs w:val="20"/>
          <w:lang w:eastAsia="ru-RU"/>
        </w:rPr>
        <w:t xml:space="preserve">плату за содержание недвижимого имущества, связанные с ним коммунальные и/или эксплуатационные ресурсы и/или услуги, плату за содержание общего имущества, в том числе любые взносы на его капитальный ремонт, текущий ремонт, эксплуатацию и содержание такого общего имущества и/или мест общего </w:t>
      </w:r>
      <w:r w:rsidR="00D512E5" w:rsidRPr="00030CE9">
        <w:rPr>
          <w:rFonts w:ascii="Verdana" w:eastAsia="Times New Roman" w:hAnsi="Verdana" w:cs="Times New Roman"/>
          <w:color w:val="000000" w:themeColor="text1"/>
          <w:sz w:val="20"/>
          <w:szCs w:val="20"/>
          <w:lang w:eastAsia="ru-RU"/>
        </w:rPr>
        <w:t>пользования</w:t>
      </w:r>
      <w:r w:rsidR="00217D3B" w:rsidRPr="00030CE9">
        <w:rPr>
          <w:rFonts w:ascii="Verdana" w:eastAsia="Times New Roman" w:hAnsi="Verdana" w:cs="Times New Roman"/>
          <w:color w:val="000000" w:themeColor="text1"/>
          <w:sz w:val="20"/>
          <w:szCs w:val="20"/>
          <w:lang w:eastAsia="ru-RU"/>
        </w:rPr>
        <w:t>, иные платежи</w:t>
      </w:r>
      <w:r w:rsidR="00BA030C" w:rsidRPr="00030CE9">
        <w:rPr>
          <w:rFonts w:ascii="Verdana" w:eastAsia="Times New Roman" w:hAnsi="Verdana" w:cs="Times New Roman"/>
          <w:color w:val="000000" w:themeColor="text1"/>
          <w:sz w:val="20"/>
          <w:szCs w:val="20"/>
          <w:lang w:eastAsia="ru-RU"/>
        </w:rPr>
        <w:t>.</w:t>
      </w:r>
    </w:p>
    <w:p w14:paraId="037EA8FF" w14:textId="77777777" w:rsidR="00BA030C" w:rsidRPr="00030CE9" w:rsidRDefault="00BA030C"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Возмещение </w:t>
      </w:r>
      <w:r w:rsidR="00D512E5" w:rsidRPr="00030CE9">
        <w:rPr>
          <w:rFonts w:ascii="Verdana" w:eastAsia="Times New Roman" w:hAnsi="Verdana" w:cs="Times New Roman"/>
          <w:sz w:val="20"/>
          <w:szCs w:val="20"/>
          <w:lang w:eastAsia="ru-RU"/>
        </w:rPr>
        <w:t xml:space="preserve">Продавцу </w:t>
      </w:r>
      <w:r w:rsidRPr="00030CE9">
        <w:rPr>
          <w:rFonts w:ascii="Verdana" w:eastAsia="Times New Roman" w:hAnsi="Verdana" w:cs="Times New Roman"/>
          <w:sz w:val="20"/>
          <w:szCs w:val="20"/>
          <w:lang w:eastAsia="ru-RU"/>
        </w:rPr>
        <w:t xml:space="preserve">расходов производится Покупателем не позднее </w:t>
      </w:r>
      <w:r w:rsidRPr="00030CE9">
        <w:rPr>
          <w:rFonts w:ascii="Verdana" w:eastAsia="Times New Roman" w:hAnsi="Verdana" w:cs="Times New Roman"/>
          <w:i/>
          <w:color w:val="0070C0"/>
          <w:sz w:val="20"/>
          <w:szCs w:val="20"/>
          <w:lang w:eastAsia="ru-RU"/>
        </w:rPr>
        <w:t>5 (Пяти)</w:t>
      </w:r>
      <w:r w:rsidRPr="00030CE9">
        <w:rPr>
          <w:rFonts w:ascii="Verdana" w:eastAsia="Times New Roman" w:hAnsi="Verdana" w:cs="Times New Roman"/>
          <w:color w:val="0070C0"/>
          <w:sz w:val="20"/>
          <w:szCs w:val="20"/>
          <w:lang w:eastAsia="ru-RU"/>
        </w:rPr>
        <w:t xml:space="preserve"> </w:t>
      </w:r>
      <w:r w:rsidRPr="00030CE9">
        <w:rPr>
          <w:rFonts w:ascii="Verdana" w:eastAsia="Times New Roman" w:hAnsi="Verdana" w:cs="Times New Roman"/>
          <w:sz w:val="20"/>
          <w:szCs w:val="20"/>
          <w:lang w:eastAsia="ru-RU"/>
        </w:rPr>
        <w:t xml:space="preserve">рабочих дней со дня получения соответствующих счетов </w:t>
      </w:r>
      <w:r w:rsidR="007D77EF" w:rsidRPr="00030CE9">
        <w:rPr>
          <w:rFonts w:ascii="Verdana" w:eastAsia="Times New Roman" w:hAnsi="Verdana" w:cs="Times New Roman"/>
          <w:sz w:val="20"/>
          <w:szCs w:val="20"/>
          <w:lang w:eastAsia="ru-RU"/>
        </w:rPr>
        <w:t xml:space="preserve">от Продавца </w:t>
      </w:r>
      <w:r w:rsidRPr="00030CE9">
        <w:rPr>
          <w:rFonts w:ascii="Verdana" w:eastAsia="Times New Roman" w:hAnsi="Verdana" w:cs="Times New Roman"/>
          <w:sz w:val="20"/>
          <w:szCs w:val="20"/>
          <w:lang w:eastAsia="ru-RU"/>
        </w:rPr>
        <w:t>с приложением копий документов, подтверждающих произведенные расходы.</w:t>
      </w:r>
    </w:p>
    <w:p w14:paraId="0871D875" w14:textId="156DBDFC" w:rsidR="008C3A91" w:rsidRPr="00030CE9" w:rsidRDefault="008C3A91"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4.2.</w:t>
      </w:r>
      <w:r w:rsidR="00093EDB" w:rsidRPr="00030CE9">
        <w:rPr>
          <w:rFonts w:ascii="Verdana" w:eastAsia="Times New Roman" w:hAnsi="Verdana" w:cs="Times New Roman"/>
          <w:sz w:val="20"/>
          <w:szCs w:val="20"/>
          <w:lang w:eastAsia="ru-RU"/>
        </w:rPr>
        <w:t>6</w:t>
      </w:r>
      <w:r w:rsidR="00032CB8" w:rsidRPr="00030CE9">
        <w:rPr>
          <w:rFonts w:ascii="Verdana" w:eastAsia="Times New Roman" w:hAnsi="Verdana" w:cs="Times New Roman"/>
          <w:sz w:val="20"/>
          <w:szCs w:val="20"/>
          <w:lang w:eastAsia="ru-RU"/>
        </w:rPr>
        <w:t xml:space="preserve">. Не позднее </w:t>
      </w:r>
      <w:r w:rsidR="00032CB8" w:rsidRPr="00030CE9">
        <w:rPr>
          <w:rFonts w:ascii="Verdana" w:eastAsia="Times New Roman" w:hAnsi="Verdana" w:cs="Times New Roman"/>
          <w:i/>
          <w:color w:val="0070C0"/>
          <w:sz w:val="20"/>
          <w:szCs w:val="20"/>
          <w:lang w:eastAsia="ru-RU"/>
        </w:rPr>
        <w:t xml:space="preserve">30 </w:t>
      </w:r>
      <w:r w:rsidR="00BD76B6" w:rsidRPr="00030CE9">
        <w:rPr>
          <w:rFonts w:ascii="Verdana" w:eastAsia="Times New Roman" w:hAnsi="Verdana" w:cs="Times New Roman"/>
          <w:i/>
          <w:color w:val="0070C0"/>
          <w:sz w:val="20"/>
          <w:szCs w:val="20"/>
          <w:lang w:eastAsia="ru-RU"/>
        </w:rPr>
        <w:t>(</w:t>
      </w:r>
      <w:r w:rsidR="00032CB8" w:rsidRPr="00030CE9">
        <w:rPr>
          <w:rFonts w:ascii="Verdana" w:eastAsia="Times New Roman" w:hAnsi="Verdana" w:cs="Times New Roman"/>
          <w:i/>
          <w:color w:val="0070C0"/>
          <w:sz w:val="20"/>
          <w:szCs w:val="20"/>
          <w:lang w:eastAsia="ru-RU"/>
        </w:rPr>
        <w:t>Т</w:t>
      </w:r>
      <w:r w:rsidRPr="00030CE9">
        <w:rPr>
          <w:rFonts w:ascii="Verdana" w:eastAsia="Times New Roman" w:hAnsi="Verdana" w:cs="Times New Roman"/>
          <w:i/>
          <w:color w:val="0070C0"/>
          <w:sz w:val="20"/>
          <w:szCs w:val="20"/>
          <w:lang w:eastAsia="ru-RU"/>
        </w:rPr>
        <w:t>ридцати)</w:t>
      </w:r>
      <w:r w:rsidRPr="00030CE9">
        <w:rPr>
          <w:rFonts w:ascii="Verdana" w:eastAsia="Times New Roman" w:hAnsi="Verdana" w:cs="Times New Roman"/>
          <w:color w:val="0070C0"/>
          <w:sz w:val="20"/>
          <w:szCs w:val="20"/>
          <w:lang w:eastAsia="ru-RU"/>
        </w:rPr>
        <w:t xml:space="preserve"> </w:t>
      </w:r>
      <w:r w:rsidRPr="00030CE9">
        <w:rPr>
          <w:rFonts w:ascii="Verdana" w:eastAsia="Times New Roman" w:hAnsi="Verdana" w:cs="Times New Roman"/>
          <w:sz w:val="20"/>
          <w:szCs w:val="20"/>
          <w:lang w:eastAsia="ru-RU"/>
        </w:rPr>
        <w:t xml:space="preserve">календарных дней с даты регистрации права собственности Покупателя заключить с управляющей, эксплуатирующей, </w:t>
      </w:r>
      <w:r w:rsidR="00A51895" w:rsidRPr="00030CE9">
        <w:rPr>
          <w:rFonts w:ascii="Verdana" w:eastAsia="Times New Roman" w:hAnsi="Verdana" w:cs="Times New Roman"/>
          <w:sz w:val="20"/>
          <w:szCs w:val="20"/>
          <w:lang w:eastAsia="ru-RU"/>
        </w:rPr>
        <w:t>э</w:t>
      </w:r>
      <w:r w:rsidRPr="00030CE9">
        <w:rPr>
          <w:rFonts w:ascii="Verdana" w:eastAsia="Times New Roman" w:hAnsi="Verdana" w:cs="Times New Roman"/>
          <w:sz w:val="20"/>
          <w:szCs w:val="20"/>
          <w:lang w:eastAsia="ru-RU"/>
        </w:rPr>
        <w:t>нергоснабжающими, коммунальными и иными организациями все необходимые договоры в отношении недвижимого имущества.</w:t>
      </w:r>
    </w:p>
    <w:p w14:paraId="06212B5D" w14:textId="66BEC830" w:rsidR="00563C36" w:rsidRDefault="00563C36" w:rsidP="00563C36">
      <w:pPr>
        <w:pStyle w:val="Default"/>
        <w:jc w:val="both"/>
        <w:rPr>
          <w:sz w:val="20"/>
          <w:szCs w:val="20"/>
        </w:rPr>
      </w:pPr>
      <w:r>
        <w:rPr>
          <w:rFonts w:eastAsia="Times New Roman" w:cs="Times New Roman"/>
          <w:color w:val="auto"/>
          <w:sz w:val="20"/>
          <w:szCs w:val="20"/>
          <w:lang w:eastAsia="ru-RU"/>
        </w:rPr>
        <w:t xml:space="preserve">4.2.7. </w:t>
      </w:r>
      <w:r w:rsidR="00211F4E" w:rsidRPr="00211F4E">
        <w:rPr>
          <w:rFonts w:eastAsia="Times New Roman" w:cs="Times New Roman"/>
          <w:color w:val="auto"/>
          <w:sz w:val="20"/>
          <w:szCs w:val="20"/>
          <w:lang w:eastAsia="ru-RU"/>
        </w:rPr>
        <w:t xml:space="preserve">Покупатель обязуется </w:t>
      </w:r>
      <w:r w:rsidR="00211F4E" w:rsidRPr="00791C58">
        <w:rPr>
          <w:rFonts w:eastAsia="Times New Roman" w:cs="Times New Roman"/>
          <w:i/>
          <w:color w:val="0070C0"/>
          <w:sz w:val="20"/>
          <w:szCs w:val="20"/>
          <w:lang w:eastAsia="ru-RU"/>
        </w:rPr>
        <w:t>до даты государственной регистрации перехода права собственности на недвижимое имущество либо до даты подписания Акта приема-передачи, либо до/оплаты цены недвижимого имущества в соответствии с п.2.2, 2.3 Договора в полном объеме, либо до/ погашения залога в пользу Продавца, в зависимости от того, какая дата наступит позже</w:t>
      </w:r>
      <w:r w:rsidR="00211F4E" w:rsidRPr="00211F4E">
        <w:rPr>
          <w:rFonts w:eastAsia="Times New Roman" w:cs="Times New Roman"/>
          <w:color w:val="auto"/>
          <w:sz w:val="20"/>
          <w:szCs w:val="20"/>
          <w:lang w:eastAsia="ru-RU"/>
        </w:rPr>
        <w:t>, не производить без согласия Продавца любые действия, ведущие к изменению недвижимого имущества (ремонт, перепланировка, реконструкция, снос, межевание и т.п.).</w:t>
      </w:r>
    </w:p>
    <w:tbl>
      <w:tblPr>
        <w:tblStyle w:val="ac"/>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43"/>
        <w:gridCol w:w="4743"/>
      </w:tblGrid>
      <w:tr w:rsidR="00D14B20" w14:paraId="1E732D99" w14:textId="77777777" w:rsidTr="005C6249">
        <w:tc>
          <w:tcPr>
            <w:tcW w:w="4743" w:type="dxa"/>
          </w:tcPr>
          <w:p w14:paraId="3D0AFCD3" w14:textId="7B8EB72E" w:rsidR="00D14B20" w:rsidRDefault="00D14B20" w:rsidP="006271E4">
            <w:pPr>
              <w:widowControl w:val="0"/>
              <w:tabs>
                <w:tab w:val="left" w:pos="709"/>
              </w:tabs>
              <w:autoSpaceDE w:val="0"/>
              <w:autoSpaceDN w:val="0"/>
              <w:adjustRightInd w:val="0"/>
              <w:jc w:val="both"/>
              <w:rPr>
                <w:rFonts w:ascii="Verdana" w:hAnsi="Verdana" w:cs="Verdana"/>
                <w:i/>
                <w:iCs/>
                <w:color w:val="FF0000"/>
                <w:sz w:val="20"/>
                <w:szCs w:val="20"/>
              </w:rPr>
            </w:pPr>
            <w:r>
              <w:rPr>
                <w:rFonts w:ascii="Verdana" w:hAnsi="Verdana" w:cs="Verdana"/>
                <w:i/>
                <w:iCs/>
                <w:color w:val="FF0000"/>
                <w:sz w:val="20"/>
                <w:szCs w:val="20"/>
              </w:rPr>
              <w:t xml:space="preserve">Вариант применяется при оплате </w:t>
            </w:r>
            <w:r w:rsidR="006271E4">
              <w:rPr>
                <w:rFonts w:ascii="Verdana" w:hAnsi="Verdana" w:cs="Verdana"/>
                <w:i/>
                <w:iCs/>
                <w:color w:val="FF0000"/>
                <w:sz w:val="20"/>
                <w:szCs w:val="20"/>
              </w:rPr>
              <w:t>посредством</w:t>
            </w:r>
            <w:r>
              <w:rPr>
                <w:rFonts w:ascii="Verdana" w:hAnsi="Verdana" w:cs="Verdana"/>
                <w:i/>
                <w:iCs/>
                <w:color w:val="FF0000"/>
                <w:sz w:val="20"/>
                <w:szCs w:val="20"/>
              </w:rPr>
              <w:t xml:space="preserve"> аккредитив</w:t>
            </w:r>
            <w:r w:rsidR="006271E4">
              <w:rPr>
                <w:rFonts w:ascii="Verdana" w:hAnsi="Verdana" w:cs="Verdana"/>
                <w:i/>
                <w:iCs/>
                <w:color w:val="FF0000"/>
                <w:sz w:val="20"/>
                <w:szCs w:val="20"/>
              </w:rPr>
              <w:t>а</w:t>
            </w:r>
          </w:p>
        </w:tc>
        <w:tc>
          <w:tcPr>
            <w:tcW w:w="4743" w:type="dxa"/>
          </w:tcPr>
          <w:p w14:paraId="6991EE63" w14:textId="18CA4857" w:rsidR="00D14B20" w:rsidRDefault="00D14B20" w:rsidP="000C15D2">
            <w:pPr>
              <w:widowControl w:val="0"/>
              <w:tabs>
                <w:tab w:val="left" w:pos="709"/>
              </w:tabs>
              <w:autoSpaceDE w:val="0"/>
              <w:autoSpaceDN w:val="0"/>
              <w:adjustRightInd w:val="0"/>
              <w:jc w:val="both"/>
              <w:rPr>
                <w:rFonts w:ascii="Verdana" w:hAnsi="Verdana" w:cs="Verdana"/>
                <w:i/>
                <w:iCs/>
                <w:color w:val="FF0000"/>
                <w:sz w:val="20"/>
                <w:szCs w:val="20"/>
              </w:rPr>
            </w:pPr>
            <w:r w:rsidRPr="00211F4E">
              <w:rPr>
                <w:rFonts w:ascii="Verdana" w:eastAsia="Times New Roman" w:hAnsi="Verdana" w:cs="Times New Roman"/>
                <w:sz w:val="20"/>
                <w:szCs w:val="20"/>
                <w:lang w:eastAsia="ru-RU"/>
              </w:rPr>
              <w:t>4.3. В соответствии с требованиями ЦБ РФ Продавец имеет право запрашивать,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п.п.2.2., 2.3 Договора документы, указанные в Приложении №</w:t>
            </w:r>
            <w:r>
              <w:rPr>
                <w:rFonts w:ascii="Verdana" w:eastAsia="Times New Roman" w:hAnsi="Verdana" w:cs="Times New Roman"/>
                <w:sz w:val="20"/>
                <w:szCs w:val="20"/>
                <w:lang w:eastAsia="ru-RU"/>
              </w:rPr>
              <w:t xml:space="preserve">3 </w:t>
            </w:r>
            <w:r w:rsidRPr="00211F4E">
              <w:rPr>
                <w:rFonts w:ascii="Verdana" w:eastAsia="Times New Roman" w:hAnsi="Verdana" w:cs="Times New Roman"/>
                <w:sz w:val="20"/>
                <w:szCs w:val="20"/>
                <w:lang w:eastAsia="ru-RU"/>
              </w:rPr>
              <w:t>к Договору.</w:t>
            </w:r>
          </w:p>
        </w:tc>
      </w:tr>
    </w:tbl>
    <w:p w14:paraId="2FEA288B" w14:textId="77777777" w:rsidR="00D14B20" w:rsidRDefault="00D14B20" w:rsidP="000C15D2">
      <w:pPr>
        <w:widowControl w:val="0"/>
        <w:shd w:val="clear" w:color="auto" w:fill="FFFFFF"/>
        <w:tabs>
          <w:tab w:val="left" w:pos="709"/>
        </w:tabs>
        <w:autoSpaceDE w:val="0"/>
        <w:autoSpaceDN w:val="0"/>
        <w:adjustRightInd w:val="0"/>
        <w:spacing w:after="0" w:line="240" w:lineRule="auto"/>
        <w:jc w:val="both"/>
        <w:rPr>
          <w:rFonts w:ascii="Verdana" w:hAnsi="Verdana" w:cs="Verdana"/>
          <w:i/>
          <w:iCs/>
          <w:color w:val="FF0000"/>
          <w:sz w:val="20"/>
          <w:szCs w:val="20"/>
        </w:rPr>
      </w:pPr>
    </w:p>
    <w:p w14:paraId="2E1E1DED" w14:textId="5D81F9AC" w:rsidR="0059581D" w:rsidRPr="00030CE9" w:rsidRDefault="0059581D"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2D25FCD4" w14:textId="77777777" w:rsidR="00703507" w:rsidRPr="00030CE9" w:rsidRDefault="00703507"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256121B7" w14:textId="77777777" w:rsidR="00703507" w:rsidRPr="00030CE9" w:rsidRDefault="00703507" w:rsidP="000C15D2">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caps/>
          <w:sz w:val="20"/>
          <w:szCs w:val="20"/>
          <w:lang w:eastAsia="ru-RU"/>
        </w:rPr>
      </w:pPr>
      <w:r w:rsidRPr="00030CE9">
        <w:rPr>
          <w:rFonts w:ascii="Verdana" w:eastAsia="Times New Roman" w:hAnsi="Verdana" w:cs="Times New Roman"/>
          <w:b/>
          <w:caps/>
          <w:sz w:val="20"/>
          <w:szCs w:val="20"/>
          <w:lang w:eastAsia="ru-RU"/>
        </w:rPr>
        <w:t xml:space="preserve">Регистрация </w:t>
      </w:r>
      <w:r w:rsidR="008511A3" w:rsidRPr="00030CE9">
        <w:rPr>
          <w:rFonts w:ascii="Verdana" w:eastAsia="Times New Roman" w:hAnsi="Verdana" w:cs="Times New Roman"/>
          <w:b/>
          <w:caps/>
          <w:sz w:val="20"/>
          <w:szCs w:val="20"/>
          <w:lang w:eastAsia="ru-RU"/>
        </w:rPr>
        <w:t xml:space="preserve">права собственности и </w:t>
      </w:r>
      <w:r w:rsidRPr="00030CE9">
        <w:rPr>
          <w:rFonts w:ascii="Verdana" w:eastAsia="Times New Roman" w:hAnsi="Verdana" w:cs="Times New Roman"/>
          <w:b/>
          <w:caps/>
          <w:sz w:val="20"/>
          <w:szCs w:val="20"/>
          <w:lang w:eastAsia="ru-RU"/>
        </w:rPr>
        <w:t xml:space="preserve">перехода права собственности </w:t>
      </w:r>
    </w:p>
    <w:p w14:paraId="1A573503" w14:textId="77777777" w:rsidR="00703507" w:rsidRPr="00030CE9" w:rsidRDefault="00703507" w:rsidP="000C15D2">
      <w:pPr>
        <w:widowControl w:val="0"/>
        <w:shd w:val="clear" w:color="auto" w:fill="FFFFFF"/>
        <w:tabs>
          <w:tab w:val="left" w:pos="709"/>
        </w:tabs>
        <w:autoSpaceDE w:val="0"/>
        <w:autoSpaceDN w:val="0"/>
        <w:adjustRightInd w:val="0"/>
        <w:spacing w:after="0" w:line="240" w:lineRule="auto"/>
        <w:ind w:right="29"/>
        <w:rPr>
          <w:rFonts w:ascii="Verdana" w:eastAsia="Times New Roman" w:hAnsi="Verdana" w:cs="Times New Roman"/>
          <w:b/>
          <w:sz w:val="20"/>
          <w:szCs w:val="20"/>
          <w:lang w:eastAsia="ru-RU"/>
        </w:rPr>
      </w:pPr>
    </w:p>
    <w:p w14:paraId="1E996B2A" w14:textId="77777777" w:rsidR="008511A3" w:rsidRPr="00030CE9" w:rsidRDefault="00CE777E"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5.</w:t>
      </w:r>
      <w:r w:rsidR="002616C6" w:rsidRPr="00030CE9">
        <w:rPr>
          <w:rFonts w:ascii="Verdana" w:eastAsia="Times New Roman" w:hAnsi="Verdana" w:cs="Times New Roman"/>
          <w:sz w:val="20"/>
          <w:szCs w:val="20"/>
          <w:lang w:eastAsia="ru-RU"/>
        </w:rPr>
        <w:t>1.</w:t>
      </w:r>
      <w:r w:rsidRPr="00030CE9">
        <w:rPr>
          <w:rFonts w:ascii="Verdana" w:eastAsia="Times New Roman" w:hAnsi="Verdana" w:cs="Times New Roman"/>
          <w:sz w:val="20"/>
          <w:szCs w:val="20"/>
          <w:lang w:eastAsia="ru-RU"/>
        </w:rPr>
        <w:t xml:space="preserve"> </w:t>
      </w:r>
      <w:r w:rsidR="008511A3" w:rsidRPr="00030CE9">
        <w:rPr>
          <w:rFonts w:ascii="Verdana" w:eastAsia="Times New Roman" w:hAnsi="Verdana" w:cs="Times New Roman"/>
          <w:sz w:val="20"/>
          <w:szCs w:val="20"/>
          <w:lang w:eastAsia="ru-RU"/>
        </w:rPr>
        <w:t xml:space="preserve">Переход права собственности на </w:t>
      </w:r>
      <w:r w:rsidR="00B57899" w:rsidRPr="00030CE9">
        <w:rPr>
          <w:rFonts w:ascii="Verdana" w:eastAsia="Times New Roman" w:hAnsi="Verdana" w:cs="Times New Roman"/>
          <w:sz w:val="20"/>
          <w:szCs w:val="20"/>
          <w:lang w:eastAsia="ru-RU"/>
        </w:rPr>
        <w:t xml:space="preserve">недвижимое имущество </w:t>
      </w:r>
      <w:r w:rsidR="008511A3" w:rsidRPr="00030CE9">
        <w:rPr>
          <w:rFonts w:ascii="Verdana" w:eastAsia="Times New Roman" w:hAnsi="Verdana" w:cs="Times New Roman"/>
          <w:sz w:val="20"/>
          <w:szCs w:val="20"/>
          <w:lang w:eastAsia="ru-RU"/>
        </w:rPr>
        <w:t xml:space="preserve">по Договору подлежит государственной регистрации. Право собственности на </w:t>
      </w:r>
      <w:r w:rsidR="00B57899" w:rsidRPr="00030CE9">
        <w:rPr>
          <w:rFonts w:ascii="Verdana" w:eastAsia="Times New Roman" w:hAnsi="Verdana" w:cs="Times New Roman"/>
          <w:sz w:val="20"/>
          <w:szCs w:val="20"/>
          <w:lang w:eastAsia="ru-RU"/>
        </w:rPr>
        <w:t xml:space="preserve">недвижимое имущество </w:t>
      </w:r>
      <w:r w:rsidR="008511A3" w:rsidRPr="00030CE9">
        <w:rPr>
          <w:rFonts w:ascii="Verdana" w:eastAsia="Times New Roman" w:hAnsi="Verdana" w:cs="Times New Roman"/>
          <w:sz w:val="20"/>
          <w:szCs w:val="20"/>
          <w:lang w:eastAsia="ru-RU"/>
        </w:rPr>
        <w:t>переходит к Покупателю с момента государственной регистрации перехода права собственности в соответствии с законодательством Российской Федерации.</w:t>
      </w:r>
    </w:p>
    <w:p w14:paraId="7CC97729" w14:textId="5FD7A763" w:rsidR="008C3A91" w:rsidRPr="00030CE9" w:rsidRDefault="00A232A3"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5.2. </w:t>
      </w:r>
      <w:r w:rsidR="008C3A91" w:rsidRPr="00030CE9">
        <w:rPr>
          <w:rFonts w:ascii="Verdana" w:eastAsia="Times New Roman" w:hAnsi="Verdana" w:cs="Times New Roman"/>
          <w:sz w:val="20"/>
          <w:szCs w:val="20"/>
          <w:lang w:eastAsia="ru-RU"/>
        </w:rPr>
        <w:t>Р</w:t>
      </w:r>
      <w:r w:rsidR="008511A3" w:rsidRPr="00030CE9">
        <w:rPr>
          <w:rFonts w:ascii="Verdana" w:eastAsia="Times New Roman" w:hAnsi="Verdana" w:cs="Times New Roman"/>
          <w:sz w:val="20"/>
          <w:szCs w:val="20"/>
          <w:lang w:eastAsia="ru-RU"/>
        </w:rPr>
        <w:t>асходы</w:t>
      </w:r>
      <w:r w:rsidR="0018166B" w:rsidRPr="00030CE9">
        <w:rPr>
          <w:rFonts w:ascii="Verdana" w:eastAsia="Times New Roman" w:hAnsi="Verdana" w:cs="Times New Roman"/>
          <w:sz w:val="20"/>
          <w:szCs w:val="20"/>
          <w:lang w:eastAsia="ru-RU"/>
        </w:rPr>
        <w:t xml:space="preserve">, связанные с оформлением и государственной регистрацией </w:t>
      </w:r>
      <w:r w:rsidR="00243A44" w:rsidRPr="00030CE9">
        <w:rPr>
          <w:rFonts w:ascii="Verdana" w:eastAsia="Times New Roman" w:hAnsi="Verdana" w:cs="Times New Roman"/>
          <w:sz w:val="20"/>
          <w:szCs w:val="20"/>
          <w:lang w:eastAsia="ru-RU"/>
        </w:rPr>
        <w:t xml:space="preserve">права собственности и </w:t>
      </w:r>
      <w:r w:rsidR="0018166B" w:rsidRPr="00030CE9">
        <w:rPr>
          <w:rFonts w:ascii="Verdana" w:eastAsia="Times New Roman" w:hAnsi="Verdana" w:cs="Times New Roman"/>
          <w:sz w:val="20"/>
          <w:szCs w:val="20"/>
          <w:lang w:eastAsia="ru-RU"/>
        </w:rPr>
        <w:t>перехода</w:t>
      </w:r>
      <w:r w:rsidR="008511A3" w:rsidRPr="00030CE9">
        <w:rPr>
          <w:rFonts w:ascii="Verdana" w:eastAsia="Times New Roman" w:hAnsi="Verdana" w:cs="Times New Roman"/>
          <w:sz w:val="20"/>
          <w:szCs w:val="20"/>
          <w:lang w:eastAsia="ru-RU"/>
        </w:rPr>
        <w:t xml:space="preserve"> права собственности </w:t>
      </w:r>
      <w:r w:rsidR="00C06D1F" w:rsidRPr="00030CE9">
        <w:rPr>
          <w:rFonts w:ascii="Verdana" w:eastAsia="Times New Roman" w:hAnsi="Verdana" w:cs="Times New Roman"/>
          <w:sz w:val="20"/>
          <w:szCs w:val="20"/>
          <w:lang w:eastAsia="ru-RU"/>
        </w:rPr>
        <w:t>на недвижимое имущество,</w:t>
      </w:r>
      <w:r w:rsidR="00B57899" w:rsidRPr="00030CE9">
        <w:rPr>
          <w:rFonts w:ascii="Verdana" w:eastAsia="Times New Roman" w:hAnsi="Verdana" w:cs="Times New Roman"/>
          <w:sz w:val="20"/>
          <w:szCs w:val="20"/>
          <w:lang w:eastAsia="ru-RU"/>
        </w:rPr>
        <w:t xml:space="preserve"> </w:t>
      </w:r>
      <w:r w:rsidR="00AF721D" w:rsidRPr="00030CE9">
        <w:rPr>
          <w:rFonts w:ascii="Verdana" w:eastAsia="Times New Roman" w:hAnsi="Verdana" w:cs="Times New Roman"/>
          <w:sz w:val="20"/>
          <w:szCs w:val="20"/>
          <w:lang w:eastAsia="ru-RU"/>
        </w:rPr>
        <w:t>несет Покупатель.</w:t>
      </w:r>
    </w:p>
    <w:p w14:paraId="7EB0F123" w14:textId="330B9F04" w:rsidR="00CE777E" w:rsidRPr="00030CE9" w:rsidRDefault="00CE777E"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Данные расходы не включаю</w:t>
      </w:r>
      <w:r w:rsidR="00032CB8" w:rsidRPr="00030CE9">
        <w:rPr>
          <w:rFonts w:ascii="Verdana" w:eastAsia="Times New Roman" w:hAnsi="Verdana" w:cs="Times New Roman"/>
          <w:sz w:val="20"/>
          <w:szCs w:val="20"/>
          <w:lang w:eastAsia="ru-RU"/>
        </w:rPr>
        <w:t>тся в сумму, указанную в п. 2.1</w:t>
      </w:r>
      <w:r w:rsidRPr="00030CE9">
        <w:rPr>
          <w:rFonts w:ascii="Verdana" w:eastAsia="Times New Roman" w:hAnsi="Verdana" w:cs="Times New Roman"/>
          <w:sz w:val="20"/>
          <w:szCs w:val="20"/>
          <w:lang w:eastAsia="ru-RU"/>
        </w:rPr>
        <w:t xml:space="preserve"> </w:t>
      </w:r>
      <w:r w:rsidR="00CB783A" w:rsidRPr="00030CE9">
        <w:rPr>
          <w:rFonts w:ascii="Verdana" w:eastAsia="Times New Roman" w:hAnsi="Verdana" w:cs="Times New Roman"/>
          <w:sz w:val="20"/>
          <w:szCs w:val="20"/>
          <w:lang w:eastAsia="ru-RU"/>
        </w:rPr>
        <w:t>Договора</w:t>
      </w:r>
      <w:r w:rsidR="00032CB8" w:rsidRPr="00030CE9">
        <w:rPr>
          <w:rFonts w:ascii="Verdana" w:eastAsia="Times New Roman" w:hAnsi="Verdana" w:cs="Times New Roman"/>
          <w:sz w:val="20"/>
          <w:szCs w:val="20"/>
          <w:lang w:eastAsia="ru-RU"/>
        </w:rPr>
        <w:t>,</w:t>
      </w:r>
      <w:r w:rsidR="008C3A91" w:rsidRPr="00030CE9">
        <w:rPr>
          <w:rFonts w:ascii="Verdana" w:eastAsia="Times New Roman" w:hAnsi="Verdana" w:cs="Times New Roman"/>
          <w:sz w:val="20"/>
          <w:szCs w:val="20"/>
          <w:lang w:eastAsia="ru-RU"/>
        </w:rPr>
        <w:t xml:space="preserve"> и уплачиваются </w:t>
      </w:r>
      <w:r w:rsidRPr="00030CE9">
        <w:rPr>
          <w:rFonts w:ascii="Verdana" w:eastAsia="Times New Roman" w:hAnsi="Verdana" w:cs="Times New Roman"/>
          <w:sz w:val="20"/>
          <w:szCs w:val="20"/>
          <w:lang w:eastAsia="ru-RU"/>
        </w:rPr>
        <w:t>по мере необходимости и своевременно</w:t>
      </w:r>
      <w:r w:rsidR="004F51F2" w:rsidRPr="00030CE9">
        <w:rPr>
          <w:rFonts w:ascii="Verdana" w:eastAsia="Times New Roman" w:hAnsi="Verdana" w:cs="Times New Roman"/>
          <w:sz w:val="20"/>
          <w:szCs w:val="20"/>
          <w:lang w:eastAsia="ru-RU"/>
        </w:rPr>
        <w:t>, компенсации не подлежат</w:t>
      </w:r>
      <w:r w:rsidR="00032CB8" w:rsidRPr="00030CE9">
        <w:rPr>
          <w:rFonts w:ascii="Verdana" w:eastAsia="Times New Roman" w:hAnsi="Verdana" w:cs="Times New Roman"/>
          <w:sz w:val="20"/>
          <w:szCs w:val="20"/>
          <w:lang w:eastAsia="ru-RU"/>
        </w:rPr>
        <w:t>.</w:t>
      </w:r>
    </w:p>
    <w:p w14:paraId="210AFB0A" w14:textId="6B4C6EED" w:rsidR="00C8616B" w:rsidRPr="00030CE9" w:rsidRDefault="006875E5" w:rsidP="000C15D2">
      <w:pPr>
        <w:widowControl w:val="0"/>
        <w:shd w:val="clear" w:color="auto" w:fill="FFFFFF"/>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5</w:t>
      </w:r>
      <w:r w:rsidR="00CE777E" w:rsidRPr="00030CE9">
        <w:rPr>
          <w:rFonts w:ascii="Verdana" w:eastAsia="Times New Roman" w:hAnsi="Verdana" w:cs="Times New Roman"/>
          <w:sz w:val="20"/>
          <w:szCs w:val="20"/>
          <w:lang w:eastAsia="ru-RU"/>
        </w:rPr>
        <w:t>.</w:t>
      </w:r>
      <w:r w:rsidR="00F921F4" w:rsidRPr="00030CE9">
        <w:rPr>
          <w:rFonts w:ascii="Verdana" w:eastAsia="Times New Roman" w:hAnsi="Verdana" w:cs="Times New Roman"/>
          <w:sz w:val="20"/>
          <w:szCs w:val="20"/>
          <w:lang w:eastAsia="ru-RU"/>
        </w:rPr>
        <w:t>3</w:t>
      </w:r>
      <w:r w:rsidR="00CE777E" w:rsidRPr="00030CE9">
        <w:rPr>
          <w:rFonts w:ascii="Verdana" w:eastAsia="Times New Roman" w:hAnsi="Verdana" w:cs="Times New Roman"/>
          <w:sz w:val="20"/>
          <w:szCs w:val="20"/>
          <w:lang w:eastAsia="ru-RU"/>
        </w:rPr>
        <w:t xml:space="preserve">. </w:t>
      </w:r>
      <w:r w:rsidR="004F51F2" w:rsidRPr="00030CE9">
        <w:rPr>
          <w:rFonts w:ascii="Verdana" w:eastAsia="Times New Roman" w:hAnsi="Verdana" w:cs="Times New Roman"/>
          <w:color w:val="000000" w:themeColor="text1"/>
          <w:sz w:val="20"/>
          <w:szCs w:val="20"/>
          <w:lang w:eastAsia="ru-RU"/>
        </w:rPr>
        <w:t xml:space="preserve">Стороны обязуются </w:t>
      </w:r>
      <w:r w:rsidR="009E2280" w:rsidRPr="00030CE9">
        <w:rPr>
          <w:rFonts w:ascii="Verdana" w:eastAsia="Times New Roman" w:hAnsi="Verdana" w:cs="Times New Roman"/>
          <w:color w:val="000000" w:themeColor="text1"/>
          <w:sz w:val="20"/>
          <w:szCs w:val="20"/>
          <w:lang w:eastAsia="ru-RU"/>
        </w:rPr>
        <w:t xml:space="preserve">выполнить все юридические и фактические действия, необходимые для обращения за регистрацией перехода прав на недвижимое имущество от Продавца к Покупателю, в том числе </w:t>
      </w:r>
      <w:r w:rsidR="004F51F2" w:rsidRPr="00030CE9">
        <w:rPr>
          <w:rFonts w:ascii="Verdana" w:eastAsia="Times New Roman" w:hAnsi="Verdana" w:cs="Times New Roman"/>
          <w:color w:val="000000" w:themeColor="text1"/>
          <w:sz w:val="20"/>
          <w:szCs w:val="20"/>
          <w:lang w:eastAsia="ru-RU"/>
        </w:rPr>
        <w:t xml:space="preserve">подать заявления и необходимые документы в орган государственной регистрации прав </w:t>
      </w:r>
      <w:r w:rsidR="00211F4E" w:rsidRPr="00211F4E">
        <w:rPr>
          <w:rFonts w:ascii="Verdana" w:eastAsia="Times New Roman" w:hAnsi="Verdana" w:cs="Times New Roman"/>
          <w:color w:val="000000" w:themeColor="text1"/>
          <w:sz w:val="20"/>
          <w:szCs w:val="20"/>
          <w:lang w:eastAsia="ru-RU"/>
        </w:rPr>
        <w:t>в течение</w:t>
      </w:r>
      <w:r w:rsidR="000834F3">
        <w:rPr>
          <w:rFonts w:ascii="Verdana" w:eastAsia="Times New Roman" w:hAnsi="Verdana" w:cs="Times New Roman"/>
          <w:color w:val="000000" w:themeColor="text1"/>
          <w:sz w:val="20"/>
          <w:szCs w:val="20"/>
          <w:lang w:eastAsia="ru-RU"/>
        </w:rPr>
        <w:t xml:space="preserve"> </w:t>
      </w:r>
      <w:r w:rsidR="00211F4E">
        <w:rPr>
          <w:rFonts w:ascii="Verdana" w:eastAsia="Times New Roman" w:hAnsi="Verdana" w:cs="Times New Roman"/>
          <w:color w:val="000000" w:themeColor="text1"/>
          <w:sz w:val="20"/>
          <w:szCs w:val="20"/>
          <w:lang w:eastAsia="ru-RU"/>
        </w:rPr>
        <w:t>5</w:t>
      </w:r>
      <w:r w:rsidR="00211F4E" w:rsidRPr="00211F4E">
        <w:rPr>
          <w:rFonts w:ascii="Verdana" w:eastAsia="Times New Roman" w:hAnsi="Verdana" w:cs="Times New Roman"/>
          <w:color w:val="000000" w:themeColor="text1"/>
          <w:sz w:val="20"/>
          <w:szCs w:val="20"/>
          <w:lang w:eastAsia="ru-RU"/>
        </w:rPr>
        <w:t xml:space="preserve"> (</w:t>
      </w:r>
      <w:r w:rsidR="00211F4E">
        <w:rPr>
          <w:rFonts w:ascii="Verdana" w:eastAsia="Times New Roman" w:hAnsi="Verdana" w:cs="Times New Roman"/>
          <w:color w:val="000000" w:themeColor="text1"/>
          <w:sz w:val="20"/>
          <w:szCs w:val="20"/>
          <w:lang w:eastAsia="ru-RU"/>
        </w:rPr>
        <w:t>пяти</w:t>
      </w:r>
      <w:r w:rsidR="00211F4E" w:rsidRPr="00211F4E">
        <w:rPr>
          <w:rFonts w:ascii="Verdana" w:eastAsia="Times New Roman" w:hAnsi="Verdana" w:cs="Times New Roman"/>
          <w:color w:val="000000" w:themeColor="text1"/>
          <w:sz w:val="20"/>
          <w:szCs w:val="20"/>
          <w:lang w:eastAsia="ru-RU"/>
        </w:rPr>
        <w:t>) рабочих дней с даты исполнения Покупателем п.2.2, п.4.2.1 Договора</w:t>
      </w:r>
    </w:p>
    <w:p w14:paraId="5CA1950A" w14:textId="77777777" w:rsidR="0013718F" w:rsidRPr="00030CE9" w:rsidRDefault="006F7668" w:rsidP="000C15D2">
      <w:pPr>
        <w:widowControl w:val="0"/>
        <w:shd w:val="clear" w:color="auto" w:fill="FFFFFF"/>
        <w:tabs>
          <w:tab w:val="left" w:pos="709"/>
        </w:tabs>
        <w:autoSpaceDE w:val="0"/>
        <w:autoSpaceDN w:val="0"/>
        <w:adjustRightInd w:val="0"/>
        <w:spacing w:after="0" w:line="240" w:lineRule="auto"/>
        <w:jc w:val="both"/>
        <w:rPr>
          <w:rFonts w:ascii="Verdana" w:hAnsi="Verdana"/>
          <w:sz w:val="20"/>
          <w:szCs w:val="20"/>
        </w:rPr>
      </w:pPr>
      <w:r w:rsidRPr="00030CE9">
        <w:rPr>
          <w:rFonts w:ascii="Verdana" w:eastAsia="Times New Roman" w:hAnsi="Verdana" w:cs="Times New Roman"/>
          <w:sz w:val="20"/>
          <w:szCs w:val="20"/>
          <w:lang w:eastAsia="ru-RU"/>
        </w:rPr>
        <w:lastRenderedPageBreak/>
        <w:t xml:space="preserve">5.4. </w:t>
      </w:r>
      <w:r w:rsidR="00434C82" w:rsidRPr="00030CE9">
        <w:rPr>
          <w:rFonts w:ascii="Verdana" w:eastAsia="Times New Roman" w:hAnsi="Verdana" w:cs="Times New Roman"/>
          <w:sz w:val="20"/>
          <w:szCs w:val="20"/>
          <w:lang w:eastAsia="ru-RU"/>
        </w:rPr>
        <w:t>В случае приостановления регистрации</w:t>
      </w:r>
      <w:r w:rsidR="00156C6F" w:rsidRPr="00030CE9">
        <w:rPr>
          <w:rFonts w:ascii="Verdana" w:eastAsia="Times New Roman" w:hAnsi="Verdana" w:cs="Times New Roman"/>
          <w:sz w:val="20"/>
          <w:szCs w:val="20"/>
          <w:lang w:eastAsia="ru-RU"/>
        </w:rPr>
        <w:t xml:space="preserve"> прав</w:t>
      </w:r>
      <w:r w:rsidR="00A1129F" w:rsidRPr="00030CE9">
        <w:rPr>
          <w:rFonts w:ascii="Verdana" w:eastAsia="Times New Roman" w:hAnsi="Verdana" w:cs="Times New Roman"/>
          <w:sz w:val="20"/>
          <w:szCs w:val="20"/>
          <w:lang w:eastAsia="ru-RU"/>
        </w:rPr>
        <w:t>/перехода прав</w:t>
      </w:r>
      <w:r w:rsidR="00156C6F" w:rsidRPr="00030CE9">
        <w:rPr>
          <w:rFonts w:ascii="Verdana" w:eastAsia="Times New Roman" w:hAnsi="Verdana" w:cs="Times New Roman"/>
          <w:sz w:val="20"/>
          <w:szCs w:val="20"/>
          <w:lang w:eastAsia="ru-RU"/>
        </w:rPr>
        <w:t>, либо</w:t>
      </w:r>
      <w:r w:rsidR="00434C82" w:rsidRPr="00030CE9">
        <w:rPr>
          <w:rFonts w:ascii="Verdana" w:eastAsia="Times New Roman" w:hAnsi="Verdana" w:cs="Times New Roman"/>
          <w:sz w:val="20"/>
          <w:szCs w:val="20"/>
          <w:lang w:eastAsia="ru-RU"/>
        </w:rPr>
        <w:t xml:space="preserve"> отказа</w:t>
      </w:r>
      <w:r w:rsidR="00141448" w:rsidRPr="00030CE9">
        <w:rPr>
          <w:rFonts w:ascii="Verdana" w:eastAsia="Times New Roman" w:hAnsi="Verdana" w:cs="Times New Roman"/>
          <w:sz w:val="20"/>
          <w:szCs w:val="20"/>
          <w:lang w:eastAsia="ru-RU"/>
        </w:rPr>
        <w:t xml:space="preserve"> </w:t>
      </w:r>
      <w:r w:rsidR="00434C82" w:rsidRPr="00030CE9">
        <w:rPr>
          <w:rFonts w:ascii="Verdana" w:eastAsia="Times New Roman" w:hAnsi="Verdana" w:cs="Times New Roman"/>
          <w:sz w:val="20"/>
          <w:szCs w:val="20"/>
          <w:lang w:eastAsia="ru-RU"/>
        </w:rPr>
        <w:t xml:space="preserve">в регистрации </w:t>
      </w:r>
      <w:r w:rsidR="00A4138B" w:rsidRPr="00030CE9">
        <w:rPr>
          <w:rFonts w:ascii="Verdana" w:eastAsia="Times New Roman" w:hAnsi="Verdana" w:cs="Times New Roman"/>
          <w:sz w:val="20"/>
          <w:szCs w:val="20"/>
          <w:lang w:eastAsia="ru-RU"/>
        </w:rPr>
        <w:t>прав/</w:t>
      </w:r>
      <w:r w:rsidR="00097EC7" w:rsidRPr="00030CE9">
        <w:rPr>
          <w:rFonts w:ascii="Verdana" w:eastAsia="Times New Roman" w:hAnsi="Verdana" w:cs="Times New Roman"/>
          <w:sz w:val="20"/>
          <w:szCs w:val="20"/>
          <w:lang w:eastAsia="ru-RU"/>
        </w:rPr>
        <w:t xml:space="preserve">перехода прав собственности </w:t>
      </w:r>
      <w:r w:rsidR="00434C82" w:rsidRPr="00030CE9">
        <w:rPr>
          <w:rFonts w:ascii="Verdana" w:eastAsia="Times New Roman" w:hAnsi="Verdana" w:cs="Times New Roman"/>
          <w:sz w:val="20"/>
          <w:szCs w:val="20"/>
          <w:lang w:eastAsia="ru-RU"/>
        </w:rPr>
        <w:t>на недвижимое имущество</w:t>
      </w:r>
      <w:r w:rsidR="00097EC7" w:rsidRPr="00030CE9">
        <w:rPr>
          <w:rFonts w:ascii="Verdana" w:eastAsia="Times New Roman" w:hAnsi="Verdana" w:cs="Times New Roman"/>
          <w:sz w:val="20"/>
          <w:szCs w:val="20"/>
          <w:lang w:eastAsia="ru-RU"/>
        </w:rPr>
        <w:t xml:space="preserve"> к Покупателю</w:t>
      </w:r>
      <w:r w:rsidR="00434C82" w:rsidRPr="00030CE9">
        <w:rPr>
          <w:rFonts w:ascii="Verdana" w:eastAsia="Times New Roman" w:hAnsi="Verdana" w:cs="Times New Roman"/>
          <w:sz w:val="20"/>
          <w:szCs w:val="20"/>
          <w:lang w:eastAsia="ru-RU"/>
        </w:rPr>
        <w:t xml:space="preserve">, </w:t>
      </w:r>
      <w:r w:rsidR="006C5BF6" w:rsidRPr="00030CE9">
        <w:rPr>
          <w:rFonts w:ascii="Verdana" w:eastAsia="Times New Roman" w:hAnsi="Verdana" w:cs="Times New Roman"/>
          <w:sz w:val="20"/>
          <w:szCs w:val="20"/>
          <w:lang w:eastAsia="ru-RU"/>
        </w:rPr>
        <w:t xml:space="preserve">Стороны </w:t>
      </w:r>
      <w:r w:rsidR="00434C82" w:rsidRPr="00030CE9">
        <w:rPr>
          <w:rFonts w:ascii="Verdana" w:eastAsia="Times New Roman" w:hAnsi="Verdana" w:cs="Times New Roman"/>
          <w:sz w:val="20"/>
          <w:szCs w:val="20"/>
          <w:lang w:eastAsia="ru-RU"/>
        </w:rPr>
        <w:t xml:space="preserve">обязуются в течение срока, указанного в </w:t>
      </w:r>
      <w:r w:rsidR="00CE22E6" w:rsidRPr="00030CE9">
        <w:rPr>
          <w:rFonts w:ascii="Verdana" w:eastAsia="Times New Roman" w:hAnsi="Verdana" w:cs="Times New Roman"/>
          <w:sz w:val="20"/>
          <w:szCs w:val="20"/>
          <w:lang w:eastAsia="ru-RU"/>
        </w:rPr>
        <w:t xml:space="preserve">письменном уведомлении </w:t>
      </w:r>
      <w:r w:rsidR="00141448" w:rsidRPr="00030CE9">
        <w:rPr>
          <w:rFonts w:ascii="Verdana" w:eastAsia="Times New Roman" w:hAnsi="Verdana" w:cs="Times New Roman"/>
          <w:sz w:val="20"/>
          <w:szCs w:val="20"/>
          <w:lang w:eastAsia="ru-RU"/>
        </w:rPr>
        <w:t>о</w:t>
      </w:r>
      <w:r w:rsidR="00434C82" w:rsidRPr="00030CE9">
        <w:rPr>
          <w:rFonts w:ascii="Verdana" w:eastAsia="Times New Roman" w:hAnsi="Verdana" w:cs="Times New Roman"/>
          <w:sz w:val="20"/>
          <w:szCs w:val="20"/>
          <w:lang w:eastAsia="ru-RU"/>
        </w:rPr>
        <w:t xml:space="preserve">ргана </w:t>
      </w:r>
      <w:r w:rsidR="002613B0" w:rsidRPr="00030CE9">
        <w:rPr>
          <w:rFonts w:ascii="Verdana" w:eastAsia="Times New Roman" w:hAnsi="Verdana" w:cs="Times New Roman"/>
          <w:sz w:val="20"/>
          <w:szCs w:val="20"/>
          <w:lang w:eastAsia="ru-RU"/>
        </w:rPr>
        <w:t xml:space="preserve">государственной </w:t>
      </w:r>
      <w:r w:rsidR="00434C82" w:rsidRPr="00030CE9">
        <w:rPr>
          <w:rFonts w:ascii="Verdana" w:eastAsia="Times New Roman" w:hAnsi="Verdana" w:cs="Times New Roman"/>
          <w:sz w:val="20"/>
          <w:szCs w:val="20"/>
          <w:lang w:eastAsia="ru-RU"/>
        </w:rPr>
        <w:t xml:space="preserve">регистрации прав о приостановлении, либо об отказе в совершении регистрационных действий </w:t>
      </w:r>
      <w:r w:rsidR="004C524F" w:rsidRPr="00030CE9">
        <w:rPr>
          <w:rFonts w:ascii="Verdana" w:eastAsia="Times New Roman" w:hAnsi="Verdana" w:cs="Times New Roman"/>
          <w:sz w:val="20"/>
          <w:szCs w:val="20"/>
          <w:lang w:eastAsia="ru-RU"/>
        </w:rPr>
        <w:t xml:space="preserve">устранить </w:t>
      </w:r>
      <w:r w:rsidR="005D49B8" w:rsidRPr="00030CE9">
        <w:rPr>
          <w:rFonts w:ascii="Verdana" w:eastAsia="Times New Roman" w:hAnsi="Verdana" w:cs="Times New Roman"/>
          <w:sz w:val="20"/>
          <w:szCs w:val="20"/>
          <w:lang w:eastAsia="ru-RU"/>
        </w:rPr>
        <w:t>причин</w:t>
      </w:r>
      <w:r w:rsidR="004C524F" w:rsidRPr="00030CE9">
        <w:rPr>
          <w:rFonts w:ascii="Verdana" w:eastAsia="Times New Roman" w:hAnsi="Verdana" w:cs="Times New Roman"/>
          <w:sz w:val="20"/>
          <w:szCs w:val="20"/>
          <w:lang w:eastAsia="ru-RU"/>
        </w:rPr>
        <w:t>ы</w:t>
      </w:r>
      <w:r w:rsidR="005D49B8" w:rsidRPr="00030CE9">
        <w:rPr>
          <w:rFonts w:ascii="Verdana" w:eastAsia="Times New Roman" w:hAnsi="Verdana" w:cs="Times New Roman"/>
          <w:sz w:val="20"/>
          <w:szCs w:val="20"/>
          <w:lang w:eastAsia="ru-RU"/>
        </w:rPr>
        <w:t>, препятствующи</w:t>
      </w:r>
      <w:r w:rsidR="004C524F" w:rsidRPr="00030CE9">
        <w:rPr>
          <w:rFonts w:ascii="Verdana" w:eastAsia="Times New Roman" w:hAnsi="Verdana" w:cs="Times New Roman"/>
          <w:sz w:val="20"/>
          <w:szCs w:val="20"/>
          <w:lang w:eastAsia="ru-RU"/>
        </w:rPr>
        <w:t>е</w:t>
      </w:r>
      <w:r w:rsidR="005D49B8" w:rsidRPr="00030CE9">
        <w:rPr>
          <w:rFonts w:ascii="Verdana" w:eastAsia="Times New Roman" w:hAnsi="Verdana" w:cs="Times New Roman"/>
          <w:sz w:val="20"/>
          <w:szCs w:val="20"/>
          <w:lang w:eastAsia="ru-RU"/>
        </w:rPr>
        <w:t xml:space="preserve"> осуществлению </w:t>
      </w:r>
      <w:r w:rsidR="00434C82" w:rsidRPr="00030CE9">
        <w:rPr>
          <w:rFonts w:ascii="Verdana" w:eastAsia="Times New Roman" w:hAnsi="Verdana" w:cs="Times New Roman"/>
          <w:sz w:val="20"/>
          <w:szCs w:val="20"/>
          <w:lang w:eastAsia="ru-RU"/>
        </w:rPr>
        <w:t>регистрации прав и</w:t>
      </w:r>
      <w:r w:rsidR="005D49B8" w:rsidRPr="00030CE9">
        <w:rPr>
          <w:rFonts w:ascii="Verdana" w:eastAsia="Times New Roman" w:hAnsi="Verdana" w:cs="Times New Roman"/>
          <w:sz w:val="20"/>
          <w:szCs w:val="20"/>
          <w:lang w:eastAsia="ru-RU"/>
        </w:rPr>
        <w:t>, при необходимости,</w:t>
      </w:r>
      <w:r w:rsidR="00434C82" w:rsidRPr="00030CE9">
        <w:rPr>
          <w:rFonts w:ascii="Verdana" w:eastAsia="Times New Roman" w:hAnsi="Verdana" w:cs="Times New Roman"/>
          <w:sz w:val="20"/>
          <w:szCs w:val="20"/>
          <w:lang w:eastAsia="ru-RU"/>
        </w:rPr>
        <w:t xml:space="preserve"> подать </w:t>
      </w:r>
      <w:r w:rsidR="005D49B8" w:rsidRPr="00030CE9">
        <w:rPr>
          <w:rFonts w:ascii="Verdana" w:eastAsia="Times New Roman" w:hAnsi="Verdana" w:cs="Times New Roman"/>
          <w:sz w:val="20"/>
          <w:szCs w:val="20"/>
          <w:lang w:eastAsia="ru-RU"/>
        </w:rPr>
        <w:t xml:space="preserve">соответствующие </w:t>
      </w:r>
      <w:r w:rsidR="00434C82" w:rsidRPr="00030CE9">
        <w:rPr>
          <w:rFonts w:ascii="Verdana" w:eastAsia="Times New Roman" w:hAnsi="Verdana" w:cs="Times New Roman"/>
          <w:sz w:val="20"/>
          <w:szCs w:val="20"/>
          <w:lang w:eastAsia="ru-RU"/>
        </w:rPr>
        <w:t xml:space="preserve">документы в </w:t>
      </w:r>
      <w:r w:rsidR="00412FD9" w:rsidRPr="00030CE9">
        <w:rPr>
          <w:rFonts w:ascii="Verdana" w:eastAsia="Times New Roman" w:hAnsi="Verdana" w:cs="Times New Roman"/>
          <w:sz w:val="20"/>
          <w:szCs w:val="20"/>
          <w:lang w:eastAsia="ru-RU"/>
        </w:rPr>
        <w:t>о</w:t>
      </w:r>
      <w:r w:rsidR="00434C82" w:rsidRPr="00030CE9">
        <w:rPr>
          <w:rFonts w:ascii="Verdana" w:eastAsia="Times New Roman" w:hAnsi="Verdana" w:cs="Times New Roman"/>
          <w:sz w:val="20"/>
          <w:szCs w:val="20"/>
          <w:lang w:eastAsia="ru-RU"/>
        </w:rPr>
        <w:t xml:space="preserve">рган </w:t>
      </w:r>
      <w:r w:rsidR="00412FD9" w:rsidRPr="00030CE9">
        <w:rPr>
          <w:rFonts w:ascii="Verdana" w:eastAsia="Times New Roman" w:hAnsi="Verdana" w:cs="Times New Roman"/>
          <w:sz w:val="20"/>
          <w:szCs w:val="20"/>
          <w:lang w:eastAsia="ru-RU"/>
        </w:rPr>
        <w:t xml:space="preserve">государственной </w:t>
      </w:r>
      <w:r w:rsidR="00434C82" w:rsidRPr="00030CE9">
        <w:rPr>
          <w:rFonts w:ascii="Verdana" w:eastAsia="Times New Roman" w:hAnsi="Verdana" w:cs="Times New Roman"/>
          <w:sz w:val="20"/>
          <w:szCs w:val="20"/>
          <w:lang w:eastAsia="ru-RU"/>
        </w:rPr>
        <w:t>регистрации прав.</w:t>
      </w:r>
      <w:r w:rsidR="0013718F" w:rsidRPr="00030CE9">
        <w:rPr>
          <w:rFonts w:ascii="Verdana" w:hAnsi="Verdana"/>
          <w:sz w:val="20"/>
          <w:szCs w:val="20"/>
        </w:rPr>
        <w:t xml:space="preserve"> </w:t>
      </w:r>
    </w:p>
    <w:p w14:paraId="3DDF7920" w14:textId="354DC806" w:rsidR="0013718F" w:rsidRPr="00030CE9" w:rsidRDefault="0013718F" w:rsidP="000C15D2">
      <w:pPr>
        <w:widowControl w:val="0"/>
        <w:shd w:val="clear" w:color="auto" w:fill="FFFFFF"/>
        <w:tabs>
          <w:tab w:val="left" w:pos="709"/>
        </w:tabs>
        <w:autoSpaceDE w:val="0"/>
        <w:autoSpaceDN w:val="0"/>
        <w:adjustRightInd w:val="0"/>
        <w:spacing w:after="0" w:line="240" w:lineRule="auto"/>
        <w:jc w:val="both"/>
        <w:rPr>
          <w:rFonts w:ascii="Verdana" w:hAnsi="Verdana"/>
          <w:sz w:val="20"/>
          <w:szCs w:val="20"/>
        </w:rPr>
      </w:pPr>
      <w:r w:rsidRPr="00030CE9">
        <w:rPr>
          <w:rFonts w:ascii="Verdana" w:hAnsi="Verdana"/>
          <w:sz w:val="20"/>
          <w:szCs w:val="20"/>
        </w:rPr>
        <w:t xml:space="preserve">В случае </w:t>
      </w:r>
      <w:r w:rsidRPr="00030CE9">
        <w:rPr>
          <w:rFonts w:ascii="Verdana" w:eastAsia="Times New Roman" w:hAnsi="Verdana" w:cs="Times New Roman"/>
          <w:sz w:val="20"/>
          <w:szCs w:val="20"/>
          <w:lang w:eastAsia="ru-RU"/>
        </w:rPr>
        <w:t>возврата заявления о государственной регистрации прав/перехода прав и документов, прилагаемые к нему, без рассмотрения, Стороны</w:t>
      </w:r>
      <w:r w:rsidR="00EA308F" w:rsidRPr="00030CE9">
        <w:rPr>
          <w:rFonts w:ascii="Verdana" w:eastAsia="Times New Roman" w:hAnsi="Verdana" w:cs="Times New Roman"/>
          <w:sz w:val="20"/>
          <w:szCs w:val="20"/>
          <w:lang w:eastAsia="ru-RU"/>
        </w:rPr>
        <w:t xml:space="preserve"> обязуются</w:t>
      </w:r>
      <w:r w:rsidR="00EA308F" w:rsidRPr="00030CE9">
        <w:rPr>
          <w:rFonts w:ascii="Verdana" w:eastAsia="Times New Roman" w:hAnsi="Verdana" w:cs="Times New Roman"/>
          <w:i/>
          <w:sz w:val="20"/>
          <w:szCs w:val="20"/>
          <w:lang w:eastAsia="ru-RU"/>
        </w:rPr>
        <w:t xml:space="preserve"> </w:t>
      </w:r>
      <w:r w:rsidR="00E2742B" w:rsidRPr="00030CE9">
        <w:rPr>
          <w:rFonts w:ascii="Verdana" w:eastAsia="Times New Roman" w:hAnsi="Verdana" w:cs="Times New Roman"/>
          <w:sz w:val="20"/>
          <w:szCs w:val="20"/>
          <w:lang w:eastAsia="ru-RU"/>
        </w:rPr>
        <w:t xml:space="preserve">не позднее </w:t>
      </w:r>
      <w:r w:rsidR="00DE4A80" w:rsidRPr="00030CE9">
        <w:rPr>
          <w:rFonts w:ascii="Verdana" w:eastAsia="Times New Roman" w:hAnsi="Verdana" w:cs="Times New Roman"/>
          <w:i/>
          <w:color w:val="0070C0"/>
          <w:sz w:val="20"/>
          <w:szCs w:val="20"/>
          <w:lang w:eastAsia="ru-RU"/>
        </w:rPr>
        <w:t>30</w:t>
      </w:r>
      <w:r w:rsidR="001A3DBC" w:rsidRPr="00030CE9">
        <w:rPr>
          <w:rFonts w:ascii="Verdana" w:eastAsia="Times New Roman" w:hAnsi="Verdana" w:cs="Times New Roman"/>
          <w:i/>
          <w:color w:val="0070C0"/>
          <w:sz w:val="20"/>
          <w:szCs w:val="20"/>
          <w:lang w:eastAsia="ru-RU"/>
        </w:rPr>
        <w:t xml:space="preserve"> (</w:t>
      </w:r>
      <w:r w:rsidR="00DE4A80" w:rsidRPr="00030CE9">
        <w:rPr>
          <w:rFonts w:ascii="Verdana" w:eastAsia="Times New Roman" w:hAnsi="Verdana" w:cs="Times New Roman"/>
          <w:i/>
          <w:color w:val="0070C0"/>
          <w:sz w:val="20"/>
          <w:szCs w:val="20"/>
          <w:lang w:eastAsia="ru-RU"/>
        </w:rPr>
        <w:t>тридцати</w:t>
      </w:r>
      <w:r w:rsidR="001A3DBC" w:rsidRPr="00030CE9">
        <w:rPr>
          <w:rFonts w:ascii="Verdana" w:eastAsia="Times New Roman" w:hAnsi="Verdana" w:cs="Times New Roman"/>
          <w:i/>
          <w:color w:val="0070C0"/>
          <w:sz w:val="20"/>
          <w:szCs w:val="20"/>
          <w:lang w:eastAsia="ru-RU"/>
        </w:rPr>
        <w:t xml:space="preserve">) </w:t>
      </w:r>
      <w:r w:rsidR="001A3DBC" w:rsidRPr="00030CE9">
        <w:rPr>
          <w:rFonts w:ascii="Verdana" w:eastAsia="Times New Roman" w:hAnsi="Verdana" w:cs="Times New Roman"/>
          <w:sz w:val="20"/>
          <w:szCs w:val="20"/>
          <w:lang w:eastAsia="ru-RU"/>
        </w:rPr>
        <w:t>рабочих дней</w:t>
      </w:r>
      <w:r w:rsidR="00E2742B"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sz w:val="20"/>
          <w:szCs w:val="20"/>
          <w:lang w:eastAsia="ru-RU"/>
        </w:rPr>
        <w:t>устранить причины</w:t>
      </w:r>
      <w:r w:rsidR="00E2742B" w:rsidRPr="00030CE9">
        <w:rPr>
          <w:rFonts w:ascii="Verdana" w:eastAsia="Times New Roman" w:hAnsi="Verdana" w:cs="Times New Roman"/>
          <w:sz w:val="20"/>
          <w:szCs w:val="20"/>
          <w:lang w:eastAsia="ru-RU"/>
        </w:rPr>
        <w:t xml:space="preserve"> возврата и </w:t>
      </w:r>
      <w:r w:rsidRPr="00030CE9">
        <w:rPr>
          <w:rFonts w:ascii="Verdana" w:eastAsia="Times New Roman" w:hAnsi="Verdana" w:cs="Times New Roman"/>
          <w:sz w:val="20"/>
          <w:szCs w:val="20"/>
          <w:lang w:eastAsia="ru-RU"/>
        </w:rPr>
        <w:t xml:space="preserve">подать </w:t>
      </w:r>
      <w:r w:rsidR="00E2742B" w:rsidRPr="00030CE9">
        <w:rPr>
          <w:rFonts w:ascii="Verdana" w:eastAsia="Times New Roman" w:hAnsi="Verdana" w:cs="Times New Roman"/>
          <w:sz w:val="20"/>
          <w:szCs w:val="20"/>
          <w:lang w:eastAsia="ru-RU"/>
        </w:rPr>
        <w:t xml:space="preserve">все необходимые </w:t>
      </w:r>
      <w:r w:rsidRPr="00030CE9">
        <w:rPr>
          <w:rFonts w:ascii="Verdana" w:eastAsia="Times New Roman" w:hAnsi="Verdana" w:cs="Times New Roman"/>
          <w:sz w:val="20"/>
          <w:szCs w:val="20"/>
          <w:lang w:eastAsia="ru-RU"/>
        </w:rPr>
        <w:t>документы в орган государственной регистрации прав.</w:t>
      </w:r>
      <w:r w:rsidRPr="00030CE9">
        <w:rPr>
          <w:rFonts w:ascii="Verdana" w:hAnsi="Verdana"/>
          <w:sz w:val="20"/>
          <w:szCs w:val="20"/>
        </w:rPr>
        <w:t xml:space="preserve"> </w:t>
      </w:r>
    </w:p>
    <w:p w14:paraId="0811722B" w14:textId="20E13319" w:rsidR="001C4054" w:rsidRPr="00030CE9" w:rsidRDefault="001C4054" w:rsidP="000C15D2">
      <w:pPr>
        <w:widowControl w:val="0"/>
        <w:shd w:val="clear" w:color="auto" w:fill="FFFFFF"/>
        <w:tabs>
          <w:tab w:val="left" w:pos="709"/>
        </w:tabs>
        <w:autoSpaceDE w:val="0"/>
        <w:autoSpaceDN w:val="0"/>
        <w:adjustRightInd w:val="0"/>
        <w:spacing w:after="0" w:line="240" w:lineRule="auto"/>
        <w:jc w:val="both"/>
        <w:rPr>
          <w:rFonts w:ascii="Verdana" w:hAnsi="Verdana"/>
          <w:color w:val="FF0000"/>
          <w:sz w:val="20"/>
          <w:szCs w:val="20"/>
        </w:rPr>
      </w:pPr>
    </w:p>
    <w:p w14:paraId="640A98D8" w14:textId="68B954CE" w:rsidR="001D4AF6" w:rsidRPr="00030CE9" w:rsidRDefault="009F3508" w:rsidP="000C15D2">
      <w:pPr>
        <w:widowControl w:val="0"/>
        <w:numPr>
          <w:ilvl w:val="0"/>
          <w:numId w:val="23"/>
        </w:numPr>
        <w:shd w:val="clear" w:color="auto" w:fill="FFFFFF"/>
        <w:tabs>
          <w:tab w:val="left" w:pos="709"/>
        </w:tabs>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ОТВЕТСТВЕННОСТЬ </w:t>
      </w:r>
    </w:p>
    <w:p w14:paraId="05968451" w14:textId="77777777" w:rsidR="001D4AF6" w:rsidRPr="00030CE9" w:rsidRDefault="001D4AF6" w:rsidP="000C15D2">
      <w:pPr>
        <w:widowControl w:val="0"/>
        <w:shd w:val="clear" w:color="auto" w:fill="FFFFFF"/>
        <w:tabs>
          <w:tab w:val="left" w:pos="709"/>
        </w:tabs>
        <w:autoSpaceDE w:val="0"/>
        <w:autoSpaceDN w:val="0"/>
        <w:adjustRightInd w:val="0"/>
        <w:spacing w:after="0" w:line="240" w:lineRule="auto"/>
        <w:ind w:right="6"/>
        <w:jc w:val="both"/>
        <w:rPr>
          <w:rFonts w:ascii="Verdana" w:hAnsi="Verdana"/>
          <w:sz w:val="20"/>
          <w:szCs w:val="20"/>
        </w:rPr>
      </w:pPr>
    </w:p>
    <w:p w14:paraId="7A5ED5D6" w14:textId="578E33A7" w:rsidR="00F953B4" w:rsidRPr="00030CE9" w:rsidRDefault="00F953B4"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6.1. За нарушение</w:t>
      </w:r>
      <w:r w:rsidR="00FB7958" w:rsidRPr="00030CE9">
        <w:rPr>
          <w:rFonts w:ascii="Verdana" w:eastAsia="Times New Roman" w:hAnsi="Verdana" w:cs="Times New Roman"/>
          <w:sz w:val="20"/>
          <w:szCs w:val="20"/>
          <w:lang w:eastAsia="ru-RU"/>
        </w:rPr>
        <w:t xml:space="preserve"> Покупателем</w:t>
      </w:r>
      <w:r w:rsidRPr="00030CE9">
        <w:rPr>
          <w:rFonts w:ascii="Verdana" w:eastAsia="Times New Roman" w:hAnsi="Verdana" w:cs="Times New Roman"/>
          <w:sz w:val="20"/>
          <w:szCs w:val="20"/>
          <w:lang w:eastAsia="ru-RU"/>
        </w:rPr>
        <w:t xml:space="preserve"> сроков</w:t>
      </w:r>
      <w:r w:rsidR="009E76DB">
        <w:rPr>
          <w:rFonts w:ascii="Verdana" w:eastAsia="Times New Roman" w:hAnsi="Verdana" w:cs="Times New Roman"/>
          <w:sz w:val="20"/>
          <w:szCs w:val="20"/>
          <w:lang w:eastAsia="ru-RU"/>
        </w:rPr>
        <w:t>,</w:t>
      </w:r>
      <w:r w:rsidRPr="00030CE9">
        <w:rPr>
          <w:rFonts w:ascii="Verdana" w:eastAsia="Times New Roman" w:hAnsi="Verdana" w:cs="Times New Roman"/>
          <w:sz w:val="20"/>
          <w:szCs w:val="20"/>
          <w:lang w:eastAsia="ru-RU"/>
        </w:rPr>
        <w:t xml:space="preserve"> </w:t>
      </w:r>
      <w:r w:rsidR="009E76DB" w:rsidRPr="00211F4E">
        <w:rPr>
          <w:rFonts w:ascii="Verdana" w:eastAsia="Times New Roman" w:hAnsi="Verdana" w:cs="Times New Roman"/>
          <w:sz w:val="20"/>
          <w:szCs w:val="20"/>
          <w:lang w:eastAsia="ru-RU"/>
        </w:rPr>
        <w:t xml:space="preserve">в том числе </w:t>
      </w:r>
      <w:r w:rsidR="009E76DB">
        <w:rPr>
          <w:rFonts w:ascii="Verdana" w:eastAsia="Times New Roman" w:hAnsi="Verdana" w:cs="Times New Roman"/>
          <w:sz w:val="20"/>
          <w:szCs w:val="20"/>
          <w:lang w:eastAsia="ru-RU"/>
        </w:rPr>
        <w:t xml:space="preserve">сроков </w:t>
      </w:r>
      <w:r w:rsidRPr="00030CE9">
        <w:rPr>
          <w:rFonts w:ascii="Verdana" w:eastAsia="Times New Roman" w:hAnsi="Verdana" w:cs="Times New Roman"/>
          <w:sz w:val="20"/>
          <w:szCs w:val="20"/>
          <w:lang w:eastAsia="ru-RU"/>
        </w:rPr>
        <w:t>оплаты, предусмотренных п</w:t>
      </w:r>
      <w:r w:rsidR="000C51AA" w:rsidRPr="00030CE9">
        <w:rPr>
          <w:rFonts w:ascii="Verdana" w:eastAsia="Times New Roman" w:hAnsi="Verdana" w:cs="Times New Roman"/>
          <w:sz w:val="20"/>
          <w:szCs w:val="20"/>
          <w:lang w:eastAsia="ru-RU"/>
        </w:rPr>
        <w:t>.</w:t>
      </w:r>
      <w:r w:rsidRPr="00030CE9">
        <w:rPr>
          <w:rFonts w:ascii="Verdana" w:eastAsia="Times New Roman" w:hAnsi="Verdana" w:cs="Times New Roman"/>
          <w:sz w:val="20"/>
          <w:szCs w:val="20"/>
          <w:lang w:eastAsia="ru-RU"/>
        </w:rPr>
        <w:t xml:space="preserve"> 2.</w:t>
      </w:r>
      <w:r w:rsidR="00A057ED" w:rsidRPr="00030CE9">
        <w:rPr>
          <w:rFonts w:ascii="Verdana" w:eastAsia="Times New Roman" w:hAnsi="Verdana" w:cs="Times New Roman"/>
          <w:sz w:val="20"/>
          <w:szCs w:val="20"/>
          <w:lang w:eastAsia="ru-RU"/>
        </w:rPr>
        <w:t>2</w:t>
      </w:r>
      <w:r w:rsidR="000C51AA" w:rsidRPr="00030CE9">
        <w:rPr>
          <w:rFonts w:ascii="Verdana" w:eastAsia="Times New Roman" w:hAnsi="Verdana" w:cs="Times New Roman"/>
          <w:sz w:val="20"/>
          <w:szCs w:val="20"/>
          <w:lang w:eastAsia="ru-RU"/>
        </w:rPr>
        <w:t>. и п.</w:t>
      </w:r>
      <w:r w:rsidRPr="00030CE9">
        <w:rPr>
          <w:rFonts w:ascii="Verdana" w:eastAsia="Times New Roman" w:hAnsi="Verdana" w:cs="Times New Roman"/>
          <w:sz w:val="20"/>
          <w:szCs w:val="20"/>
          <w:lang w:eastAsia="ru-RU"/>
        </w:rPr>
        <w:t xml:space="preserve"> 4.2.</w:t>
      </w:r>
      <w:r w:rsidR="0037118C" w:rsidRPr="00030CE9">
        <w:rPr>
          <w:rFonts w:ascii="Verdana" w:eastAsia="Times New Roman" w:hAnsi="Verdana" w:cs="Times New Roman"/>
          <w:sz w:val="20"/>
          <w:szCs w:val="20"/>
          <w:lang w:eastAsia="ru-RU"/>
        </w:rPr>
        <w:t>5</w:t>
      </w:r>
      <w:r w:rsidRPr="00030CE9">
        <w:rPr>
          <w:rFonts w:ascii="Verdana" w:eastAsia="Times New Roman" w:hAnsi="Verdana" w:cs="Times New Roman"/>
          <w:sz w:val="20"/>
          <w:szCs w:val="20"/>
          <w:lang w:eastAsia="ru-RU"/>
        </w:rPr>
        <w:t xml:space="preserve"> Договора, Продавец вправе требовать от По</w:t>
      </w:r>
      <w:r w:rsidR="004F51F2" w:rsidRPr="00030CE9">
        <w:rPr>
          <w:rFonts w:ascii="Verdana" w:eastAsia="Times New Roman" w:hAnsi="Verdana" w:cs="Times New Roman"/>
          <w:sz w:val="20"/>
          <w:szCs w:val="20"/>
          <w:lang w:eastAsia="ru-RU"/>
        </w:rPr>
        <w:t>купателя уплаты неустойки</w:t>
      </w:r>
      <w:r w:rsidRPr="00030CE9">
        <w:rPr>
          <w:rFonts w:ascii="Verdana" w:eastAsia="Times New Roman" w:hAnsi="Verdana" w:cs="Times New Roman"/>
          <w:sz w:val="20"/>
          <w:szCs w:val="20"/>
          <w:lang w:eastAsia="ru-RU"/>
        </w:rPr>
        <w:t xml:space="preserve"> в размере </w:t>
      </w:r>
      <w:r w:rsidR="00DE4A80" w:rsidRPr="00030CE9">
        <w:rPr>
          <w:rFonts w:ascii="Verdana" w:eastAsia="Times New Roman" w:hAnsi="Verdana" w:cs="Times New Roman"/>
          <w:i/>
          <w:color w:val="0070C0"/>
          <w:sz w:val="20"/>
          <w:szCs w:val="20"/>
          <w:lang w:eastAsia="ru-RU"/>
        </w:rPr>
        <w:t xml:space="preserve">0,1 % (Ноль целых одна </w:t>
      </w:r>
      <w:r w:rsidR="00161D1E" w:rsidRPr="00030CE9">
        <w:rPr>
          <w:rFonts w:ascii="Verdana" w:eastAsia="Times New Roman" w:hAnsi="Verdana" w:cs="Times New Roman"/>
          <w:i/>
          <w:color w:val="0070C0"/>
          <w:sz w:val="20"/>
          <w:szCs w:val="20"/>
          <w:lang w:eastAsia="ru-RU"/>
        </w:rPr>
        <w:t>десятая</w:t>
      </w:r>
      <w:r w:rsidR="00DE4A80" w:rsidRPr="00030CE9">
        <w:rPr>
          <w:rFonts w:ascii="Verdana" w:eastAsia="Times New Roman" w:hAnsi="Verdana" w:cs="Times New Roman"/>
          <w:i/>
          <w:color w:val="0070C0"/>
          <w:sz w:val="20"/>
          <w:szCs w:val="20"/>
          <w:lang w:eastAsia="ru-RU"/>
        </w:rPr>
        <w:t>)</w:t>
      </w:r>
      <w:r w:rsidR="00420AAB"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sz w:val="20"/>
          <w:szCs w:val="20"/>
          <w:lang w:eastAsia="ru-RU"/>
        </w:rPr>
        <w:t>процента от неуплаченной суммы за каждый день просрочки</w:t>
      </w:r>
      <w:r w:rsidR="00161D1E" w:rsidRPr="00030CE9">
        <w:rPr>
          <w:rFonts w:ascii="Verdana" w:eastAsia="Times New Roman" w:hAnsi="Verdana" w:cs="Times New Roman"/>
          <w:sz w:val="20"/>
          <w:szCs w:val="20"/>
          <w:lang w:eastAsia="ru-RU"/>
        </w:rPr>
        <w:t>, но не более 10% от общей цены недвижимого имущества по Договору</w:t>
      </w:r>
      <w:r w:rsidRPr="00030CE9">
        <w:rPr>
          <w:rFonts w:ascii="Verdana" w:eastAsia="Times New Roman" w:hAnsi="Verdana" w:cs="Times New Roman"/>
          <w:sz w:val="20"/>
          <w:szCs w:val="20"/>
          <w:lang w:eastAsia="ru-RU"/>
        </w:rPr>
        <w:t>.</w:t>
      </w:r>
    </w:p>
    <w:p w14:paraId="233E7EB6" w14:textId="4022D0B6" w:rsidR="00000ED3" w:rsidRPr="00030CE9" w:rsidRDefault="00000ED3"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6.2.</w:t>
      </w:r>
      <w:r w:rsidR="00DC25F5" w:rsidRPr="00030CE9">
        <w:rPr>
          <w:rFonts w:ascii="Verdana" w:hAnsi="Verdana"/>
          <w:sz w:val="20"/>
          <w:szCs w:val="20"/>
        </w:rPr>
        <w:t xml:space="preserve"> </w:t>
      </w:r>
      <w:r w:rsidR="00DC25F5" w:rsidRPr="00030CE9">
        <w:rPr>
          <w:rFonts w:ascii="Verdana" w:eastAsia="Times New Roman" w:hAnsi="Verdana" w:cs="Times New Roman"/>
          <w:sz w:val="20"/>
          <w:szCs w:val="20"/>
          <w:lang w:eastAsia="ru-RU"/>
        </w:rPr>
        <w:t xml:space="preserve">В случае </w:t>
      </w:r>
      <w:r w:rsidR="00710972" w:rsidRPr="00030CE9">
        <w:rPr>
          <w:rFonts w:ascii="Verdana" w:eastAsia="Times New Roman" w:hAnsi="Verdana" w:cs="Times New Roman"/>
          <w:sz w:val="20"/>
          <w:szCs w:val="20"/>
          <w:lang w:eastAsia="ru-RU"/>
        </w:rPr>
        <w:t xml:space="preserve">неисполнения/несвоевременного исполнения </w:t>
      </w:r>
      <w:r w:rsidR="00DC25F5" w:rsidRPr="00030CE9">
        <w:rPr>
          <w:rFonts w:ascii="Verdana" w:eastAsia="Times New Roman" w:hAnsi="Verdana" w:cs="Times New Roman"/>
          <w:sz w:val="20"/>
          <w:szCs w:val="20"/>
          <w:lang w:eastAsia="ru-RU"/>
        </w:rPr>
        <w:t>Покупател</w:t>
      </w:r>
      <w:r w:rsidR="00710972" w:rsidRPr="00030CE9">
        <w:rPr>
          <w:rFonts w:ascii="Verdana" w:eastAsia="Times New Roman" w:hAnsi="Verdana" w:cs="Times New Roman"/>
          <w:sz w:val="20"/>
          <w:szCs w:val="20"/>
          <w:lang w:eastAsia="ru-RU"/>
        </w:rPr>
        <w:t>ем обязанностей</w:t>
      </w:r>
      <w:r w:rsidR="00832AFB" w:rsidRPr="00030CE9">
        <w:rPr>
          <w:rFonts w:ascii="Verdana" w:eastAsia="Times New Roman" w:hAnsi="Verdana" w:cs="Times New Roman"/>
          <w:sz w:val="20"/>
          <w:szCs w:val="20"/>
          <w:lang w:eastAsia="ru-RU"/>
        </w:rPr>
        <w:t xml:space="preserve"> по приему недвижимого имущества и</w:t>
      </w:r>
      <w:r w:rsidR="002D7CAB" w:rsidRPr="00030CE9">
        <w:rPr>
          <w:rFonts w:ascii="Verdana" w:eastAsia="Times New Roman" w:hAnsi="Verdana" w:cs="Times New Roman"/>
          <w:sz w:val="20"/>
          <w:szCs w:val="20"/>
          <w:lang w:eastAsia="ru-RU"/>
        </w:rPr>
        <w:t>/</w:t>
      </w:r>
      <w:r w:rsidR="008F55DE" w:rsidRPr="00030CE9">
        <w:rPr>
          <w:rFonts w:ascii="Verdana" w:eastAsia="Times New Roman" w:hAnsi="Verdana" w:cs="Times New Roman"/>
          <w:sz w:val="20"/>
          <w:szCs w:val="20"/>
          <w:lang w:eastAsia="ru-RU"/>
        </w:rPr>
        <w:t>или</w:t>
      </w:r>
      <w:r w:rsidR="000C51AA" w:rsidRPr="00030CE9">
        <w:rPr>
          <w:rFonts w:ascii="Verdana" w:eastAsia="Times New Roman" w:hAnsi="Verdana" w:cs="Times New Roman"/>
          <w:sz w:val="20"/>
          <w:szCs w:val="20"/>
          <w:lang w:eastAsia="ru-RU"/>
        </w:rPr>
        <w:t xml:space="preserve"> подаче</w:t>
      </w:r>
      <w:r w:rsidR="00832AFB" w:rsidRPr="00030CE9">
        <w:rPr>
          <w:rFonts w:ascii="Verdana" w:eastAsia="Times New Roman" w:hAnsi="Verdana" w:cs="Times New Roman"/>
          <w:sz w:val="20"/>
          <w:szCs w:val="20"/>
          <w:lang w:eastAsia="ru-RU"/>
        </w:rPr>
        <w:t xml:space="preserve"> документов на государственную</w:t>
      </w:r>
      <w:r w:rsidR="003629D2" w:rsidRPr="00030CE9">
        <w:rPr>
          <w:rFonts w:ascii="Verdana" w:eastAsia="Times New Roman" w:hAnsi="Verdana" w:cs="Times New Roman"/>
          <w:sz w:val="20"/>
          <w:szCs w:val="20"/>
          <w:lang w:eastAsia="ru-RU"/>
        </w:rPr>
        <w:t xml:space="preserve"> регистрацию</w:t>
      </w:r>
      <w:r w:rsidR="004F51F2" w:rsidRPr="00030CE9">
        <w:rPr>
          <w:rFonts w:ascii="Verdana" w:eastAsia="Times New Roman" w:hAnsi="Verdana" w:cs="Times New Roman"/>
          <w:sz w:val="20"/>
          <w:szCs w:val="20"/>
          <w:lang w:eastAsia="ru-RU"/>
        </w:rPr>
        <w:t>,</w:t>
      </w:r>
      <w:r w:rsidR="00F24CF0" w:rsidRPr="00030CE9">
        <w:rPr>
          <w:rFonts w:ascii="Verdana" w:eastAsia="Times New Roman" w:hAnsi="Verdana" w:cs="Times New Roman"/>
          <w:sz w:val="20"/>
          <w:szCs w:val="20"/>
          <w:lang w:eastAsia="ru-RU"/>
        </w:rPr>
        <w:t xml:space="preserve"> </w:t>
      </w:r>
      <w:r w:rsidR="005F1DA6" w:rsidRPr="00030CE9">
        <w:rPr>
          <w:rFonts w:ascii="Verdana" w:eastAsia="Times New Roman" w:hAnsi="Verdana" w:cs="Times New Roman"/>
          <w:sz w:val="20"/>
          <w:szCs w:val="20"/>
          <w:lang w:eastAsia="ru-RU"/>
        </w:rPr>
        <w:t>Продавец вправе требовать от Покупателя уп</w:t>
      </w:r>
      <w:r w:rsidR="004F51F2" w:rsidRPr="00030CE9">
        <w:rPr>
          <w:rFonts w:ascii="Verdana" w:eastAsia="Times New Roman" w:hAnsi="Verdana" w:cs="Times New Roman"/>
          <w:sz w:val="20"/>
          <w:szCs w:val="20"/>
          <w:lang w:eastAsia="ru-RU"/>
        </w:rPr>
        <w:t>латы неустойки</w:t>
      </w:r>
      <w:r w:rsidR="005F1DA6" w:rsidRPr="00030CE9">
        <w:rPr>
          <w:rFonts w:ascii="Verdana" w:eastAsia="Times New Roman" w:hAnsi="Verdana" w:cs="Times New Roman"/>
          <w:sz w:val="20"/>
          <w:szCs w:val="20"/>
          <w:lang w:eastAsia="ru-RU"/>
        </w:rPr>
        <w:t xml:space="preserve"> в размере </w:t>
      </w:r>
      <w:r w:rsidR="00DE4A80" w:rsidRPr="00030CE9">
        <w:rPr>
          <w:rFonts w:ascii="Verdana" w:eastAsia="Times New Roman" w:hAnsi="Verdana" w:cs="Times New Roman"/>
          <w:i/>
          <w:color w:val="0070C0"/>
          <w:sz w:val="20"/>
          <w:szCs w:val="20"/>
          <w:lang w:eastAsia="ru-RU"/>
        </w:rPr>
        <w:t xml:space="preserve">0,1 % (Ноль целых одна </w:t>
      </w:r>
      <w:r w:rsidR="00161D1E" w:rsidRPr="00030CE9">
        <w:rPr>
          <w:rFonts w:ascii="Verdana" w:eastAsia="Times New Roman" w:hAnsi="Verdana" w:cs="Times New Roman"/>
          <w:i/>
          <w:color w:val="0070C0"/>
          <w:sz w:val="20"/>
          <w:szCs w:val="20"/>
          <w:lang w:eastAsia="ru-RU"/>
        </w:rPr>
        <w:t>десятая</w:t>
      </w:r>
      <w:r w:rsidR="00DE4A80" w:rsidRPr="00030CE9">
        <w:rPr>
          <w:rFonts w:ascii="Verdana" w:eastAsia="Times New Roman" w:hAnsi="Verdana" w:cs="Times New Roman"/>
          <w:i/>
          <w:color w:val="0070C0"/>
          <w:sz w:val="20"/>
          <w:szCs w:val="20"/>
          <w:lang w:eastAsia="ru-RU"/>
        </w:rPr>
        <w:t>)</w:t>
      </w:r>
      <w:r w:rsidR="006B02FD" w:rsidRPr="00030CE9">
        <w:rPr>
          <w:rFonts w:ascii="Verdana" w:eastAsia="Times New Roman" w:hAnsi="Verdana" w:cs="Times New Roman"/>
          <w:i/>
          <w:color w:val="0070C0"/>
          <w:sz w:val="20"/>
          <w:szCs w:val="20"/>
          <w:lang w:eastAsia="ru-RU"/>
        </w:rPr>
        <w:t xml:space="preserve"> </w:t>
      </w:r>
      <w:r w:rsidR="00AA768F" w:rsidRPr="00030CE9">
        <w:rPr>
          <w:rFonts w:ascii="Verdana" w:eastAsia="Times New Roman" w:hAnsi="Verdana" w:cs="Times New Roman"/>
          <w:sz w:val="20"/>
          <w:szCs w:val="20"/>
          <w:lang w:eastAsia="ru-RU"/>
        </w:rPr>
        <w:t>процента</w:t>
      </w:r>
      <w:r w:rsidR="00DC25F5" w:rsidRPr="00030CE9">
        <w:rPr>
          <w:rFonts w:ascii="Verdana" w:eastAsia="Times New Roman" w:hAnsi="Verdana" w:cs="Times New Roman"/>
          <w:sz w:val="20"/>
          <w:szCs w:val="20"/>
          <w:lang w:eastAsia="ru-RU"/>
        </w:rPr>
        <w:t xml:space="preserve"> от суммы, указанной в п. </w:t>
      </w:r>
      <w:r w:rsidR="00710972" w:rsidRPr="00030CE9">
        <w:rPr>
          <w:rFonts w:ascii="Verdana" w:eastAsia="Times New Roman" w:hAnsi="Verdana" w:cs="Times New Roman"/>
          <w:sz w:val="20"/>
          <w:szCs w:val="20"/>
          <w:lang w:eastAsia="ru-RU"/>
        </w:rPr>
        <w:t>2.1</w:t>
      </w:r>
      <w:r w:rsidR="00DC25F5" w:rsidRPr="00030CE9">
        <w:rPr>
          <w:rFonts w:ascii="Verdana" w:eastAsia="Times New Roman" w:hAnsi="Verdana" w:cs="Times New Roman"/>
          <w:sz w:val="20"/>
          <w:szCs w:val="20"/>
          <w:lang w:eastAsia="ru-RU"/>
        </w:rPr>
        <w:t xml:space="preserve"> </w:t>
      </w:r>
      <w:r w:rsidR="00CB783A" w:rsidRPr="00030CE9">
        <w:rPr>
          <w:rFonts w:ascii="Verdana" w:eastAsia="Times New Roman" w:hAnsi="Verdana" w:cs="Times New Roman"/>
          <w:sz w:val="20"/>
          <w:szCs w:val="20"/>
          <w:lang w:eastAsia="ru-RU"/>
        </w:rPr>
        <w:t>Договора</w:t>
      </w:r>
      <w:r w:rsidR="00DC25F5" w:rsidRPr="00030CE9">
        <w:rPr>
          <w:rFonts w:ascii="Verdana" w:eastAsia="Times New Roman" w:hAnsi="Verdana" w:cs="Times New Roman"/>
          <w:sz w:val="20"/>
          <w:szCs w:val="20"/>
          <w:lang w:eastAsia="ru-RU"/>
        </w:rPr>
        <w:t xml:space="preserve">, за каждый </w:t>
      </w:r>
      <w:r w:rsidR="00C06D1F" w:rsidRPr="00030CE9">
        <w:rPr>
          <w:rFonts w:ascii="Verdana" w:eastAsia="Times New Roman" w:hAnsi="Verdana" w:cs="Times New Roman"/>
          <w:sz w:val="20"/>
          <w:szCs w:val="20"/>
          <w:lang w:eastAsia="ru-RU"/>
        </w:rPr>
        <w:t>день неисполнения</w:t>
      </w:r>
      <w:r w:rsidR="00DC01B5" w:rsidRPr="00030CE9">
        <w:rPr>
          <w:rFonts w:ascii="Verdana" w:eastAsia="Times New Roman" w:hAnsi="Verdana" w:cs="Times New Roman"/>
          <w:sz w:val="20"/>
          <w:szCs w:val="20"/>
          <w:lang w:eastAsia="ru-RU"/>
        </w:rPr>
        <w:t>/несвоевременного исполнения</w:t>
      </w:r>
      <w:r w:rsidR="00DC25F5" w:rsidRPr="00030CE9">
        <w:rPr>
          <w:rFonts w:ascii="Verdana" w:eastAsia="Times New Roman" w:hAnsi="Verdana" w:cs="Times New Roman"/>
          <w:sz w:val="20"/>
          <w:szCs w:val="20"/>
          <w:lang w:eastAsia="ru-RU"/>
        </w:rPr>
        <w:t xml:space="preserve"> обязательств</w:t>
      </w:r>
      <w:r w:rsidR="006E7ABE" w:rsidRPr="00030CE9">
        <w:rPr>
          <w:rFonts w:ascii="Verdana" w:eastAsia="Times New Roman" w:hAnsi="Verdana" w:cs="Times New Roman"/>
          <w:sz w:val="20"/>
          <w:szCs w:val="20"/>
          <w:lang w:eastAsia="ru-RU"/>
        </w:rPr>
        <w:t>, но не более 10% от цены недвижимого имущества по настоящему Договору</w:t>
      </w:r>
      <w:r w:rsidR="00DC25F5" w:rsidRPr="00030CE9">
        <w:rPr>
          <w:rFonts w:ascii="Verdana" w:eastAsia="Times New Roman" w:hAnsi="Verdana" w:cs="Times New Roman"/>
          <w:sz w:val="20"/>
          <w:szCs w:val="20"/>
          <w:lang w:eastAsia="ru-RU"/>
        </w:rPr>
        <w:t>.</w:t>
      </w:r>
      <w:r w:rsidR="008F2B99" w:rsidRPr="00030CE9">
        <w:rPr>
          <w:rFonts w:ascii="Verdana" w:hAnsi="Verdana"/>
          <w:sz w:val="20"/>
          <w:szCs w:val="20"/>
        </w:rPr>
        <w:t xml:space="preserve"> </w:t>
      </w:r>
      <w:r w:rsidR="008F2B99" w:rsidRPr="00030CE9">
        <w:rPr>
          <w:rFonts w:ascii="Verdana" w:eastAsia="Times New Roman" w:hAnsi="Verdana" w:cs="Times New Roman"/>
          <w:sz w:val="20"/>
          <w:szCs w:val="20"/>
          <w:lang w:eastAsia="ru-RU"/>
        </w:rPr>
        <w:t xml:space="preserve"> </w:t>
      </w:r>
    </w:p>
    <w:p w14:paraId="2F8FCB48" w14:textId="542A322F" w:rsidR="00F953B4" w:rsidRPr="00030CE9" w:rsidRDefault="000C3AAC" w:rsidP="000C15D2">
      <w:pPr>
        <w:widowControl w:val="0"/>
        <w:tabs>
          <w:tab w:val="left" w:pos="1083"/>
        </w:tabs>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w:t>
      </w:r>
      <w:r w:rsidR="00C7352B">
        <w:rPr>
          <w:rFonts w:ascii="Verdana" w:eastAsia="Times New Roman" w:hAnsi="Verdana" w:cs="Times New Roman"/>
          <w:sz w:val="20"/>
          <w:szCs w:val="20"/>
          <w:lang w:eastAsia="ru-RU"/>
        </w:rPr>
        <w:t>3</w:t>
      </w:r>
      <w:r w:rsidRPr="00030CE9">
        <w:rPr>
          <w:rFonts w:ascii="Verdana" w:eastAsia="Times New Roman" w:hAnsi="Verdana" w:cs="Times New Roman"/>
          <w:sz w:val="20"/>
          <w:szCs w:val="20"/>
          <w:lang w:eastAsia="ru-RU"/>
        </w:rPr>
        <w:t xml:space="preserve">. </w:t>
      </w:r>
      <w:r w:rsidR="00F953B4" w:rsidRPr="00030CE9">
        <w:rPr>
          <w:rFonts w:ascii="Verdana" w:eastAsia="Times New Roman" w:hAnsi="Verdana" w:cs="Times New Roman"/>
          <w:sz w:val="20"/>
          <w:szCs w:val="20"/>
          <w:lang w:eastAsia="ru-RU"/>
        </w:rPr>
        <w:t xml:space="preserve">Стороны освобождаются от ответственности за неисполнение или ненадлежащее исполнение своих обязанностей по </w:t>
      </w:r>
      <w:r w:rsidR="00CB783A" w:rsidRPr="00030CE9">
        <w:rPr>
          <w:rFonts w:ascii="Verdana" w:eastAsia="Times New Roman" w:hAnsi="Verdana" w:cs="Times New Roman"/>
          <w:sz w:val="20"/>
          <w:szCs w:val="20"/>
          <w:lang w:eastAsia="ru-RU"/>
        </w:rPr>
        <w:t>Договору</w:t>
      </w:r>
      <w:r w:rsidR="00F953B4" w:rsidRPr="00030CE9">
        <w:rPr>
          <w:rFonts w:ascii="Verdana" w:eastAsia="Times New Roman" w:hAnsi="Verdana" w:cs="Times New Roman"/>
          <w:sz w:val="20"/>
          <w:szCs w:val="20"/>
          <w:lang w:eastAsia="ru-RU"/>
        </w:rPr>
        <w:t>, если это неисполнение явилось следствием обстоятельств непреодолимой силы, возникших после заключения Договора, и которые Стороны не могли ни предвидеть, ни предотвратить. Сторона, которая ссылается на обстоятельства непреодолимой силы как причину освобождения от ответс</w:t>
      </w:r>
      <w:r w:rsidR="002A3611" w:rsidRPr="00030CE9">
        <w:rPr>
          <w:rFonts w:ascii="Verdana" w:eastAsia="Times New Roman" w:hAnsi="Verdana" w:cs="Times New Roman"/>
          <w:sz w:val="20"/>
          <w:szCs w:val="20"/>
          <w:lang w:eastAsia="ru-RU"/>
        </w:rPr>
        <w:t>твенности, должна в течение 3 (Т</w:t>
      </w:r>
      <w:r w:rsidR="00F953B4" w:rsidRPr="00030CE9">
        <w:rPr>
          <w:rFonts w:ascii="Verdana" w:eastAsia="Times New Roman" w:hAnsi="Verdana" w:cs="Times New Roman"/>
          <w:sz w:val="20"/>
          <w:szCs w:val="20"/>
          <w:lang w:eastAsia="ru-RU"/>
        </w:rPr>
        <w:t>рех) рабочих дней с даты возникновения обстоятельств непреодолимой силы письменно уведомить другую Сторону о возникновении таких обстоятельств. Надлежащим доказательством наличия указанных выше обстоятельств и их продолжительности будут служить соответствующие документы, выдаваемые компетентными органами.</w:t>
      </w:r>
    </w:p>
    <w:p w14:paraId="52AF709A" w14:textId="704FB880" w:rsidR="00617D5E" w:rsidRPr="00030CE9" w:rsidRDefault="00617D5E" w:rsidP="000C15D2">
      <w:pPr>
        <w:widowControl w:val="0"/>
        <w:tabs>
          <w:tab w:val="left" w:pos="1083"/>
        </w:tabs>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6.</w:t>
      </w:r>
      <w:r w:rsidR="00C7352B">
        <w:rPr>
          <w:rFonts w:ascii="Verdana" w:eastAsia="Times New Roman" w:hAnsi="Verdana" w:cs="Times New Roman"/>
          <w:sz w:val="20"/>
          <w:szCs w:val="20"/>
          <w:lang w:eastAsia="ru-RU"/>
        </w:rPr>
        <w:t>4</w:t>
      </w:r>
      <w:r w:rsidRPr="00030CE9">
        <w:rPr>
          <w:rFonts w:ascii="Verdana" w:eastAsia="Times New Roman" w:hAnsi="Verdana" w:cs="Times New Roman"/>
          <w:sz w:val="20"/>
          <w:szCs w:val="20"/>
          <w:lang w:eastAsia="ru-RU"/>
        </w:rPr>
        <w:t>. Упущенная выгода по Договору возмещению не подлежит.</w:t>
      </w:r>
    </w:p>
    <w:p w14:paraId="6B75BA29" w14:textId="77777777" w:rsidR="00B86386" w:rsidRPr="00030CE9" w:rsidRDefault="00B86386" w:rsidP="000C15D2">
      <w:pPr>
        <w:widowControl w:val="0"/>
        <w:shd w:val="clear" w:color="auto" w:fill="FFFFFF"/>
        <w:tabs>
          <w:tab w:val="left" w:pos="709"/>
        </w:tabs>
        <w:autoSpaceDE w:val="0"/>
        <w:autoSpaceDN w:val="0"/>
        <w:adjustRightInd w:val="0"/>
        <w:spacing w:after="0" w:line="240" w:lineRule="auto"/>
        <w:ind w:right="6"/>
        <w:jc w:val="both"/>
        <w:rPr>
          <w:rFonts w:ascii="Verdana" w:eastAsia="Times New Roman" w:hAnsi="Verdana" w:cs="Times New Roman"/>
          <w:sz w:val="20"/>
          <w:szCs w:val="20"/>
          <w:lang w:eastAsia="ru-RU"/>
        </w:rPr>
      </w:pPr>
    </w:p>
    <w:p w14:paraId="1E739934" w14:textId="77777777" w:rsidR="009304B4" w:rsidRPr="00030CE9" w:rsidRDefault="009304B4" w:rsidP="000C15D2">
      <w:pPr>
        <w:widowControl w:val="0"/>
        <w:numPr>
          <w:ilvl w:val="0"/>
          <w:numId w:val="23"/>
        </w:numPr>
        <w:shd w:val="clear" w:color="auto" w:fill="FFFFFF"/>
        <w:autoSpaceDE w:val="0"/>
        <w:autoSpaceDN w:val="0"/>
        <w:adjustRightInd w:val="0"/>
        <w:spacing w:after="0" w:line="240" w:lineRule="auto"/>
        <w:ind w:left="0" w:right="29" w:firstLine="0"/>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СРОК ДЕЙСТВИЯ ДОГОВОРА</w:t>
      </w:r>
    </w:p>
    <w:p w14:paraId="53C91F5B" w14:textId="77777777" w:rsidR="009304B4" w:rsidRPr="00030CE9" w:rsidRDefault="009304B4" w:rsidP="000C15D2">
      <w:pPr>
        <w:widowControl w:val="0"/>
        <w:shd w:val="clear" w:color="auto" w:fill="FFFFFF"/>
        <w:autoSpaceDE w:val="0"/>
        <w:autoSpaceDN w:val="0"/>
        <w:adjustRightInd w:val="0"/>
        <w:spacing w:after="0" w:line="240" w:lineRule="auto"/>
        <w:ind w:right="29"/>
        <w:rPr>
          <w:rFonts w:ascii="Verdana" w:eastAsia="Times New Roman" w:hAnsi="Verdana" w:cs="Times New Roman"/>
          <w:b/>
          <w:sz w:val="20"/>
          <w:szCs w:val="20"/>
          <w:lang w:eastAsia="ru-RU"/>
        </w:rPr>
      </w:pPr>
    </w:p>
    <w:p w14:paraId="65C4BA20" w14:textId="52F35D96" w:rsidR="009304B4" w:rsidRPr="00030CE9" w:rsidRDefault="009304B4" w:rsidP="000C15D2">
      <w:pPr>
        <w:pStyle w:val="a5"/>
        <w:widowControl w:val="0"/>
        <w:numPr>
          <w:ilvl w:val="1"/>
          <w:numId w:val="23"/>
        </w:numPr>
        <w:shd w:val="clear" w:color="auto" w:fill="FFFFFF"/>
        <w:adjustRightInd w:val="0"/>
        <w:ind w:left="0" w:firstLine="0"/>
        <w:jc w:val="both"/>
        <w:rPr>
          <w:rFonts w:ascii="Verdana" w:hAnsi="Verdana"/>
        </w:rPr>
      </w:pPr>
      <w:r w:rsidRPr="00030CE9">
        <w:rPr>
          <w:rFonts w:ascii="Verdana" w:hAnsi="Verdana"/>
        </w:rPr>
        <w:t>Настоящий Договор вступает в силу с даты его подписания Сторонами и действует до полного исполнения Сторонами обязательств по нему.</w:t>
      </w:r>
    </w:p>
    <w:p w14:paraId="7E682CE0" w14:textId="77777777" w:rsidR="009304B4" w:rsidRPr="00030CE9" w:rsidRDefault="009304B4" w:rsidP="000C15D2">
      <w:pPr>
        <w:widowControl w:val="0"/>
        <w:shd w:val="clear" w:color="auto" w:fill="FFFFFF"/>
        <w:autoSpaceDE w:val="0"/>
        <w:autoSpaceDN w:val="0"/>
        <w:adjustRightInd w:val="0"/>
        <w:spacing w:after="0" w:line="240" w:lineRule="auto"/>
        <w:jc w:val="both"/>
        <w:rPr>
          <w:rFonts w:ascii="Verdana" w:eastAsia="Times New Roman" w:hAnsi="Verdana" w:cs="Times New Roman"/>
          <w:sz w:val="20"/>
          <w:szCs w:val="20"/>
          <w:lang w:eastAsia="ru-RU"/>
        </w:rPr>
      </w:pPr>
    </w:p>
    <w:p w14:paraId="7D8E8B7A" w14:textId="77777777" w:rsidR="004C2778" w:rsidRPr="00030CE9" w:rsidRDefault="004C2778" w:rsidP="000C15D2">
      <w:pPr>
        <w:widowControl w:val="0"/>
        <w:shd w:val="clear" w:color="auto" w:fill="FFFFFF"/>
        <w:autoSpaceDE w:val="0"/>
        <w:autoSpaceDN w:val="0"/>
        <w:adjustRightInd w:val="0"/>
        <w:spacing w:after="0" w:line="240" w:lineRule="auto"/>
        <w:ind w:right="43"/>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8. РАЗРЕШЕНИЕ СПОРОВ</w:t>
      </w:r>
    </w:p>
    <w:p w14:paraId="6089BC22" w14:textId="77777777" w:rsidR="004C2778" w:rsidRPr="00030CE9" w:rsidRDefault="004C2778" w:rsidP="000C15D2">
      <w:pPr>
        <w:widowControl w:val="0"/>
        <w:shd w:val="clear" w:color="auto" w:fill="FFFFFF"/>
        <w:autoSpaceDE w:val="0"/>
        <w:autoSpaceDN w:val="0"/>
        <w:adjustRightInd w:val="0"/>
        <w:spacing w:after="0" w:line="240" w:lineRule="auto"/>
        <w:ind w:right="43"/>
        <w:jc w:val="center"/>
        <w:rPr>
          <w:rFonts w:ascii="Verdana" w:eastAsia="Times New Roman" w:hAnsi="Verdana" w:cs="Times New Roman"/>
          <w:sz w:val="20"/>
          <w:szCs w:val="20"/>
          <w:lang w:eastAsia="ru-RU"/>
        </w:rPr>
      </w:pPr>
    </w:p>
    <w:p w14:paraId="1F034516" w14:textId="2D1FD4AD" w:rsidR="000D5385" w:rsidRPr="00030CE9" w:rsidRDefault="00243A43"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8.1. Все споры Сторон по </w:t>
      </w:r>
      <w:r w:rsidR="00CB783A" w:rsidRPr="00030CE9">
        <w:rPr>
          <w:rFonts w:ascii="Verdana" w:eastAsia="Times New Roman" w:hAnsi="Verdana" w:cs="Times New Roman"/>
          <w:sz w:val="20"/>
          <w:szCs w:val="20"/>
          <w:lang w:eastAsia="ru-RU"/>
        </w:rPr>
        <w:t>Договору</w:t>
      </w:r>
      <w:r w:rsidRPr="00030CE9">
        <w:rPr>
          <w:rFonts w:ascii="Verdana" w:eastAsia="Times New Roman" w:hAnsi="Verdana" w:cs="Times New Roman"/>
          <w:sz w:val="20"/>
          <w:szCs w:val="20"/>
          <w:lang w:eastAsia="ru-RU"/>
        </w:rPr>
        <w:t xml:space="preserve"> разрешаются путем переговоров. В случае нарушения одной из Сторон обязательств по </w:t>
      </w:r>
      <w:r w:rsidR="00CB783A" w:rsidRPr="00030CE9">
        <w:rPr>
          <w:rFonts w:ascii="Verdana" w:eastAsia="Times New Roman" w:hAnsi="Verdana" w:cs="Times New Roman"/>
          <w:sz w:val="20"/>
          <w:szCs w:val="20"/>
          <w:lang w:eastAsia="ru-RU"/>
        </w:rPr>
        <w:t>Договору</w:t>
      </w:r>
      <w:r w:rsidRPr="00030CE9">
        <w:rPr>
          <w:rFonts w:ascii="Verdana" w:eastAsia="Times New Roman" w:hAnsi="Verdana" w:cs="Times New Roman"/>
          <w:sz w:val="20"/>
          <w:szCs w:val="20"/>
          <w:lang w:eastAsia="ru-RU"/>
        </w:rPr>
        <w:t>, Сторона, считающая, что ее права нарушены, предъявляет нарушителю претензию в письменной форме. Срок удовлетворения такой претензии или мотивированного отказа по ее удовлетворению не должен п</w:t>
      </w:r>
      <w:r w:rsidR="002A3611" w:rsidRPr="00030CE9">
        <w:rPr>
          <w:rFonts w:ascii="Verdana" w:eastAsia="Times New Roman" w:hAnsi="Verdana" w:cs="Times New Roman"/>
          <w:sz w:val="20"/>
          <w:szCs w:val="20"/>
          <w:lang w:eastAsia="ru-RU"/>
        </w:rPr>
        <w:t xml:space="preserve">ревышать </w:t>
      </w:r>
      <w:r w:rsidR="002A3611" w:rsidRPr="00030CE9">
        <w:rPr>
          <w:rFonts w:ascii="Verdana" w:eastAsia="Times New Roman" w:hAnsi="Verdana" w:cs="Times New Roman"/>
          <w:i/>
          <w:color w:val="0070C0"/>
          <w:sz w:val="20"/>
          <w:szCs w:val="20"/>
          <w:lang w:eastAsia="ru-RU"/>
        </w:rPr>
        <w:t>10 (Д</w:t>
      </w:r>
      <w:r w:rsidR="008F55DE" w:rsidRPr="00030CE9">
        <w:rPr>
          <w:rFonts w:ascii="Verdana" w:eastAsia="Times New Roman" w:hAnsi="Verdana" w:cs="Times New Roman"/>
          <w:i/>
          <w:color w:val="0070C0"/>
          <w:sz w:val="20"/>
          <w:szCs w:val="20"/>
          <w:lang w:eastAsia="ru-RU"/>
        </w:rPr>
        <w:t>есять)</w:t>
      </w:r>
      <w:r w:rsidR="008F55DE" w:rsidRPr="00030CE9">
        <w:rPr>
          <w:rFonts w:ascii="Verdana" w:eastAsia="Times New Roman" w:hAnsi="Verdana" w:cs="Times New Roman"/>
          <w:color w:val="0070C0"/>
          <w:sz w:val="20"/>
          <w:szCs w:val="20"/>
          <w:lang w:eastAsia="ru-RU"/>
        </w:rPr>
        <w:t xml:space="preserve"> </w:t>
      </w:r>
      <w:r w:rsidR="008F55DE" w:rsidRPr="00030CE9">
        <w:rPr>
          <w:rFonts w:ascii="Verdana" w:eastAsia="Times New Roman" w:hAnsi="Verdana" w:cs="Times New Roman"/>
          <w:sz w:val="20"/>
          <w:szCs w:val="20"/>
          <w:lang w:eastAsia="ru-RU"/>
        </w:rPr>
        <w:t>рабочих</w:t>
      </w:r>
      <w:r w:rsidRPr="00030CE9">
        <w:rPr>
          <w:rFonts w:ascii="Verdana" w:eastAsia="Times New Roman" w:hAnsi="Verdana" w:cs="Times New Roman"/>
          <w:sz w:val="20"/>
          <w:szCs w:val="20"/>
          <w:lang w:eastAsia="ru-RU"/>
        </w:rPr>
        <w:t xml:space="preserve"> дней с даты ее </w:t>
      </w:r>
      <w:r w:rsidR="00617D5E" w:rsidRPr="00030CE9">
        <w:rPr>
          <w:rFonts w:ascii="Verdana" w:eastAsia="Times New Roman" w:hAnsi="Verdana" w:cs="Times New Roman"/>
          <w:sz w:val="20"/>
          <w:szCs w:val="20"/>
          <w:lang w:eastAsia="ru-RU"/>
        </w:rPr>
        <w:t>получения</w:t>
      </w:r>
      <w:r w:rsidRPr="00030CE9">
        <w:rPr>
          <w:rFonts w:ascii="Verdana" w:eastAsia="Times New Roman" w:hAnsi="Verdana" w:cs="Times New Roman"/>
          <w:sz w:val="20"/>
          <w:szCs w:val="20"/>
          <w:lang w:eastAsia="ru-RU"/>
        </w:rPr>
        <w:t>. В случае неудовлетворения предъявленной претензии и/или отсутствия мотивированного отказа</w:t>
      </w:r>
      <w:r w:rsidR="00617D5E" w:rsidRPr="00030CE9">
        <w:rPr>
          <w:rFonts w:ascii="Verdana" w:eastAsia="Times New Roman" w:hAnsi="Verdana" w:cs="Times New Roman"/>
          <w:sz w:val="20"/>
          <w:szCs w:val="20"/>
          <w:lang w:eastAsia="ru-RU"/>
        </w:rPr>
        <w:t xml:space="preserve"> в установленный срок</w:t>
      </w:r>
      <w:r w:rsidRPr="00030CE9">
        <w:rPr>
          <w:rFonts w:ascii="Verdana" w:eastAsia="Times New Roman" w:hAnsi="Verdana" w:cs="Times New Roman"/>
          <w:sz w:val="20"/>
          <w:szCs w:val="20"/>
          <w:lang w:eastAsia="ru-RU"/>
        </w:rPr>
        <w:t>, Стороны вправе обратит</w:t>
      </w:r>
      <w:r w:rsidR="002A3611" w:rsidRPr="00030CE9">
        <w:rPr>
          <w:rFonts w:ascii="Verdana" w:eastAsia="Times New Roman" w:hAnsi="Verdana" w:cs="Times New Roman"/>
          <w:sz w:val="20"/>
          <w:szCs w:val="20"/>
          <w:lang w:eastAsia="ru-RU"/>
        </w:rPr>
        <w:t>ь</w:t>
      </w:r>
      <w:r w:rsidRPr="00030CE9">
        <w:rPr>
          <w:rFonts w:ascii="Verdana" w:eastAsia="Times New Roman" w:hAnsi="Verdana" w:cs="Times New Roman"/>
          <w:sz w:val="20"/>
          <w:szCs w:val="20"/>
          <w:lang w:eastAsia="ru-RU"/>
        </w:rPr>
        <w:t>ся за разрешением спора в суд.</w:t>
      </w:r>
    </w:p>
    <w:p w14:paraId="11279C4A" w14:textId="77777777" w:rsidR="009F3508" w:rsidRPr="00030CE9" w:rsidRDefault="009F3508"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37A38D36" w14:textId="337BEC1C" w:rsidR="000B3E5F" w:rsidRPr="00030CE9" w:rsidRDefault="000B3E5F" w:rsidP="000C15D2">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9. </w:t>
      </w:r>
      <w:r w:rsidR="00720E91" w:rsidRPr="00030CE9">
        <w:rPr>
          <w:rFonts w:ascii="Verdana" w:eastAsia="Times New Roman" w:hAnsi="Verdana" w:cs="Times New Roman"/>
          <w:b/>
          <w:sz w:val="20"/>
          <w:szCs w:val="20"/>
          <w:lang w:eastAsia="ru-RU"/>
        </w:rPr>
        <w:t>ИЗМЕНЕНИЕ</w:t>
      </w:r>
      <w:r w:rsidR="00C35795" w:rsidRPr="00030CE9">
        <w:rPr>
          <w:rFonts w:ascii="Verdana" w:eastAsia="Times New Roman" w:hAnsi="Verdana" w:cs="Times New Roman"/>
          <w:b/>
          <w:sz w:val="20"/>
          <w:szCs w:val="20"/>
          <w:lang w:eastAsia="ru-RU"/>
        </w:rPr>
        <w:t>, ДОПОЛНЕНИЕ</w:t>
      </w:r>
      <w:r w:rsidR="00720E91" w:rsidRPr="00030CE9">
        <w:rPr>
          <w:rFonts w:ascii="Verdana" w:eastAsia="Times New Roman" w:hAnsi="Verdana" w:cs="Times New Roman"/>
          <w:b/>
          <w:sz w:val="20"/>
          <w:szCs w:val="20"/>
          <w:lang w:eastAsia="ru-RU"/>
        </w:rPr>
        <w:t xml:space="preserve"> И </w:t>
      </w:r>
      <w:r w:rsidR="00617D5E" w:rsidRPr="00030CE9">
        <w:rPr>
          <w:rFonts w:ascii="Verdana" w:eastAsia="Times New Roman" w:hAnsi="Verdana" w:cs="Times New Roman"/>
          <w:b/>
          <w:sz w:val="20"/>
          <w:szCs w:val="20"/>
          <w:lang w:eastAsia="ru-RU"/>
        </w:rPr>
        <w:t xml:space="preserve">РАСТОРЖЕНИЕ </w:t>
      </w:r>
      <w:r w:rsidR="00720E91" w:rsidRPr="00030CE9">
        <w:rPr>
          <w:rFonts w:ascii="Verdana" w:eastAsia="Times New Roman" w:hAnsi="Verdana" w:cs="Times New Roman"/>
          <w:b/>
          <w:sz w:val="20"/>
          <w:szCs w:val="20"/>
          <w:lang w:eastAsia="ru-RU"/>
        </w:rPr>
        <w:t>ДОГОВОРА</w:t>
      </w:r>
    </w:p>
    <w:p w14:paraId="186D31A7" w14:textId="77777777" w:rsidR="00C35795" w:rsidRPr="00030CE9" w:rsidRDefault="00C35795" w:rsidP="000C15D2">
      <w:pPr>
        <w:tabs>
          <w:tab w:val="left" w:pos="709"/>
        </w:tabs>
        <w:autoSpaceDE w:val="0"/>
        <w:autoSpaceDN w:val="0"/>
        <w:adjustRightInd w:val="0"/>
        <w:spacing w:after="0" w:line="240" w:lineRule="auto"/>
        <w:jc w:val="center"/>
        <w:rPr>
          <w:rFonts w:ascii="Verdana" w:eastAsia="Times New Roman" w:hAnsi="Verdana" w:cs="Times New Roman"/>
          <w:b/>
          <w:sz w:val="20"/>
          <w:szCs w:val="20"/>
          <w:lang w:eastAsia="ru-RU"/>
        </w:rPr>
      </w:pPr>
    </w:p>
    <w:p w14:paraId="30168FC3" w14:textId="77777777" w:rsidR="000B3E5F" w:rsidRPr="00030CE9" w:rsidRDefault="000B3E5F"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9.1. Любые изменения</w:t>
      </w:r>
      <w:r w:rsidR="00C35795" w:rsidRPr="00030CE9">
        <w:rPr>
          <w:rFonts w:ascii="Verdana" w:eastAsia="Times New Roman" w:hAnsi="Verdana" w:cs="Times New Roman"/>
          <w:sz w:val="20"/>
          <w:szCs w:val="20"/>
          <w:lang w:eastAsia="ru-RU"/>
        </w:rPr>
        <w:t xml:space="preserve"> и дополнения</w:t>
      </w:r>
      <w:r w:rsidRPr="00030CE9">
        <w:rPr>
          <w:rFonts w:ascii="Verdana" w:eastAsia="Times New Roman" w:hAnsi="Verdana" w:cs="Times New Roman"/>
          <w:sz w:val="20"/>
          <w:szCs w:val="20"/>
          <w:lang w:eastAsia="ru-RU"/>
        </w:rPr>
        <w:t xml:space="preserve"> </w:t>
      </w:r>
      <w:r w:rsidR="00C35795" w:rsidRPr="00030CE9">
        <w:rPr>
          <w:rFonts w:ascii="Verdana" w:eastAsia="Times New Roman" w:hAnsi="Verdana" w:cs="Times New Roman"/>
          <w:sz w:val="20"/>
          <w:szCs w:val="20"/>
          <w:lang w:eastAsia="ru-RU"/>
        </w:rPr>
        <w:t xml:space="preserve">в </w:t>
      </w:r>
      <w:r w:rsidRPr="00030CE9">
        <w:rPr>
          <w:rFonts w:ascii="Verdana" w:eastAsia="Times New Roman" w:hAnsi="Verdana" w:cs="Times New Roman"/>
          <w:sz w:val="20"/>
          <w:szCs w:val="20"/>
          <w:lang w:eastAsia="ru-RU"/>
        </w:rPr>
        <w:t>настоящ</w:t>
      </w:r>
      <w:r w:rsidR="00C35795" w:rsidRPr="00030CE9">
        <w:rPr>
          <w:rFonts w:ascii="Verdana" w:eastAsia="Times New Roman" w:hAnsi="Verdana" w:cs="Times New Roman"/>
          <w:sz w:val="20"/>
          <w:szCs w:val="20"/>
          <w:lang w:eastAsia="ru-RU"/>
        </w:rPr>
        <w:t>ий</w:t>
      </w:r>
      <w:r w:rsidRPr="00030CE9">
        <w:rPr>
          <w:rFonts w:ascii="Verdana" w:eastAsia="Times New Roman" w:hAnsi="Verdana" w:cs="Times New Roman"/>
          <w:sz w:val="20"/>
          <w:szCs w:val="20"/>
          <w:lang w:eastAsia="ru-RU"/>
        </w:rPr>
        <w:t xml:space="preserve"> Договор действительны при условии, если они совершены в письменной форме и подписаны Сторонами или надлежаще уполномоченными представителями Сторон.</w:t>
      </w:r>
    </w:p>
    <w:p w14:paraId="42B09700" w14:textId="4952217E" w:rsidR="00246253" w:rsidRDefault="00246253" w:rsidP="00246253">
      <w:pPr>
        <w:tabs>
          <w:tab w:val="left" w:pos="142"/>
        </w:tabs>
        <w:autoSpaceDE w:val="0"/>
        <w:autoSpaceDN w:val="0"/>
        <w:adjustRightInd w:val="0"/>
        <w:spacing w:after="0" w:line="240" w:lineRule="auto"/>
        <w:jc w:val="both"/>
        <w:rPr>
          <w:rFonts w:ascii="Verdana" w:eastAsia="Times New Roman" w:hAnsi="Verdana" w:cs="Times New Roman"/>
          <w:sz w:val="20"/>
          <w:szCs w:val="20"/>
          <w:lang w:eastAsia="ru-RU"/>
        </w:rPr>
      </w:pPr>
      <w:r>
        <w:rPr>
          <w:rFonts w:ascii="Verdana" w:eastAsia="Times New Roman" w:hAnsi="Verdana" w:cs="Times New Roman"/>
          <w:sz w:val="20"/>
          <w:szCs w:val="20"/>
          <w:lang w:eastAsia="ru-RU"/>
        </w:rPr>
        <w:t>9.2.</w:t>
      </w:r>
      <w:r>
        <w:rPr>
          <w:rFonts w:ascii="Verdana" w:eastAsia="Times New Roman" w:hAnsi="Verdana" w:cs="Times New Roman"/>
          <w:sz w:val="20"/>
          <w:szCs w:val="20"/>
          <w:lang w:eastAsia="ru-RU"/>
        </w:rPr>
        <w:t> </w:t>
      </w:r>
      <w:r>
        <w:rPr>
          <w:rFonts w:ascii="Verdana" w:hAnsi="Verdana"/>
          <w:sz w:val="20"/>
          <w:szCs w:val="20"/>
        </w:rPr>
        <w:t xml:space="preserve"> </w:t>
      </w:r>
      <w:r>
        <w:rPr>
          <w:rFonts w:ascii="Verdana" w:eastAsia="Times New Roman" w:hAnsi="Verdana" w:cs="Times New Roman"/>
          <w:sz w:val="20"/>
          <w:szCs w:val="20"/>
          <w:lang w:eastAsia="ru-RU"/>
        </w:rPr>
        <w:t>Продавец вправе в одностороннем внесудебном порядке отказаться (расторгнуть) от исполнения Договора в следующих случаях:</w:t>
      </w:r>
    </w:p>
    <w:p w14:paraId="6EDBBEFB" w14:textId="65594129" w:rsidR="009E76DB" w:rsidRDefault="009E76DB" w:rsidP="00246253">
      <w:pPr>
        <w:tabs>
          <w:tab w:val="left" w:pos="142"/>
        </w:tabs>
        <w:autoSpaceDE w:val="0"/>
        <w:autoSpaceDN w:val="0"/>
        <w:adjustRightInd w:val="0"/>
        <w:spacing w:after="0" w:line="240" w:lineRule="auto"/>
        <w:jc w:val="both"/>
        <w:rPr>
          <w:rFonts w:ascii="Verdana" w:eastAsia="Times New Roman" w:hAnsi="Verdana" w:cs="Times New Roman"/>
          <w:sz w:val="20"/>
          <w:szCs w:val="20"/>
          <w:lang w:eastAsia="ru-RU"/>
        </w:rPr>
      </w:pPr>
      <w:r w:rsidRPr="009E76DB">
        <w:rPr>
          <w:rFonts w:ascii="Verdana" w:eastAsia="Times New Roman" w:hAnsi="Verdana" w:cs="Times New Roman"/>
          <w:sz w:val="20"/>
          <w:szCs w:val="20"/>
          <w:lang w:eastAsia="ru-RU"/>
        </w:rPr>
        <w:lastRenderedPageBreak/>
        <w:t>9.2.1. не поступление на счет Продавца оплаты цены недвижимого имущества (части цены недвижимого имущества) в размере и сроки, установленные п.п.2.2, 2.3 Договора.</w:t>
      </w:r>
    </w:p>
    <w:p w14:paraId="515C578C" w14:textId="77777777" w:rsidR="00246253" w:rsidRDefault="00246253" w:rsidP="003C657B">
      <w:pPr>
        <w:widowControl w:val="0"/>
        <w:tabs>
          <w:tab w:val="left" w:pos="142"/>
        </w:tabs>
        <w:autoSpaceDE w:val="0"/>
        <w:autoSpaceDN w:val="0"/>
        <w:adjustRightInd w:val="0"/>
        <w:spacing w:after="0" w:line="240" w:lineRule="auto"/>
        <w:ind w:right="38" w:firstLine="142"/>
        <w:jc w:val="both"/>
        <w:rPr>
          <w:rFonts w:ascii="Verdana" w:eastAsia="Times New Roman" w:hAnsi="Verdana" w:cs="Times New Roman"/>
          <w:i/>
          <w:sz w:val="20"/>
          <w:szCs w:val="20"/>
          <w:lang w:eastAsia="ru-RU"/>
        </w:rPr>
      </w:pPr>
    </w:p>
    <w:tbl>
      <w:tblPr>
        <w:tblW w:w="0" w:type="auto"/>
        <w:tblInd w:w="142" w:type="dxa"/>
        <w:tblBorders>
          <w:insideH w:val="single" w:sz="4" w:space="0" w:color="auto"/>
          <w:insideV w:val="single" w:sz="4" w:space="0" w:color="auto"/>
        </w:tblBorders>
        <w:tblLook w:val="04A0" w:firstRow="1" w:lastRow="0" w:firstColumn="1" w:lastColumn="0" w:noHBand="0" w:noVBand="1"/>
      </w:tblPr>
      <w:tblGrid>
        <w:gridCol w:w="2835"/>
        <w:gridCol w:w="6276"/>
      </w:tblGrid>
      <w:tr w:rsidR="00246253" w14:paraId="39752ADD" w14:textId="77777777" w:rsidTr="00765755">
        <w:tc>
          <w:tcPr>
            <w:tcW w:w="2835" w:type="dxa"/>
            <w:tcBorders>
              <w:top w:val="nil"/>
              <w:left w:val="nil"/>
              <w:bottom w:val="nil"/>
              <w:right w:val="single" w:sz="4" w:space="0" w:color="auto"/>
            </w:tcBorders>
            <w:hideMark/>
          </w:tcPr>
          <w:p w14:paraId="5E977DC9" w14:textId="549DB44C" w:rsidR="00246253" w:rsidRDefault="00246253" w:rsidP="003C657B">
            <w:pPr>
              <w:widowControl w:val="0"/>
              <w:tabs>
                <w:tab w:val="left" w:pos="142"/>
              </w:tabs>
              <w:autoSpaceDE w:val="0"/>
              <w:autoSpaceDN w:val="0"/>
              <w:adjustRightInd w:val="0"/>
              <w:spacing w:after="0" w:line="240" w:lineRule="auto"/>
              <w:ind w:right="38"/>
              <w:jc w:val="both"/>
              <w:rPr>
                <w:rFonts w:ascii="Verdana" w:eastAsia="Times New Roman" w:hAnsi="Verdana" w:cs="Times New Roman"/>
                <w:i/>
                <w:sz w:val="20"/>
                <w:szCs w:val="20"/>
                <w:lang w:eastAsia="ru-RU"/>
              </w:rPr>
            </w:pPr>
            <w:r w:rsidRPr="00765755">
              <w:rPr>
                <w:rFonts w:ascii="Verdana" w:eastAsia="Times New Roman" w:hAnsi="Verdana" w:cs="Times New Roman"/>
                <w:i/>
                <w:color w:val="FF0000"/>
                <w:sz w:val="20"/>
                <w:szCs w:val="20"/>
                <w:lang w:eastAsia="ru-RU"/>
              </w:rPr>
              <w:t xml:space="preserve">Вариант </w:t>
            </w:r>
            <w:r w:rsidR="009E76DB" w:rsidRPr="00765755">
              <w:rPr>
                <w:rFonts w:ascii="Verdana" w:eastAsia="Times New Roman" w:hAnsi="Verdana" w:cs="Times New Roman"/>
                <w:i/>
                <w:color w:val="FF0000"/>
                <w:sz w:val="20"/>
                <w:szCs w:val="20"/>
                <w:lang w:eastAsia="ru-RU"/>
              </w:rPr>
              <w:t xml:space="preserve">1 </w:t>
            </w:r>
            <w:r w:rsidRPr="00765755">
              <w:rPr>
                <w:rFonts w:ascii="Verdana" w:eastAsia="Times New Roman" w:hAnsi="Verdana" w:cs="Times New Roman"/>
                <w:i/>
                <w:color w:val="FF0000"/>
                <w:sz w:val="20"/>
                <w:szCs w:val="20"/>
                <w:lang w:eastAsia="ru-RU"/>
              </w:rPr>
              <w:t xml:space="preserve">При аккредитивной форме расчетов </w:t>
            </w:r>
          </w:p>
        </w:tc>
        <w:tc>
          <w:tcPr>
            <w:tcW w:w="6276" w:type="dxa"/>
            <w:tcBorders>
              <w:top w:val="nil"/>
              <w:left w:val="single" w:sz="4" w:space="0" w:color="auto"/>
              <w:bottom w:val="nil"/>
              <w:right w:val="nil"/>
            </w:tcBorders>
            <w:hideMark/>
          </w:tcPr>
          <w:p w14:paraId="74C15F62" w14:textId="411AB262" w:rsidR="00246253" w:rsidRDefault="009E76DB" w:rsidP="003A6D12">
            <w:pPr>
              <w:widowControl w:val="0"/>
              <w:tabs>
                <w:tab w:val="left" w:pos="142"/>
              </w:tabs>
              <w:autoSpaceDE w:val="0"/>
              <w:autoSpaceDN w:val="0"/>
              <w:adjustRightInd w:val="0"/>
              <w:spacing w:after="0" w:line="240" w:lineRule="auto"/>
              <w:ind w:right="38"/>
              <w:jc w:val="both"/>
              <w:rPr>
                <w:rFonts w:ascii="Verdana" w:eastAsia="Times New Roman" w:hAnsi="Verdana" w:cs="Times New Roman"/>
                <w:i/>
                <w:sz w:val="20"/>
                <w:szCs w:val="20"/>
                <w:lang w:eastAsia="ru-RU"/>
              </w:rPr>
            </w:pPr>
            <w:r w:rsidRPr="00946F3C">
              <w:rPr>
                <w:rFonts w:ascii="Verdana" w:eastAsia="Times New Roman" w:hAnsi="Verdana" w:cs="Times New Roman"/>
                <w:sz w:val="20"/>
                <w:szCs w:val="20"/>
                <w:lang w:eastAsia="ru-RU"/>
              </w:rPr>
              <w:t>9.2.2.</w:t>
            </w:r>
            <w:r>
              <w:rPr>
                <w:rFonts w:ascii="Verdana" w:eastAsia="Times New Roman" w:hAnsi="Verdana" w:cs="Times New Roman"/>
                <w:i/>
                <w:sz w:val="20"/>
                <w:szCs w:val="20"/>
                <w:lang w:eastAsia="ru-RU"/>
              </w:rPr>
              <w:t xml:space="preserve"> </w:t>
            </w:r>
            <w:r w:rsidR="00246253">
              <w:rPr>
                <w:rFonts w:ascii="Verdana" w:eastAsia="Times New Roman" w:hAnsi="Verdana" w:cs="Times New Roman"/>
                <w:i/>
                <w:sz w:val="20"/>
                <w:szCs w:val="20"/>
                <w:lang w:eastAsia="ru-RU"/>
              </w:rPr>
              <w:t xml:space="preserve">Покупателем не открыт / не продлен аккредитив, </w:t>
            </w:r>
            <w:r w:rsidR="00246253">
              <w:rPr>
                <w:rFonts w:ascii="Verdana" w:eastAsia="Times New Roman" w:hAnsi="Verdana" w:cs="Times New Roman"/>
                <w:sz w:val="20"/>
                <w:szCs w:val="20"/>
                <w:lang w:eastAsia="ru-RU"/>
              </w:rPr>
              <w:t>в установленный Договором срок в соответствии с условиями</w:t>
            </w:r>
            <w:r w:rsidR="00246253">
              <w:rPr>
                <w:rFonts w:ascii="Verdana" w:hAnsi="Verdana"/>
                <w:sz w:val="20"/>
                <w:szCs w:val="20"/>
              </w:rPr>
              <w:t xml:space="preserve">, изложенными в Приложении </w:t>
            </w:r>
            <w:r w:rsidR="00246253">
              <w:rPr>
                <w:rFonts w:ascii="Verdana" w:hAnsi="Verdana"/>
                <w:i/>
                <w:color w:val="0070C0"/>
                <w:sz w:val="20"/>
                <w:szCs w:val="20"/>
              </w:rPr>
              <w:t>№</w:t>
            </w:r>
            <w:r>
              <w:rPr>
                <w:rFonts w:ascii="Verdana" w:hAnsi="Verdana"/>
                <w:i/>
                <w:color w:val="0070C0"/>
                <w:sz w:val="20"/>
                <w:szCs w:val="20"/>
              </w:rPr>
              <w:t>2</w:t>
            </w:r>
            <w:r w:rsidR="00246253">
              <w:rPr>
                <w:rFonts w:ascii="Verdana" w:hAnsi="Verdana"/>
                <w:color w:val="0070C0"/>
                <w:sz w:val="20"/>
                <w:szCs w:val="20"/>
              </w:rPr>
              <w:t xml:space="preserve"> </w:t>
            </w:r>
            <w:r w:rsidR="00246253">
              <w:rPr>
                <w:rFonts w:ascii="Verdana" w:hAnsi="Verdana"/>
                <w:sz w:val="20"/>
                <w:szCs w:val="20"/>
              </w:rPr>
              <w:t>к Договору.</w:t>
            </w:r>
          </w:p>
        </w:tc>
      </w:tr>
    </w:tbl>
    <w:p w14:paraId="783A077F" w14:textId="77777777" w:rsidR="00214EE9" w:rsidRPr="00030CE9" w:rsidRDefault="00214EE9" w:rsidP="000C15D2">
      <w:pPr>
        <w:widowControl w:val="0"/>
        <w:tabs>
          <w:tab w:val="left" w:pos="142"/>
        </w:tabs>
        <w:autoSpaceDE w:val="0"/>
        <w:autoSpaceDN w:val="0"/>
        <w:adjustRightInd w:val="0"/>
        <w:spacing w:after="0" w:line="240" w:lineRule="auto"/>
        <w:ind w:right="38" w:firstLine="142"/>
        <w:rPr>
          <w:rFonts w:ascii="Verdana" w:eastAsia="Times New Roman" w:hAnsi="Verdana" w:cs="Times New Roman"/>
          <w:i/>
          <w:sz w:val="20"/>
          <w:szCs w:val="20"/>
          <w:lang w:eastAsia="ru-RU"/>
        </w:rPr>
      </w:pPr>
    </w:p>
    <w:p w14:paraId="653E797D" w14:textId="77777777" w:rsidR="00214EE9" w:rsidRPr="00030CE9" w:rsidRDefault="00214EE9" w:rsidP="000C15D2">
      <w:pPr>
        <w:widowControl w:val="0"/>
        <w:tabs>
          <w:tab w:val="left" w:pos="142"/>
        </w:tabs>
        <w:autoSpaceDE w:val="0"/>
        <w:autoSpaceDN w:val="0"/>
        <w:adjustRightInd w:val="0"/>
        <w:spacing w:after="0" w:line="240" w:lineRule="auto"/>
        <w:ind w:right="38" w:firstLine="142"/>
        <w:rPr>
          <w:rFonts w:ascii="Verdana" w:eastAsia="Times New Roman" w:hAnsi="Verdana" w:cs="Times New Roman"/>
          <w:i/>
          <w:sz w:val="20"/>
          <w:szCs w:val="20"/>
          <w:lang w:eastAsia="ru-RU"/>
        </w:rPr>
      </w:pPr>
    </w:p>
    <w:p w14:paraId="5C794657" w14:textId="5988E5B6" w:rsidR="00C71C61" w:rsidRPr="00030CE9" w:rsidRDefault="003F428E"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9.3. </w:t>
      </w:r>
      <w:r w:rsidR="00B012C3" w:rsidRPr="00030CE9">
        <w:rPr>
          <w:rFonts w:ascii="Verdana" w:eastAsia="Times New Roman" w:hAnsi="Verdana" w:cs="Times New Roman"/>
          <w:sz w:val="20"/>
          <w:szCs w:val="20"/>
          <w:lang w:eastAsia="ru-RU"/>
        </w:rPr>
        <w:t>Указанное в п.9.2</w:t>
      </w:r>
      <w:r w:rsidR="00046C89" w:rsidRPr="00030CE9">
        <w:rPr>
          <w:rFonts w:ascii="Verdana" w:eastAsia="Times New Roman" w:hAnsi="Verdana" w:cs="Times New Roman"/>
          <w:sz w:val="20"/>
          <w:szCs w:val="20"/>
          <w:lang w:eastAsia="ru-RU"/>
        </w:rPr>
        <w:t xml:space="preserve"> Договора</w:t>
      </w:r>
      <w:r w:rsidR="00B012C3" w:rsidRPr="00030CE9">
        <w:rPr>
          <w:rFonts w:ascii="Verdana" w:eastAsia="Times New Roman" w:hAnsi="Verdana" w:cs="Times New Roman"/>
          <w:sz w:val="20"/>
          <w:szCs w:val="20"/>
          <w:lang w:eastAsia="ru-RU"/>
        </w:rPr>
        <w:t xml:space="preserve"> право может быть реализовано посре</w:t>
      </w:r>
      <w:r w:rsidR="008F55DE" w:rsidRPr="00030CE9">
        <w:rPr>
          <w:rFonts w:ascii="Verdana" w:eastAsia="Times New Roman" w:hAnsi="Verdana" w:cs="Times New Roman"/>
          <w:sz w:val="20"/>
          <w:szCs w:val="20"/>
          <w:lang w:eastAsia="ru-RU"/>
        </w:rPr>
        <w:t>дством направления уведомления П</w:t>
      </w:r>
      <w:r w:rsidR="00B012C3" w:rsidRPr="00030CE9">
        <w:rPr>
          <w:rFonts w:ascii="Verdana" w:eastAsia="Times New Roman" w:hAnsi="Verdana" w:cs="Times New Roman"/>
          <w:sz w:val="20"/>
          <w:szCs w:val="20"/>
          <w:lang w:eastAsia="ru-RU"/>
        </w:rPr>
        <w:t xml:space="preserve">родавцом Покупателю. Договор </w:t>
      </w:r>
      <w:r w:rsidR="00056D36" w:rsidRPr="00030CE9">
        <w:rPr>
          <w:rFonts w:ascii="Verdana" w:eastAsia="Times New Roman" w:hAnsi="Verdana" w:cs="Times New Roman"/>
          <w:sz w:val="20"/>
          <w:szCs w:val="20"/>
          <w:lang w:eastAsia="ru-RU"/>
        </w:rPr>
        <w:t xml:space="preserve">расторгается </w:t>
      </w:r>
      <w:r w:rsidR="00B012C3" w:rsidRPr="00030CE9">
        <w:rPr>
          <w:rFonts w:ascii="Verdana" w:eastAsia="Times New Roman" w:hAnsi="Verdana" w:cs="Times New Roman"/>
          <w:sz w:val="20"/>
          <w:szCs w:val="20"/>
          <w:lang w:eastAsia="ru-RU"/>
        </w:rPr>
        <w:t xml:space="preserve">в дату получения </w:t>
      </w:r>
      <w:r w:rsidR="00BF5638" w:rsidRPr="00030CE9">
        <w:rPr>
          <w:rFonts w:ascii="Verdana" w:eastAsia="Times New Roman" w:hAnsi="Verdana" w:cs="Times New Roman"/>
          <w:sz w:val="20"/>
          <w:szCs w:val="20"/>
          <w:lang w:eastAsia="ru-RU"/>
        </w:rPr>
        <w:t xml:space="preserve">Покупателем </w:t>
      </w:r>
      <w:r w:rsidR="00B012C3" w:rsidRPr="00030CE9">
        <w:rPr>
          <w:rFonts w:ascii="Verdana" w:eastAsia="Times New Roman" w:hAnsi="Verdana" w:cs="Times New Roman"/>
          <w:sz w:val="20"/>
          <w:szCs w:val="20"/>
          <w:lang w:eastAsia="ru-RU"/>
        </w:rPr>
        <w:t xml:space="preserve">указанного уведомления. </w:t>
      </w:r>
    </w:p>
    <w:p w14:paraId="338C4CA6" w14:textId="5466B129" w:rsidR="007A18E8" w:rsidRPr="00030CE9" w:rsidRDefault="007A18E8"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9.4. </w:t>
      </w:r>
      <w:r w:rsidR="00617D5E" w:rsidRPr="00030CE9">
        <w:rPr>
          <w:rFonts w:ascii="Verdana" w:eastAsia="Times New Roman" w:hAnsi="Verdana" w:cs="Times New Roman"/>
          <w:sz w:val="20"/>
          <w:szCs w:val="20"/>
          <w:lang w:eastAsia="ru-RU"/>
        </w:rPr>
        <w:t>В случае расторжения</w:t>
      </w:r>
      <w:r w:rsidR="00056D36" w:rsidRPr="00030CE9">
        <w:rPr>
          <w:rFonts w:ascii="Verdana" w:eastAsia="Times New Roman" w:hAnsi="Verdana" w:cs="Times New Roman"/>
          <w:sz w:val="20"/>
          <w:szCs w:val="20"/>
          <w:lang w:eastAsia="ru-RU"/>
        </w:rPr>
        <w:t xml:space="preserve"> Договора Стороны вправе требовать возврата того, что ими было исполнено по сделке</w:t>
      </w:r>
      <w:r w:rsidR="00D81E31">
        <w:rPr>
          <w:rFonts w:ascii="Verdana" w:eastAsia="Times New Roman" w:hAnsi="Verdana" w:cs="Times New Roman"/>
          <w:sz w:val="20"/>
          <w:szCs w:val="20"/>
          <w:lang w:eastAsia="ru-RU"/>
        </w:rPr>
        <w:t xml:space="preserve">, </w:t>
      </w:r>
      <w:r w:rsidR="00D81E31" w:rsidRPr="00D81E31">
        <w:rPr>
          <w:rFonts w:ascii="Verdana" w:eastAsia="Times New Roman" w:hAnsi="Verdana" w:cs="Times New Roman"/>
          <w:sz w:val="20"/>
          <w:szCs w:val="20"/>
          <w:lang w:eastAsia="ru-RU"/>
        </w:rPr>
        <w:t>за исключением возврата Обеспечительного платежа</w:t>
      </w:r>
      <w:r w:rsidR="00056D36"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sz w:val="20"/>
          <w:szCs w:val="20"/>
          <w:lang w:eastAsia="ru-RU"/>
        </w:rPr>
        <w:t>Стороны обязуются</w:t>
      </w:r>
      <w:r w:rsidR="001776FD" w:rsidRPr="00030CE9">
        <w:rPr>
          <w:rFonts w:ascii="Verdana" w:eastAsia="Times New Roman" w:hAnsi="Verdana" w:cs="Times New Roman"/>
          <w:sz w:val="20"/>
          <w:szCs w:val="20"/>
          <w:lang w:eastAsia="ru-RU"/>
        </w:rPr>
        <w:t xml:space="preserve"> совместно</w:t>
      </w:r>
      <w:r w:rsidRPr="00030CE9">
        <w:rPr>
          <w:rFonts w:ascii="Verdana" w:eastAsia="Times New Roman" w:hAnsi="Verdana" w:cs="Times New Roman"/>
          <w:sz w:val="20"/>
          <w:szCs w:val="20"/>
          <w:lang w:eastAsia="ru-RU"/>
        </w:rPr>
        <w:t xml:space="preserve"> в течение </w:t>
      </w:r>
      <w:r w:rsidRPr="00030CE9">
        <w:rPr>
          <w:rFonts w:ascii="Verdana" w:eastAsia="Times New Roman" w:hAnsi="Verdana" w:cs="Times New Roman"/>
          <w:i/>
          <w:color w:val="0070C0"/>
          <w:sz w:val="20"/>
          <w:szCs w:val="20"/>
          <w:lang w:eastAsia="ru-RU"/>
        </w:rPr>
        <w:t>10 (</w:t>
      </w:r>
      <w:r w:rsidR="00A94D79" w:rsidRPr="00030CE9">
        <w:rPr>
          <w:rFonts w:ascii="Verdana" w:eastAsia="Times New Roman" w:hAnsi="Verdana" w:cs="Times New Roman"/>
          <w:i/>
          <w:color w:val="0070C0"/>
          <w:sz w:val="20"/>
          <w:szCs w:val="20"/>
          <w:lang w:eastAsia="ru-RU"/>
        </w:rPr>
        <w:t>Д</w:t>
      </w:r>
      <w:r w:rsidRPr="00030CE9">
        <w:rPr>
          <w:rFonts w:ascii="Verdana" w:eastAsia="Times New Roman" w:hAnsi="Verdana" w:cs="Times New Roman"/>
          <w:i/>
          <w:color w:val="0070C0"/>
          <w:sz w:val="20"/>
          <w:szCs w:val="20"/>
          <w:lang w:eastAsia="ru-RU"/>
        </w:rPr>
        <w:t>есяти)</w:t>
      </w:r>
      <w:r w:rsidRPr="00030CE9">
        <w:rPr>
          <w:rFonts w:ascii="Verdana" w:eastAsia="Times New Roman" w:hAnsi="Verdana" w:cs="Times New Roman"/>
          <w:color w:val="0070C0"/>
          <w:sz w:val="20"/>
          <w:szCs w:val="20"/>
          <w:lang w:eastAsia="ru-RU"/>
        </w:rPr>
        <w:t xml:space="preserve"> </w:t>
      </w:r>
      <w:r w:rsidRPr="00030CE9">
        <w:rPr>
          <w:rFonts w:ascii="Verdana" w:eastAsia="Times New Roman" w:hAnsi="Verdana" w:cs="Times New Roman"/>
          <w:color w:val="000000" w:themeColor="text1"/>
          <w:sz w:val="20"/>
          <w:szCs w:val="20"/>
          <w:lang w:eastAsia="ru-RU"/>
        </w:rPr>
        <w:t xml:space="preserve">рабочих дней </w:t>
      </w:r>
      <w:r w:rsidRPr="00030CE9">
        <w:rPr>
          <w:rFonts w:ascii="Verdana" w:eastAsia="Times New Roman" w:hAnsi="Verdana" w:cs="Times New Roman"/>
          <w:sz w:val="20"/>
          <w:szCs w:val="20"/>
          <w:lang w:eastAsia="ru-RU"/>
        </w:rPr>
        <w:t xml:space="preserve">со дня </w:t>
      </w:r>
      <w:r w:rsidR="007B20FA" w:rsidRPr="00030CE9">
        <w:rPr>
          <w:rFonts w:ascii="Verdana" w:eastAsia="Times New Roman" w:hAnsi="Verdana" w:cs="Times New Roman"/>
          <w:sz w:val="20"/>
          <w:szCs w:val="20"/>
          <w:lang w:eastAsia="ru-RU"/>
        </w:rPr>
        <w:t xml:space="preserve">расторжения </w:t>
      </w:r>
      <w:r w:rsidRPr="00030CE9">
        <w:rPr>
          <w:rFonts w:ascii="Verdana" w:eastAsia="Times New Roman" w:hAnsi="Verdana" w:cs="Times New Roman"/>
          <w:sz w:val="20"/>
          <w:szCs w:val="20"/>
          <w:lang w:eastAsia="ru-RU"/>
        </w:rPr>
        <w:t>Договора обратиться в орган государственной регистрации прав за регистрацией обратного перехода права собственности к Продавцу. Расходы на государственную регистрацию обратного перехода права собственности возлагаются на Покупателя.</w:t>
      </w:r>
    </w:p>
    <w:p w14:paraId="28655C5D" w14:textId="005C7D52" w:rsidR="007A18E8" w:rsidRPr="00030CE9" w:rsidRDefault="007A18E8"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Возврат </w:t>
      </w:r>
      <w:r w:rsidR="009C2450" w:rsidRPr="00030CE9">
        <w:rPr>
          <w:rFonts w:ascii="Verdana" w:eastAsia="Times New Roman" w:hAnsi="Verdana" w:cs="Times New Roman"/>
          <w:sz w:val="20"/>
          <w:szCs w:val="20"/>
          <w:lang w:eastAsia="ru-RU"/>
        </w:rPr>
        <w:t xml:space="preserve">Продавцом </w:t>
      </w:r>
      <w:r w:rsidR="00BB74C7" w:rsidRPr="00030CE9">
        <w:rPr>
          <w:rFonts w:ascii="Verdana" w:eastAsia="Times New Roman" w:hAnsi="Verdana" w:cs="Times New Roman"/>
          <w:sz w:val="20"/>
          <w:szCs w:val="20"/>
          <w:lang w:eastAsia="ru-RU"/>
        </w:rPr>
        <w:t xml:space="preserve">Покупателю </w:t>
      </w:r>
      <w:r w:rsidRPr="00030CE9">
        <w:rPr>
          <w:rFonts w:ascii="Verdana" w:eastAsia="Times New Roman" w:hAnsi="Verdana" w:cs="Times New Roman"/>
          <w:sz w:val="20"/>
          <w:szCs w:val="20"/>
          <w:lang w:eastAsia="ru-RU"/>
        </w:rPr>
        <w:t>уплаченных денежных сред</w:t>
      </w:r>
      <w:r w:rsidR="002A3611" w:rsidRPr="00030CE9">
        <w:rPr>
          <w:rFonts w:ascii="Verdana" w:eastAsia="Times New Roman" w:hAnsi="Verdana" w:cs="Times New Roman"/>
          <w:sz w:val="20"/>
          <w:szCs w:val="20"/>
          <w:lang w:eastAsia="ru-RU"/>
        </w:rPr>
        <w:t>ств</w:t>
      </w:r>
      <w:r w:rsidR="00211F4E">
        <w:rPr>
          <w:rFonts w:ascii="Verdana" w:eastAsia="Times New Roman" w:hAnsi="Verdana" w:cs="Times New Roman"/>
          <w:sz w:val="20"/>
          <w:szCs w:val="20"/>
          <w:lang w:eastAsia="ru-RU"/>
        </w:rPr>
        <w:t>,</w:t>
      </w:r>
      <w:r w:rsidR="00211F4E" w:rsidRPr="00211F4E">
        <w:t xml:space="preserve"> </w:t>
      </w:r>
      <w:r w:rsidR="00211F4E" w:rsidRPr="00211F4E">
        <w:rPr>
          <w:rFonts w:ascii="Verdana" w:eastAsia="Times New Roman" w:hAnsi="Verdana" w:cs="Times New Roman"/>
          <w:sz w:val="20"/>
          <w:szCs w:val="20"/>
          <w:lang w:eastAsia="ru-RU"/>
        </w:rPr>
        <w:t>за исключением Обеспечительного платежа,</w:t>
      </w:r>
      <w:r w:rsidR="002A3611" w:rsidRPr="00030CE9">
        <w:rPr>
          <w:rFonts w:ascii="Verdana" w:eastAsia="Times New Roman" w:hAnsi="Verdana" w:cs="Times New Roman"/>
          <w:sz w:val="20"/>
          <w:szCs w:val="20"/>
          <w:lang w:eastAsia="ru-RU"/>
        </w:rPr>
        <w:t xml:space="preserve"> производится в течении </w:t>
      </w:r>
      <w:r w:rsidR="002A3611" w:rsidRPr="00030CE9">
        <w:rPr>
          <w:rFonts w:ascii="Verdana" w:eastAsia="Times New Roman" w:hAnsi="Verdana" w:cs="Times New Roman"/>
          <w:i/>
          <w:color w:val="0070C0"/>
          <w:sz w:val="20"/>
          <w:szCs w:val="20"/>
          <w:lang w:eastAsia="ru-RU"/>
        </w:rPr>
        <w:t>10 (Д</w:t>
      </w:r>
      <w:r w:rsidRPr="00030CE9">
        <w:rPr>
          <w:rFonts w:ascii="Verdana" w:eastAsia="Times New Roman" w:hAnsi="Verdana" w:cs="Times New Roman"/>
          <w:i/>
          <w:color w:val="0070C0"/>
          <w:sz w:val="20"/>
          <w:szCs w:val="20"/>
          <w:lang w:eastAsia="ru-RU"/>
        </w:rPr>
        <w:t>есяти)</w:t>
      </w:r>
      <w:r w:rsidRPr="00030CE9">
        <w:rPr>
          <w:rFonts w:ascii="Verdana" w:eastAsia="Times New Roman" w:hAnsi="Verdana" w:cs="Times New Roman"/>
          <w:color w:val="000000" w:themeColor="text1"/>
          <w:sz w:val="20"/>
          <w:szCs w:val="20"/>
          <w:lang w:eastAsia="ru-RU"/>
        </w:rPr>
        <w:t xml:space="preserve"> рабочих дней </w:t>
      </w:r>
      <w:r w:rsidRPr="00030CE9">
        <w:rPr>
          <w:rFonts w:ascii="Verdana" w:eastAsia="Times New Roman" w:hAnsi="Verdana" w:cs="Times New Roman"/>
          <w:sz w:val="20"/>
          <w:szCs w:val="20"/>
          <w:lang w:eastAsia="ru-RU"/>
        </w:rPr>
        <w:t xml:space="preserve">с даты регистрации права собственности Продавца </w:t>
      </w:r>
      <w:r w:rsidR="0031107C" w:rsidRPr="00030CE9">
        <w:rPr>
          <w:rFonts w:ascii="Verdana" w:eastAsia="Times New Roman" w:hAnsi="Verdana" w:cs="Times New Roman"/>
          <w:sz w:val="20"/>
          <w:szCs w:val="20"/>
          <w:lang w:eastAsia="ru-RU"/>
        </w:rPr>
        <w:t>орган</w:t>
      </w:r>
      <w:r w:rsidR="00386377" w:rsidRPr="00030CE9">
        <w:rPr>
          <w:rFonts w:ascii="Verdana" w:eastAsia="Times New Roman" w:hAnsi="Verdana" w:cs="Times New Roman"/>
          <w:sz w:val="20"/>
          <w:szCs w:val="20"/>
          <w:lang w:eastAsia="ru-RU"/>
        </w:rPr>
        <w:t>ом</w:t>
      </w:r>
      <w:r w:rsidR="0031107C" w:rsidRPr="00030CE9">
        <w:rPr>
          <w:rFonts w:ascii="Verdana" w:eastAsia="Times New Roman" w:hAnsi="Verdana" w:cs="Times New Roman"/>
          <w:sz w:val="20"/>
          <w:szCs w:val="20"/>
          <w:lang w:eastAsia="ru-RU"/>
        </w:rPr>
        <w:t xml:space="preserve"> государственной регистрации прав и подписания Акта возврата </w:t>
      </w:r>
      <w:r w:rsidR="00386377" w:rsidRPr="00030CE9">
        <w:rPr>
          <w:rFonts w:ascii="Verdana" w:eastAsia="Times New Roman" w:hAnsi="Verdana" w:cs="Times New Roman"/>
          <w:sz w:val="20"/>
          <w:szCs w:val="20"/>
          <w:lang w:eastAsia="ru-RU"/>
        </w:rPr>
        <w:t xml:space="preserve">недвижимого имущества </w:t>
      </w:r>
      <w:r w:rsidR="0031107C" w:rsidRPr="00030CE9">
        <w:rPr>
          <w:rFonts w:ascii="Verdana" w:eastAsia="Times New Roman" w:hAnsi="Verdana" w:cs="Times New Roman"/>
          <w:sz w:val="20"/>
          <w:szCs w:val="20"/>
          <w:lang w:eastAsia="ru-RU"/>
        </w:rPr>
        <w:t>Продавцу</w:t>
      </w:r>
      <w:r w:rsidRPr="00030CE9">
        <w:rPr>
          <w:rFonts w:ascii="Verdana" w:eastAsia="Times New Roman" w:hAnsi="Verdana" w:cs="Times New Roman"/>
          <w:sz w:val="20"/>
          <w:szCs w:val="20"/>
          <w:lang w:eastAsia="ru-RU"/>
        </w:rPr>
        <w:t>.</w:t>
      </w:r>
    </w:p>
    <w:p w14:paraId="6568882B" w14:textId="6D153040" w:rsidR="00264A1F" w:rsidRPr="00030CE9" w:rsidRDefault="001776FD"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При нарушении </w:t>
      </w:r>
      <w:r w:rsidR="00046C89" w:rsidRPr="00030CE9">
        <w:rPr>
          <w:rFonts w:ascii="Verdana" w:eastAsia="Times New Roman" w:hAnsi="Verdana" w:cs="Times New Roman"/>
          <w:sz w:val="20"/>
          <w:szCs w:val="20"/>
          <w:lang w:eastAsia="ru-RU"/>
        </w:rPr>
        <w:t xml:space="preserve">настоящего </w:t>
      </w:r>
      <w:r w:rsidRPr="00030CE9">
        <w:rPr>
          <w:rFonts w:ascii="Verdana" w:eastAsia="Times New Roman" w:hAnsi="Verdana" w:cs="Times New Roman"/>
          <w:sz w:val="20"/>
          <w:szCs w:val="20"/>
          <w:lang w:eastAsia="ru-RU"/>
        </w:rPr>
        <w:t>пункта</w:t>
      </w:r>
      <w:r w:rsidR="00046C89" w:rsidRPr="00030CE9">
        <w:rPr>
          <w:rFonts w:ascii="Verdana" w:eastAsia="Times New Roman" w:hAnsi="Verdana" w:cs="Times New Roman"/>
          <w:sz w:val="20"/>
          <w:szCs w:val="20"/>
          <w:lang w:eastAsia="ru-RU"/>
        </w:rPr>
        <w:t xml:space="preserve"> Договора</w:t>
      </w:r>
      <w:r w:rsidRPr="00030CE9">
        <w:rPr>
          <w:rFonts w:ascii="Verdana" w:eastAsia="Times New Roman" w:hAnsi="Verdana" w:cs="Times New Roman"/>
          <w:sz w:val="20"/>
          <w:szCs w:val="20"/>
          <w:lang w:eastAsia="ru-RU"/>
        </w:rPr>
        <w:t xml:space="preserve"> применяется отве</w:t>
      </w:r>
      <w:r w:rsidR="008F55DE" w:rsidRPr="00030CE9">
        <w:rPr>
          <w:rFonts w:ascii="Verdana" w:eastAsia="Times New Roman" w:hAnsi="Verdana" w:cs="Times New Roman"/>
          <w:sz w:val="20"/>
          <w:szCs w:val="20"/>
          <w:lang w:eastAsia="ru-RU"/>
        </w:rPr>
        <w:t>тственность, установленная п.</w:t>
      </w:r>
      <w:r w:rsidR="002A3611" w:rsidRPr="00030CE9">
        <w:rPr>
          <w:rFonts w:ascii="Verdana" w:eastAsia="Times New Roman" w:hAnsi="Verdana" w:cs="Times New Roman"/>
          <w:sz w:val="20"/>
          <w:szCs w:val="20"/>
          <w:lang w:eastAsia="ru-RU"/>
        </w:rPr>
        <w:t xml:space="preserve"> </w:t>
      </w:r>
      <w:r w:rsidR="008F55DE" w:rsidRPr="00030CE9">
        <w:rPr>
          <w:rFonts w:ascii="Verdana" w:eastAsia="Times New Roman" w:hAnsi="Verdana" w:cs="Times New Roman"/>
          <w:sz w:val="20"/>
          <w:szCs w:val="20"/>
          <w:lang w:eastAsia="ru-RU"/>
        </w:rPr>
        <w:t>6.2</w:t>
      </w:r>
      <w:r w:rsidRPr="00030CE9">
        <w:rPr>
          <w:rFonts w:ascii="Verdana" w:eastAsia="Times New Roman" w:hAnsi="Verdana" w:cs="Times New Roman"/>
          <w:sz w:val="20"/>
          <w:szCs w:val="20"/>
          <w:lang w:eastAsia="ru-RU"/>
        </w:rPr>
        <w:t xml:space="preserve"> </w:t>
      </w:r>
      <w:r w:rsidR="00CB783A" w:rsidRPr="00030CE9">
        <w:rPr>
          <w:rFonts w:ascii="Verdana" w:eastAsia="Times New Roman" w:hAnsi="Verdana" w:cs="Times New Roman"/>
          <w:sz w:val="20"/>
          <w:szCs w:val="20"/>
          <w:lang w:eastAsia="ru-RU"/>
        </w:rPr>
        <w:t>Договора</w:t>
      </w:r>
      <w:r w:rsidRPr="00030CE9">
        <w:rPr>
          <w:rFonts w:ascii="Verdana" w:eastAsia="Times New Roman" w:hAnsi="Verdana" w:cs="Times New Roman"/>
          <w:sz w:val="20"/>
          <w:szCs w:val="20"/>
          <w:lang w:eastAsia="ru-RU"/>
        </w:rPr>
        <w:t>.</w:t>
      </w:r>
    </w:p>
    <w:p w14:paraId="3EE4DAFE" w14:textId="7A72C27E" w:rsidR="00264A1F" w:rsidRPr="00030CE9" w:rsidRDefault="00046C89"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Настоящий п</w:t>
      </w:r>
      <w:r w:rsidR="00264A1F" w:rsidRPr="00030CE9">
        <w:rPr>
          <w:rFonts w:ascii="Verdana" w:eastAsia="Times New Roman" w:hAnsi="Verdana" w:cs="Times New Roman"/>
          <w:sz w:val="20"/>
          <w:szCs w:val="20"/>
          <w:lang w:eastAsia="ru-RU"/>
        </w:rPr>
        <w:t>ункт Договора остается в силе</w:t>
      </w:r>
      <w:r w:rsidRPr="00030CE9">
        <w:rPr>
          <w:rFonts w:ascii="Verdana" w:eastAsia="Times New Roman" w:hAnsi="Verdana" w:cs="Times New Roman"/>
          <w:sz w:val="20"/>
          <w:szCs w:val="20"/>
          <w:lang w:eastAsia="ru-RU"/>
        </w:rPr>
        <w:t xml:space="preserve"> до полного исполнения Сторонами обязательств по возврату недвижимого имущества и денежных средств соответственно</w:t>
      </w:r>
      <w:r w:rsidR="00264A1F" w:rsidRPr="00030CE9">
        <w:rPr>
          <w:rFonts w:ascii="Verdana" w:eastAsia="Times New Roman" w:hAnsi="Verdana" w:cs="Times New Roman"/>
          <w:sz w:val="20"/>
          <w:szCs w:val="20"/>
          <w:lang w:eastAsia="ru-RU"/>
        </w:rPr>
        <w:t xml:space="preserve"> несмотря на </w:t>
      </w:r>
      <w:r w:rsidR="00056D36" w:rsidRPr="00030CE9">
        <w:rPr>
          <w:rFonts w:ascii="Verdana" w:eastAsia="Times New Roman" w:hAnsi="Verdana" w:cs="Times New Roman"/>
          <w:sz w:val="20"/>
          <w:szCs w:val="20"/>
          <w:lang w:eastAsia="ru-RU"/>
        </w:rPr>
        <w:t xml:space="preserve">расторжение </w:t>
      </w:r>
      <w:r w:rsidR="00264A1F" w:rsidRPr="00030CE9">
        <w:rPr>
          <w:rFonts w:ascii="Verdana" w:eastAsia="Times New Roman" w:hAnsi="Verdana" w:cs="Times New Roman"/>
          <w:sz w:val="20"/>
          <w:szCs w:val="20"/>
          <w:lang w:eastAsia="ru-RU"/>
        </w:rPr>
        <w:t xml:space="preserve">Договора по основаниям, </w:t>
      </w:r>
      <w:r w:rsidR="00056D36" w:rsidRPr="00030CE9">
        <w:rPr>
          <w:rFonts w:ascii="Verdana" w:eastAsia="Times New Roman" w:hAnsi="Verdana" w:cs="Times New Roman"/>
          <w:sz w:val="20"/>
          <w:szCs w:val="20"/>
          <w:lang w:eastAsia="ru-RU"/>
        </w:rPr>
        <w:t xml:space="preserve">предусмотренным </w:t>
      </w:r>
      <w:r w:rsidR="00264A1F" w:rsidRPr="00030CE9">
        <w:rPr>
          <w:rFonts w:ascii="Verdana" w:eastAsia="Times New Roman" w:hAnsi="Verdana" w:cs="Times New Roman"/>
          <w:sz w:val="20"/>
          <w:szCs w:val="20"/>
          <w:lang w:eastAsia="ru-RU"/>
        </w:rPr>
        <w:t>п.9.2 Договора</w:t>
      </w:r>
      <w:r w:rsidRPr="00030CE9">
        <w:rPr>
          <w:rFonts w:ascii="Verdana" w:eastAsia="Times New Roman" w:hAnsi="Verdana" w:cs="Times New Roman"/>
          <w:sz w:val="20"/>
          <w:szCs w:val="20"/>
          <w:lang w:eastAsia="ru-RU"/>
        </w:rPr>
        <w:t xml:space="preserve"> </w:t>
      </w:r>
      <w:r w:rsidR="00264A1F" w:rsidRPr="00030CE9">
        <w:rPr>
          <w:rFonts w:ascii="Verdana" w:eastAsia="Times New Roman" w:hAnsi="Verdana" w:cs="Times New Roman"/>
          <w:sz w:val="20"/>
          <w:szCs w:val="20"/>
          <w:lang w:eastAsia="ru-RU"/>
        </w:rPr>
        <w:t>или иным основаниям, требующим возвра</w:t>
      </w:r>
      <w:r w:rsidR="009C2450" w:rsidRPr="00030CE9">
        <w:rPr>
          <w:rFonts w:ascii="Verdana" w:eastAsia="Times New Roman" w:hAnsi="Verdana" w:cs="Times New Roman"/>
          <w:sz w:val="20"/>
          <w:szCs w:val="20"/>
          <w:lang w:eastAsia="ru-RU"/>
        </w:rPr>
        <w:t>та</w:t>
      </w:r>
      <w:r w:rsidR="00264A1F" w:rsidRPr="00030CE9">
        <w:rPr>
          <w:rFonts w:ascii="Verdana" w:eastAsia="Times New Roman" w:hAnsi="Verdana" w:cs="Times New Roman"/>
          <w:sz w:val="20"/>
          <w:szCs w:val="20"/>
          <w:lang w:eastAsia="ru-RU"/>
        </w:rPr>
        <w:t xml:space="preserve"> </w:t>
      </w:r>
      <w:r w:rsidR="009C2450" w:rsidRPr="00030CE9">
        <w:rPr>
          <w:rFonts w:ascii="Verdana" w:eastAsia="Times New Roman" w:hAnsi="Verdana" w:cs="Times New Roman"/>
          <w:sz w:val="20"/>
          <w:szCs w:val="20"/>
          <w:lang w:eastAsia="ru-RU"/>
        </w:rPr>
        <w:t xml:space="preserve">недвижимого имущества </w:t>
      </w:r>
      <w:r w:rsidR="00264A1F" w:rsidRPr="00030CE9">
        <w:rPr>
          <w:rFonts w:ascii="Verdana" w:eastAsia="Times New Roman" w:hAnsi="Verdana" w:cs="Times New Roman"/>
          <w:sz w:val="20"/>
          <w:szCs w:val="20"/>
          <w:lang w:eastAsia="ru-RU"/>
        </w:rPr>
        <w:t>Продавцу и регистрацию обратного перехода права собственности</w:t>
      </w:r>
      <w:r w:rsidRPr="00030CE9">
        <w:rPr>
          <w:rFonts w:ascii="Verdana" w:eastAsia="Times New Roman" w:hAnsi="Verdana" w:cs="Times New Roman"/>
          <w:sz w:val="20"/>
          <w:szCs w:val="20"/>
          <w:lang w:eastAsia="ru-RU"/>
        </w:rPr>
        <w:t>.</w:t>
      </w:r>
    </w:p>
    <w:p w14:paraId="016EC32D" w14:textId="4C65BC5C" w:rsidR="00211F4E" w:rsidRDefault="00211F4E"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3D76779D" w14:textId="11F83965" w:rsidR="00211F4E" w:rsidRPr="00B96FD2" w:rsidRDefault="00211F4E" w:rsidP="00211F4E">
      <w:pPr>
        <w:keepLines/>
        <w:autoSpaceDE w:val="0"/>
        <w:autoSpaceDN w:val="0"/>
        <w:spacing w:after="0" w:line="240" w:lineRule="auto"/>
        <w:ind w:firstLine="720"/>
        <w:jc w:val="center"/>
        <w:rPr>
          <w:rFonts w:ascii="Verdana" w:eastAsia="Times New Roman" w:hAnsi="Verdana" w:cs="Times New Roman"/>
          <w:b/>
          <w:sz w:val="20"/>
          <w:szCs w:val="20"/>
          <w:lang w:eastAsia="ru-RU"/>
        </w:rPr>
      </w:pPr>
      <w:r w:rsidRPr="00B96FD2">
        <w:rPr>
          <w:rFonts w:ascii="Verdana" w:eastAsia="Times New Roman" w:hAnsi="Verdana" w:cs="Times New Roman"/>
          <w:b/>
          <w:sz w:val="20"/>
          <w:szCs w:val="20"/>
          <w:lang w:eastAsia="ru-RU"/>
        </w:rPr>
        <w:t>10. АНТИКОРРУПЦИОННАЯ ОГОВОРКА</w:t>
      </w:r>
    </w:p>
    <w:p w14:paraId="04D79F06" w14:textId="77777777" w:rsidR="00211F4E" w:rsidRPr="00B96FD2" w:rsidRDefault="00211F4E" w:rsidP="00211F4E">
      <w:pPr>
        <w:keepLines/>
        <w:autoSpaceDE w:val="0"/>
        <w:autoSpaceDN w:val="0"/>
        <w:spacing w:after="0" w:line="240" w:lineRule="auto"/>
        <w:ind w:firstLine="720"/>
        <w:jc w:val="center"/>
        <w:rPr>
          <w:rFonts w:ascii="Verdana" w:eastAsia="Times New Roman" w:hAnsi="Verdana" w:cs="Times New Roman"/>
          <w:b/>
          <w:sz w:val="20"/>
          <w:szCs w:val="20"/>
          <w:lang w:eastAsia="ru-RU"/>
        </w:rPr>
      </w:pPr>
    </w:p>
    <w:p w14:paraId="5EFC6C9D" w14:textId="77777777" w:rsidR="00211F4E" w:rsidRPr="00B96FD2" w:rsidRDefault="00211F4E" w:rsidP="003A6D12">
      <w:pPr>
        <w:spacing w:after="0" w:line="240" w:lineRule="auto"/>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10.1. Стороны пришли к соглашению применять для целей заключения и исполнения Договора Антикоррупционную политику Продавца, размещенную на сайте trust.ru и соблюдать ее в процессе заключения и исполнения Договора.</w:t>
      </w:r>
    </w:p>
    <w:p w14:paraId="14DFAF29" w14:textId="77777777" w:rsidR="00211F4E" w:rsidRPr="00B96FD2" w:rsidRDefault="00211F4E" w:rsidP="003A6D12">
      <w:pPr>
        <w:spacing w:after="0" w:line="240" w:lineRule="auto"/>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10.2. 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644F6F7D"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w:t>
      </w:r>
      <w:r w:rsidRPr="00B96FD2">
        <w:rPr>
          <w:rFonts w:ascii="Verdana" w:eastAsia="Times New Roman" w:hAnsi="Verdana" w:cs="Times New Roman"/>
          <w:color w:val="0070C0"/>
          <w:sz w:val="20"/>
          <w:szCs w:val="20"/>
          <w:lang w:eastAsia="ru-RU"/>
        </w:rPr>
        <w:tab/>
        <w:t>не осуществляют действия, квалифицируемые правом Российской Федерации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правом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права Российской Федерации и международных актов о противодействии легализации (отмыванию) доходов, полученных преступным путем;</w:t>
      </w:r>
    </w:p>
    <w:p w14:paraId="56750612"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w:t>
      </w:r>
      <w:r w:rsidRPr="00B96FD2">
        <w:rPr>
          <w:rFonts w:ascii="Verdana" w:eastAsia="Times New Roman" w:hAnsi="Verdana" w:cs="Times New Roman"/>
          <w:color w:val="0070C0"/>
          <w:sz w:val="20"/>
          <w:szCs w:val="20"/>
          <w:lang w:eastAsia="ru-RU"/>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B96FD2">
        <w:rPr>
          <w:rFonts w:ascii="Verdana" w:eastAsia="Times New Roman" w:hAnsi="Verdana" w:cs="Times New Roman"/>
          <w:color w:val="0070C0"/>
          <w:sz w:val="20"/>
          <w:szCs w:val="20"/>
          <w:lang w:eastAsia="ru-RU"/>
        </w:rPr>
        <w:t>ii</w:t>
      </w:r>
      <w:proofErr w:type="spellEnd"/>
      <w:r w:rsidRPr="00B96FD2">
        <w:rPr>
          <w:rFonts w:ascii="Verdana" w:eastAsia="Times New Roman" w:hAnsi="Verdana" w:cs="Times New Roman"/>
          <w:color w:val="0070C0"/>
          <w:sz w:val="20"/>
          <w:szCs w:val="20"/>
          <w:lang w:eastAsia="ru-RU"/>
        </w:rPr>
        <w:t>) предоставление каких-либо гарантий; (</w:t>
      </w:r>
      <w:proofErr w:type="spellStart"/>
      <w:r w:rsidRPr="00B96FD2">
        <w:rPr>
          <w:rFonts w:ascii="Verdana" w:eastAsia="Times New Roman" w:hAnsi="Verdana" w:cs="Times New Roman"/>
          <w:color w:val="0070C0"/>
          <w:sz w:val="20"/>
          <w:szCs w:val="20"/>
          <w:lang w:eastAsia="ru-RU"/>
        </w:rPr>
        <w:t>iii</w:t>
      </w:r>
      <w:proofErr w:type="spellEnd"/>
      <w:r w:rsidRPr="00B96FD2">
        <w:rPr>
          <w:rFonts w:ascii="Verdana" w:eastAsia="Times New Roman" w:hAnsi="Verdana" w:cs="Times New Roman"/>
          <w:color w:val="0070C0"/>
          <w:sz w:val="20"/>
          <w:szCs w:val="20"/>
          <w:lang w:eastAsia="ru-RU"/>
        </w:rPr>
        <w:t>) ускорение либо нарушение существующих процедур; (</w:t>
      </w:r>
      <w:proofErr w:type="spellStart"/>
      <w:r w:rsidRPr="00B96FD2">
        <w:rPr>
          <w:rFonts w:ascii="Verdana" w:eastAsia="Times New Roman" w:hAnsi="Verdana" w:cs="Times New Roman"/>
          <w:color w:val="0070C0"/>
          <w:sz w:val="20"/>
          <w:szCs w:val="20"/>
          <w:lang w:eastAsia="ru-RU"/>
        </w:rPr>
        <w:t>iv</w:t>
      </w:r>
      <w:proofErr w:type="spellEnd"/>
      <w:r w:rsidRPr="00B96FD2">
        <w:rPr>
          <w:rFonts w:ascii="Verdana" w:eastAsia="Times New Roman" w:hAnsi="Verdana" w:cs="Times New Roman"/>
          <w:color w:val="0070C0"/>
          <w:sz w:val="20"/>
          <w:szCs w:val="20"/>
          <w:lang w:eastAsia="ru-RU"/>
        </w:rPr>
        <w:t>) совершение иных действий, идущих вразрез с принципами прозрачности и открытости взаимоотношений между Сторонами.</w:t>
      </w:r>
    </w:p>
    <w:p w14:paraId="6276BD73" w14:textId="77777777" w:rsidR="00211F4E" w:rsidRPr="00B96FD2" w:rsidRDefault="00211F4E" w:rsidP="003A6D12">
      <w:pPr>
        <w:spacing w:after="0" w:line="240" w:lineRule="auto"/>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 xml:space="preserve">10.3.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w:t>
      </w:r>
      <w:r w:rsidRPr="00B96FD2">
        <w:rPr>
          <w:rFonts w:ascii="Verdana" w:eastAsia="Times New Roman" w:hAnsi="Verdana" w:cs="Times New Roman"/>
          <w:color w:val="0070C0"/>
          <w:sz w:val="20"/>
          <w:szCs w:val="20"/>
          <w:lang w:eastAsia="ru-RU"/>
        </w:rPr>
        <w:lastRenderedPageBreak/>
        <w:t>произошло или может произойти соответствующее нарушение. После письменного уведомления, другая Сторона обязана в течение 10 (Десяти)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004EC79D"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w:t>
      </w:r>
      <w:r w:rsidRPr="00B96FD2">
        <w:rPr>
          <w:rFonts w:ascii="Verdana" w:eastAsia="Times New Roman" w:hAnsi="Verdana" w:cs="Times New Roman"/>
          <w:color w:val="0070C0"/>
          <w:sz w:val="20"/>
          <w:szCs w:val="20"/>
          <w:lang w:eastAsia="ru-RU"/>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94C758D" w14:textId="77777777" w:rsidR="00211F4E" w:rsidRPr="00B96FD2" w:rsidRDefault="00211F4E" w:rsidP="00211F4E">
      <w:pPr>
        <w:spacing w:after="0" w:line="240" w:lineRule="auto"/>
        <w:ind w:firstLine="709"/>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w:t>
      </w:r>
      <w:r w:rsidRPr="00B96FD2">
        <w:rPr>
          <w:rFonts w:ascii="Verdana" w:eastAsia="Times New Roman" w:hAnsi="Verdana" w:cs="Times New Roman"/>
          <w:color w:val="0070C0"/>
          <w:sz w:val="20"/>
          <w:szCs w:val="20"/>
          <w:lang w:eastAsia="ru-RU"/>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35467FCF" w14:textId="77777777" w:rsidR="00211F4E" w:rsidRPr="00B96FD2" w:rsidRDefault="00211F4E" w:rsidP="003A6D12">
      <w:pPr>
        <w:spacing w:after="0" w:line="240" w:lineRule="auto"/>
        <w:jc w:val="both"/>
        <w:rPr>
          <w:rFonts w:ascii="Verdana" w:eastAsia="Times New Roman" w:hAnsi="Verdana" w:cs="Times New Roman"/>
          <w:color w:val="0070C0"/>
          <w:sz w:val="20"/>
          <w:szCs w:val="20"/>
          <w:lang w:eastAsia="ru-RU"/>
        </w:rPr>
      </w:pPr>
      <w:r w:rsidRPr="00B96FD2">
        <w:rPr>
          <w:rFonts w:ascii="Verdana" w:eastAsia="Times New Roman" w:hAnsi="Verdana" w:cs="Times New Roman"/>
          <w:color w:val="0070C0"/>
          <w:sz w:val="20"/>
          <w:szCs w:val="20"/>
          <w:lang w:eastAsia="ru-RU"/>
        </w:rPr>
        <w:t>10.4.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75F803F0" w14:textId="7ABEA2B1" w:rsidR="00211F4E" w:rsidRPr="00BB6794" w:rsidRDefault="00211F4E" w:rsidP="003A6D12">
      <w:pPr>
        <w:keepLines/>
        <w:autoSpaceDE w:val="0"/>
        <w:autoSpaceDN w:val="0"/>
        <w:spacing w:after="0" w:line="240" w:lineRule="auto"/>
        <w:jc w:val="both"/>
        <w:rPr>
          <w:rFonts w:ascii="Verdana" w:eastAsia="Times New Roman" w:hAnsi="Verdana" w:cs="Times New Roman"/>
          <w:i/>
          <w:color w:val="0070C0"/>
          <w:sz w:val="20"/>
          <w:szCs w:val="20"/>
          <w:lang w:eastAsia="ru-RU"/>
        </w:rPr>
      </w:pPr>
      <w:r w:rsidRPr="00B96FD2">
        <w:rPr>
          <w:rFonts w:ascii="Verdana" w:eastAsia="Times New Roman" w:hAnsi="Verdana" w:cs="Times New Roman"/>
          <w:color w:val="0070C0"/>
          <w:sz w:val="20"/>
          <w:szCs w:val="20"/>
          <w:lang w:eastAsia="ru-RU"/>
        </w:rPr>
        <w:t>10.5.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 действующих в рамках своих полномочий, предусмотренных законодательством Российской Федерации.</w:t>
      </w:r>
    </w:p>
    <w:p w14:paraId="370B0974" w14:textId="77777777" w:rsidR="00211F4E" w:rsidRPr="00030CE9" w:rsidRDefault="00211F4E"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19B1D328" w14:textId="1136F546" w:rsidR="005A225B" w:rsidRPr="00030CE9" w:rsidRDefault="00211F4E" w:rsidP="000C15D2">
      <w:pPr>
        <w:keepLines/>
        <w:autoSpaceDE w:val="0"/>
        <w:autoSpaceDN w:val="0"/>
        <w:spacing w:after="0" w:line="240" w:lineRule="auto"/>
        <w:jc w:val="center"/>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1</w:t>
      </w:r>
      <w:r>
        <w:rPr>
          <w:rFonts w:ascii="Verdana" w:eastAsia="Times New Roman" w:hAnsi="Verdana" w:cs="Times New Roman"/>
          <w:b/>
          <w:sz w:val="20"/>
          <w:szCs w:val="20"/>
          <w:lang w:eastAsia="ru-RU"/>
        </w:rPr>
        <w:t>1</w:t>
      </w:r>
      <w:r w:rsidR="005A225B" w:rsidRPr="00030CE9">
        <w:rPr>
          <w:rFonts w:ascii="Verdana" w:eastAsia="Times New Roman" w:hAnsi="Verdana" w:cs="Times New Roman"/>
          <w:b/>
          <w:sz w:val="20"/>
          <w:szCs w:val="20"/>
          <w:lang w:eastAsia="ru-RU"/>
        </w:rPr>
        <w:t>. ПРОЧИЕ УСЛОВИЯ</w:t>
      </w:r>
    </w:p>
    <w:p w14:paraId="55FE5988" w14:textId="77777777" w:rsidR="00163D0E" w:rsidRPr="00030CE9" w:rsidRDefault="00163D0E" w:rsidP="000C15D2">
      <w:pPr>
        <w:keepLines/>
        <w:autoSpaceDE w:val="0"/>
        <w:autoSpaceDN w:val="0"/>
        <w:spacing w:after="0" w:line="240" w:lineRule="auto"/>
        <w:jc w:val="center"/>
        <w:rPr>
          <w:rFonts w:ascii="Verdana" w:eastAsia="Times New Roman" w:hAnsi="Verdana" w:cs="Times New Roman"/>
          <w:b/>
          <w:sz w:val="20"/>
          <w:szCs w:val="20"/>
          <w:lang w:eastAsia="ru-RU"/>
        </w:rPr>
      </w:pPr>
    </w:p>
    <w:p w14:paraId="19BD927F" w14:textId="046C3F65" w:rsidR="000B3E5F" w:rsidRPr="00030CE9" w:rsidRDefault="00211F4E" w:rsidP="000C15D2">
      <w:pPr>
        <w:tabs>
          <w:tab w:val="left" w:pos="567"/>
          <w:tab w:val="left" w:pos="709"/>
        </w:tabs>
        <w:autoSpaceDE w:val="0"/>
        <w:autoSpaceDN w:val="0"/>
        <w:spacing w:after="0" w:line="240" w:lineRule="auto"/>
        <w:jc w:val="both"/>
        <w:rPr>
          <w:rFonts w:ascii="Verdana" w:eastAsia="Times New Roman" w:hAnsi="Verdana" w:cs="Times New Roman"/>
          <w:kern w:val="20"/>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A44D97" w:rsidRPr="00030CE9">
        <w:rPr>
          <w:rFonts w:ascii="Verdana" w:eastAsia="Times New Roman" w:hAnsi="Verdana" w:cs="Times New Roman"/>
          <w:sz w:val="20"/>
          <w:szCs w:val="20"/>
          <w:lang w:eastAsia="ru-RU"/>
        </w:rPr>
        <w:t>.</w:t>
      </w:r>
      <w:r w:rsidR="005233CE" w:rsidRPr="00030CE9">
        <w:rPr>
          <w:rFonts w:ascii="Verdana" w:eastAsia="Times New Roman" w:hAnsi="Verdana" w:cs="Times New Roman"/>
          <w:sz w:val="20"/>
          <w:szCs w:val="20"/>
          <w:lang w:eastAsia="ru-RU"/>
        </w:rPr>
        <w:t>1</w:t>
      </w:r>
      <w:r w:rsidR="00A44D97" w:rsidRPr="00030CE9">
        <w:rPr>
          <w:rFonts w:ascii="Verdana" w:eastAsia="Times New Roman" w:hAnsi="Verdana" w:cs="Times New Roman"/>
          <w:sz w:val="20"/>
          <w:szCs w:val="20"/>
          <w:lang w:eastAsia="ru-RU"/>
        </w:rPr>
        <w:t xml:space="preserve">. </w:t>
      </w:r>
      <w:r w:rsidR="000B3E5F" w:rsidRPr="00030CE9">
        <w:rPr>
          <w:rFonts w:ascii="Verdana" w:eastAsia="Times New Roman" w:hAnsi="Verdana" w:cs="Times New Roman"/>
          <w:sz w:val="20"/>
          <w:szCs w:val="20"/>
          <w:lang w:eastAsia="ru-RU"/>
        </w:rPr>
        <w:t>Стороны безотла</w:t>
      </w:r>
      <w:r w:rsidR="000B3E5F" w:rsidRPr="00030CE9">
        <w:rPr>
          <w:rFonts w:ascii="Verdana" w:eastAsia="Times New Roman" w:hAnsi="Verdana" w:cs="Times New Roman"/>
          <w:kern w:val="20"/>
          <w:sz w:val="20"/>
          <w:szCs w:val="20"/>
          <w:lang w:eastAsia="ru-RU"/>
        </w:rPr>
        <w:t xml:space="preserve">гательно (в течение </w:t>
      </w:r>
      <w:r w:rsidR="000B3E5F" w:rsidRPr="00030CE9">
        <w:rPr>
          <w:rFonts w:ascii="Verdana" w:eastAsia="Times New Roman" w:hAnsi="Verdana" w:cs="Times New Roman"/>
          <w:i/>
          <w:color w:val="0070C0"/>
          <w:kern w:val="20"/>
          <w:sz w:val="20"/>
          <w:szCs w:val="20"/>
          <w:lang w:eastAsia="ru-RU"/>
        </w:rPr>
        <w:t>3 (Трех)</w:t>
      </w:r>
      <w:r w:rsidR="000B3E5F" w:rsidRPr="00030CE9">
        <w:rPr>
          <w:rFonts w:ascii="Verdana" w:eastAsia="Times New Roman" w:hAnsi="Verdana" w:cs="Times New Roman"/>
          <w:color w:val="4F81BD" w:themeColor="accent1"/>
          <w:kern w:val="20"/>
          <w:sz w:val="20"/>
          <w:szCs w:val="20"/>
          <w:lang w:eastAsia="ru-RU"/>
        </w:rPr>
        <w:t xml:space="preserve"> </w:t>
      </w:r>
      <w:r w:rsidR="000B3E5F" w:rsidRPr="00030CE9">
        <w:rPr>
          <w:rFonts w:ascii="Verdana" w:eastAsia="Times New Roman" w:hAnsi="Verdana" w:cs="Times New Roman"/>
          <w:kern w:val="20"/>
          <w:sz w:val="20"/>
          <w:szCs w:val="20"/>
          <w:lang w:eastAsia="ru-RU"/>
        </w:rPr>
        <w:t>рабочих дней) уведомляют друг друга о любых изменениях в их контактных лицах, адресах и реквизитах банковских счетов, а также любых иных условий, которые могут привести к затруднению для Сторон надлежащим образом исполнять обязательства по Договору.</w:t>
      </w:r>
    </w:p>
    <w:p w14:paraId="18A9CEAE" w14:textId="77777777" w:rsidR="000B3E5F" w:rsidRPr="00030CE9" w:rsidRDefault="000B3E5F" w:rsidP="000C15D2">
      <w:pPr>
        <w:tabs>
          <w:tab w:val="left" w:pos="709"/>
        </w:tabs>
        <w:autoSpaceDE w:val="0"/>
        <w:autoSpaceDN w:val="0"/>
        <w:spacing w:after="0" w:line="240" w:lineRule="auto"/>
        <w:jc w:val="both"/>
        <w:rPr>
          <w:rFonts w:ascii="Verdana" w:eastAsia="Times New Roman" w:hAnsi="Verdana" w:cs="Times New Roman"/>
          <w:kern w:val="20"/>
          <w:sz w:val="20"/>
          <w:szCs w:val="20"/>
          <w:lang w:eastAsia="ru-RU"/>
        </w:rPr>
      </w:pPr>
      <w:r w:rsidRPr="00030CE9">
        <w:rPr>
          <w:rFonts w:ascii="Verdana" w:eastAsia="Times New Roman" w:hAnsi="Verdana" w:cs="Times New Roman"/>
          <w:kern w:val="20"/>
          <w:sz w:val="20"/>
          <w:szCs w:val="20"/>
          <w:lang w:eastAsia="ru-RU"/>
        </w:rPr>
        <w:t xml:space="preserve">Все уведомления и иные сообщения, за исключением случаев, когда в Договоре конкретно оговорен иной способ их направления, составляются в письменной форме и направляются по указанным в Договоре адресам (или иным адресам, которые Стороны указали в уведомлении, направленном другой стороне в письменной форме). </w:t>
      </w:r>
    </w:p>
    <w:p w14:paraId="456ABA0F" w14:textId="46028232" w:rsidR="000B3E5F" w:rsidRPr="00030CE9" w:rsidRDefault="000B3E5F" w:rsidP="000C15D2">
      <w:pPr>
        <w:tabs>
          <w:tab w:val="left" w:pos="709"/>
        </w:tabs>
        <w:autoSpaceDE w:val="0"/>
        <w:autoSpaceDN w:val="0"/>
        <w:spacing w:after="0" w:line="240" w:lineRule="auto"/>
        <w:jc w:val="both"/>
        <w:rPr>
          <w:rFonts w:ascii="Verdana" w:eastAsia="Times New Roman" w:hAnsi="Verdana" w:cs="Times New Roman"/>
          <w:kern w:val="20"/>
          <w:sz w:val="20"/>
          <w:szCs w:val="20"/>
          <w:lang w:eastAsia="ru-RU"/>
        </w:rPr>
      </w:pPr>
      <w:r w:rsidRPr="00030CE9">
        <w:rPr>
          <w:rFonts w:ascii="Verdana" w:eastAsia="Times New Roman" w:hAnsi="Verdana" w:cs="Times New Roman"/>
          <w:kern w:val="20"/>
          <w:sz w:val="20"/>
          <w:szCs w:val="20"/>
          <w:lang w:eastAsia="ru-RU"/>
        </w:rPr>
        <w:t>Все уведомления и сообщения должны быть направлены почтовой</w:t>
      </w:r>
      <w:r w:rsidR="00A87951" w:rsidRPr="00030CE9">
        <w:rPr>
          <w:rFonts w:ascii="Verdana" w:eastAsia="Times New Roman" w:hAnsi="Verdana" w:cs="Times New Roman"/>
          <w:kern w:val="20"/>
          <w:sz w:val="20"/>
          <w:szCs w:val="20"/>
          <w:lang w:eastAsia="ru-RU"/>
        </w:rPr>
        <w:t>/курьерской</w:t>
      </w:r>
      <w:r w:rsidRPr="00030CE9">
        <w:rPr>
          <w:rFonts w:ascii="Verdana" w:eastAsia="Times New Roman" w:hAnsi="Verdana" w:cs="Times New Roman"/>
          <w:kern w:val="20"/>
          <w:sz w:val="20"/>
          <w:szCs w:val="20"/>
          <w:lang w:eastAsia="ru-RU"/>
        </w:rPr>
        <w:t xml:space="preserve"> службой с</w:t>
      </w:r>
      <w:r w:rsidR="009B5AB0" w:rsidRPr="00030CE9">
        <w:rPr>
          <w:rFonts w:ascii="Verdana" w:eastAsia="Times New Roman" w:hAnsi="Verdana" w:cs="Times New Roman"/>
          <w:kern w:val="20"/>
          <w:sz w:val="20"/>
          <w:szCs w:val="20"/>
          <w:lang w:eastAsia="ru-RU"/>
        </w:rPr>
        <w:t xml:space="preserve"> </w:t>
      </w:r>
      <w:r w:rsidR="001E42FF" w:rsidRPr="00030CE9">
        <w:rPr>
          <w:rFonts w:ascii="Verdana" w:eastAsia="Times New Roman" w:hAnsi="Verdana" w:cs="Times New Roman"/>
          <w:kern w:val="20"/>
          <w:sz w:val="20"/>
          <w:szCs w:val="20"/>
          <w:lang w:eastAsia="ru-RU"/>
        </w:rPr>
        <w:t xml:space="preserve">подтверждением отправления, вручения второй Стороне и с подтверждением </w:t>
      </w:r>
      <w:r w:rsidR="009B5AB0" w:rsidRPr="00030CE9">
        <w:rPr>
          <w:rFonts w:ascii="Verdana" w:eastAsia="Times New Roman" w:hAnsi="Verdana" w:cs="Times New Roman"/>
          <w:kern w:val="20"/>
          <w:sz w:val="20"/>
          <w:szCs w:val="20"/>
          <w:lang w:eastAsia="ru-RU"/>
        </w:rPr>
        <w:t xml:space="preserve">вложенных </w:t>
      </w:r>
      <w:r w:rsidR="001E42FF" w:rsidRPr="00030CE9">
        <w:rPr>
          <w:rFonts w:ascii="Verdana" w:eastAsia="Times New Roman" w:hAnsi="Verdana" w:cs="Times New Roman"/>
          <w:kern w:val="20"/>
          <w:sz w:val="20"/>
          <w:szCs w:val="20"/>
          <w:lang w:eastAsia="ru-RU"/>
        </w:rPr>
        <w:t xml:space="preserve">в отправление </w:t>
      </w:r>
      <w:r w:rsidR="00A87951" w:rsidRPr="00030CE9">
        <w:rPr>
          <w:rFonts w:ascii="Verdana" w:eastAsia="Times New Roman" w:hAnsi="Verdana" w:cs="Times New Roman"/>
          <w:kern w:val="20"/>
          <w:sz w:val="20"/>
          <w:szCs w:val="20"/>
          <w:lang w:eastAsia="ru-RU"/>
        </w:rPr>
        <w:t>документов</w:t>
      </w:r>
      <w:r w:rsidRPr="00030CE9">
        <w:rPr>
          <w:rFonts w:ascii="Verdana" w:eastAsia="Times New Roman" w:hAnsi="Verdana" w:cs="Times New Roman"/>
          <w:kern w:val="20"/>
          <w:sz w:val="20"/>
          <w:szCs w:val="20"/>
          <w:lang w:eastAsia="ru-RU"/>
        </w:rPr>
        <w:t xml:space="preserve">, и считаются полученными Стороной-адресатом c даты их вручения, указанной в уведомлении о вручении, либо </w:t>
      </w:r>
      <w:r w:rsidR="0099685B" w:rsidRPr="00030CE9">
        <w:rPr>
          <w:rFonts w:ascii="Verdana" w:eastAsia="Times New Roman" w:hAnsi="Verdana" w:cs="Times New Roman"/>
          <w:kern w:val="20"/>
          <w:sz w:val="20"/>
          <w:szCs w:val="20"/>
          <w:lang w:eastAsia="ru-RU"/>
        </w:rPr>
        <w:t>в</w:t>
      </w:r>
      <w:r w:rsidRPr="00030CE9">
        <w:rPr>
          <w:rFonts w:ascii="Verdana" w:eastAsia="Times New Roman" w:hAnsi="Verdana" w:cs="Times New Roman"/>
          <w:kern w:val="20"/>
          <w:sz w:val="20"/>
          <w:szCs w:val="20"/>
          <w:lang w:eastAsia="ru-RU"/>
        </w:rPr>
        <w:t xml:space="preserve"> </w:t>
      </w:r>
      <w:r w:rsidR="00C2518D" w:rsidRPr="009A0232">
        <w:rPr>
          <w:rFonts w:ascii="Verdana" w:eastAsia="Times New Roman" w:hAnsi="Verdana" w:cs="Times New Roman"/>
          <w:i/>
          <w:color w:val="0070C0"/>
          <w:kern w:val="20"/>
          <w:sz w:val="20"/>
          <w:szCs w:val="20"/>
          <w:lang w:eastAsia="ru-RU"/>
        </w:rPr>
        <w:t>седьмой</w:t>
      </w:r>
      <w:r w:rsidR="00C2518D" w:rsidRPr="009A0232">
        <w:rPr>
          <w:rFonts w:ascii="Verdana" w:eastAsia="Times New Roman" w:hAnsi="Verdana" w:cs="Times New Roman"/>
          <w:color w:val="1F497D" w:themeColor="text2"/>
          <w:kern w:val="20"/>
          <w:sz w:val="20"/>
          <w:szCs w:val="20"/>
          <w:lang w:eastAsia="ru-RU"/>
        </w:rPr>
        <w:t xml:space="preserve"> </w:t>
      </w:r>
      <w:r w:rsidR="0099685B" w:rsidRPr="00030CE9">
        <w:rPr>
          <w:rFonts w:ascii="Verdana" w:eastAsia="Times New Roman" w:hAnsi="Verdana" w:cs="Times New Roman"/>
          <w:kern w:val="20"/>
          <w:sz w:val="20"/>
          <w:szCs w:val="20"/>
          <w:lang w:eastAsia="ru-RU"/>
        </w:rPr>
        <w:t xml:space="preserve">календарный </w:t>
      </w:r>
      <w:r w:rsidR="002A3611" w:rsidRPr="00030CE9">
        <w:rPr>
          <w:rFonts w:ascii="Verdana" w:eastAsia="Times New Roman" w:hAnsi="Verdana" w:cs="Times New Roman"/>
          <w:kern w:val="20"/>
          <w:sz w:val="20"/>
          <w:szCs w:val="20"/>
          <w:lang w:eastAsia="ru-RU"/>
        </w:rPr>
        <w:t>день со дня направления такого у</w:t>
      </w:r>
      <w:r w:rsidRPr="00030CE9">
        <w:rPr>
          <w:rFonts w:ascii="Verdana" w:eastAsia="Times New Roman" w:hAnsi="Verdana" w:cs="Times New Roman"/>
          <w:kern w:val="20"/>
          <w:sz w:val="20"/>
          <w:szCs w:val="20"/>
          <w:lang w:eastAsia="ru-RU"/>
        </w:rPr>
        <w:t>ведомления Стороне-адресату в зависимости от того</w:t>
      </w:r>
      <w:r w:rsidR="009564FC" w:rsidRPr="00030CE9">
        <w:rPr>
          <w:rFonts w:ascii="Verdana" w:eastAsia="Times New Roman" w:hAnsi="Verdana" w:cs="Times New Roman"/>
          <w:kern w:val="20"/>
          <w:sz w:val="20"/>
          <w:szCs w:val="20"/>
          <w:lang w:eastAsia="ru-RU"/>
        </w:rPr>
        <w:t>,</w:t>
      </w:r>
      <w:r w:rsidRPr="00030CE9">
        <w:rPr>
          <w:rFonts w:ascii="Verdana" w:eastAsia="Times New Roman" w:hAnsi="Verdana" w:cs="Times New Roman"/>
          <w:kern w:val="20"/>
          <w:sz w:val="20"/>
          <w:szCs w:val="20"/>
          <w:lang w:eastAsia="ru-RU"/>
        </w:rPr>
        <w:t xml:space="preserve"> что наступит ранее.</w:t>
      </w:r>
    </w:p>
    <w:p w14:paraId="2A70AAEA" w14:textId="47C8CBAD" w:rsidR="000B3E5F" w:rsidRPr="00030CE9" w:rsidRDefault="00211F4E" w:rsidP="000C15D2">
      <w:pPr>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0B3E5F" w:rsidRPr="00030CE9">
        <w:rPr>
          <w:rFonts w:ascii="Verdana" w:eastAsia="Times New Roman" w:hAnsi="Verdana" w:cs="Times New Roman"/>
          <w:sz w:val="20"/>
          <w:szCs w:val="20"/>
          <w:lang w:eastAsia="ru-RU"/>
        </w:rPr>
        <w:t>.</w:t>
      </w:r>
      <w:r w:rsidR="007F5260" w:rsidRPr="00030CE9">
        <w:rPr>
          <w:rFonts w:ascii="Verdana" w:eastAsia="Times New Roman" w:hAnsi="Verdana" w:cs="Times New Roman"/>
          <w:sz w:val="20"/>
          <w:szCs w:val="20"/>
          <w:lang w:eastAsia="ru-RU"/>
        </w:rPr>
        <w:t>2</w:t>
      </w:r>
      <w:r w:rsidR="000B3E5F" w:rsidRPr="00030CE9">
        <w:rPr>
          <w:rFonts w:ascii="Verdana" w:eastAsia="Times New Roman" w:hAnsi="Verdana" w:cs="Times New Roman"/>
          <w:sz w:val="20"/>
          <w:szCs w:val="20"/>
          <w:lang w:eastAsia="ru-RU"/>
        </w:rPr>
        <w:t>. Во всем остальном, что не предусмотрено настоящим Договором, Стороны руководствуются законодательством РФ.</w:t>
      </w:r>
    </w:p>
    <w:p w14:paraId="41DEA2A7" w14:textId="7D3A7859" w:rsidR="008B0DD0" w:rsidRPr="007051FF" w:rsidRDefault="00211F4E" w:rsidP="008B0DD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8B0DD0" w:rsidRPr="007051FF">
        <w:rPr>
          <w:rFonts w:ascii="Verdana" w:eastAsia="Times New Roman" w:hAnsi="Verdana" w:cs="Times New Roman"/>
          <w:sz w:val="20"/>
          <w:szCs w:val="20"/>
          <w:lang w:eastAsia="ru-RU"/>
        </w:rPr>
        <w:t xml:space="preserve">.3. Настоящий Договор составлен и подписан в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734"/>
        <w:gridCol w:w="7762"/>
      </w:tblGrid>
      <w:tr w:rsidR="008B0DD0" w:rsidRPr="007051FF" w14:paraId="6BB83366" w14:textId="77777777" w:rsidTr="008B0DD0">
        <w:trPr>
          <w:jc w:val="center"/>
        </w:trPr>
        <w:tc>
          <w:tcPr>
            <w:tcW w:w="1736" w:type="dxa"/>
            <w:shd w:val="clear" w:color="auto" w:fill="auto"/>
          </w:tcPr>
          <w:p w14:paraId="1512C1A1" w14:textId="77777777" w:rsidR="008B0DD0" w:rsidRPr="007051FF" w:rsidRDefault="008B0DD0" w:rsidP="00A5162C">
            <w:pPr>
              <w:ind w:left="-48"/>
              <w:jc w:val="right"/>
              <w:rPr>
                <w:rFonts w:ascii="Verdana" w:hAnsi="Verdana"/>
                <w:i/>
                <w:color w:val="FF0000"/>
                <w:sz w:val="20"/>
                <w:szCs w:val="20"/>
              </w:rPr>
            </w:pPr>
            <w:r w:rsidRPr="007051FF">
              <w:rPr>
                <w:rFonts w:ascii="Verdana" w:hAnsi="Verdana"/>
                <w:i/>
                <w:color w:val="FF0000"/>
                <w:sz w:val="20"/>
                <w:szCs w:val="20"/>
              </w:rPr>
              <w:t>Вариант 1 для оплаты без аккредитива</w:t>
            </w:r>
          </w:p>
        </w:tc>
        <w:tc>
          <w:tcPr>
            <w:tcW w:w="7835" w:type="dxa"/>
            <w:shd w:val="clear" w:color="auto" w:fill="auto"/>
          </w:tcPr>
          <w:p w14:paraId="0B9AF29E" w14:textId="77777777" w:rsidR="008B0DD0" w:rsidRPr="007051FF" w:rsidRDefault="008B0DD0" w:rsidP="008B0DD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2 (Двух)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sz w:val="20"/>
                <w:szCs w:val="20"/>
                <w:lang w:eastAsia="ru-RU"/>
              </w:rPr>
              <w:t xml:space="preserve"> экземпляра для Продавца.</w:t>
            </w:r>
          </w:p>
          <w:p w14:paraId="525A428E" w14:textId="77777777" w:rsidR="008B0DD0" w:rsidRPr="007051FF" w:rsidRDefault="008B0DD0" w:rsidP="00A5162C">
            <w:pPr>
              <w:tabs>
                <w:tab w:val="left" w:pos="709"/>
                <w:tab w:val="left" w:pos="1083"/>
              </w:tabs>
              <w:autoSpaceDE w:val="0"/>
              <w:autoSpaceDN w:val="0"/>
              <w:spacing w:after="0" w:line="240" w:lineRule="auto"/>
              <w:ind w:firstLine="720"/>
              <w:jc w:val="both"/>
              <w:rPr>
                <w:rFonts w:ascii="Verdana" w:eastAsia="Times New Roman" w:hAnsi="Verdana" w:cs="Times New Roman"/>
                <w:sz w:val="20"/>
                <w:szCs w:val="20"/>
                <w:lang w:eastAsia="ru-RU"/>
              </w:rPr>
            </w:pPr>
          </w:p>
        </w:tc>
      </w:tr>
      <w:tr w:rsidR="008B0DD0" w:rsidRPr="0055668A" w14:paraId="2665978C" w14:textId="77777777" w:rsidTr="008B0DD0">
        <w:trPr>
          <w:jc w:val="center"/>
        </w:trPr>
        <w:tc>
          <w:tcPr>
            <w:tcW w:w="1736" w:type="dxa"/>
            <w:shd w:val="clear" w:color="auto" w:fill="auto"/>
          </w:tcPr>
          <w:p w14:paraId="1498CCE3" w14:textId="77777777" w:rsidR="008B0DD0" w:rsidRPr="007051FF" w:rsidRDefault="008B0DD0" w:rsidP="00A5162C">
            <w:pPr>
              <w:spacing w:after="0" w:line="240" w:lineRule="auto"/>
              <w:ind w:left="-108"/>
              <w:jc w:val="right"/>
              <w:rPr>
                <w:rFonts w:ascii="Verdana" w:eastAsia="Times New Roman" w:hAnsi="Verdana" w:cs="Times New Roman"/>
                <w:i/>
                <w:color w:val="FF0000"/>
                <w:sz w:val="20"/>
                <w:szCs w:val="20"/>
                <w:lang w:eastAsia="ru-RU"/>
              </w:rPr>
            </w:pPr>
            <w:r w:rsidRPr="007051FF">
              <w:rPr>
                <w:rFonts w:ascii="Verdana" w:eastAsia="Times New Roman" w:hAnsi="Verdana" w:cs="Times New Roman"/>
                <w:i/>
                <w:color w:val="FF0000"/>
                <w:sz w:val="20"/>
                <w:szCs w:val="20"/>
                <w:lang w:eastAsia="ru-RU"/>
              </w:rPr>
              <w:t xml:space="preserve">Вариант 2 </w:t>
            </w:r>
            <w:r w:rsidRPr="007051FF">
              <w:rPr>
                <w:rFonts w:ascii="Verdana" w:hAnsi="Verdana"/>
                <w:i/>
                <w:color w:val="FF0000"/>
                <w:sz w:val="20"/>
                <w:szCs w:val="20"/>
              </w:rPr>
              <w:t>для оплаты с  аккредитивом</w:t>
            </w:r>
          </w:p>
        </w:tc>
        <w:tc>
          <w:tcPr>
            <w:tcW w:w="7835" w:type="dxa"/>
            <w:shd w:val="clear" w:color="auto" w:fill="auto"/>
          </w:tcPr>
          <w:p w14:paraId="44F8EB9E" w14:textId="5959D9A0" w:rsidR="008B0DD0" w:rsidRPr="007051FF" w:rsidRDefault="008B0DD0" w:rsidP="008B0DD0">
            <w:pPr>
              <w:tabs>
                <w:tab w:val="left" w:pos="709"/>
                <w:tab w:val="left" w:pos="1083"/>
              </w:tabs>
              <w:autoSpaceDE w:val="0"/>
              <w:autoSpaceDN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i/>
                <w:color w:val="0070C0"/>
                <w:sz w:val="20"/>
                <w:szCs w:val="20"/>
                <w:lang w:eastAsia="ru-RU"/>
              </w:rPr>
              <w:t>3 (Трех)</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экземплярах, имеющих равную юридическую силу: </w:t>
            </w:r>
            <w:r w:rsidRPr="007051FF">
              <w:rPr>
                <w:rFonts w:ascii="Verdana" w:eastAsia="Times New Roman" w:hAnsi="Verdana" w:cs="Times New Roman"/>
                <w:i/>
                <w:color w:val="0070C0"/>
                <w:sz w:val="20"/>
                <w:szCs w:val="20"/>
                <w:lang w:eastAsia="ru-RU"/>
              </w:rPr>
              <w:t>1 (Один)</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 xml:space="preserve">экземпляр для Покупателя, </w:t>
            </w:r>
            <w:r w:rsidRPr="007051FF">
              <w:rPr>
                <w:rFonts w:ascii="Verdana" w:eastAsia="Times New Roman" w:hAnsi="Verdana" w:cs="Times New Roman"/>
                <w:i/>
                <w:color w:val="0070C0"/>
                <w:sz w:val="20"/>
                <w:szCs w:val="20"/>
                <w:lang w:eastAsia="ru-RU"/>
              </w:rPr>
              <w:t>2 (Два)</w:t>
            </w:r>
            <w:r w:rsidRPr="007051FF">
              <w:rPr>
                <w:rFonts w:ascii="Verdana" w:eastAsia="Times New Roman" w:hAnsi="Verdana" w:cs="Times New Roman"/>
                <w:color w:val="0070C0"/>
                <w:sz w:val="20"/>
                <w:szCs w:val="20"/>
                <w:lang w:eastAsia="ru-RU"/>
              </w:rPr>
              <w:t xml:space="preserve"> </w:t>
            </w:r>
            <w:r w:rsidRPr="007051FF">
              <w:rPr>
                <w:rFonts w:ascii="Verdana" w:eastAsia="Times New Roman" w:hAnsi="Verdana" w:cs="Times New Roman"/>
                <w:sz w:val="20"/>
                <w:szCs w:val="20"/>
                <w:lang w:eastAsia="ru-RU"/>
              </w:rPr>
              <w:t>экземпляра для Продавца.</w:t>
            </w:r>
          </w:p>
          <w:p w14:paraId="1C73ED5C" w14:textId="77777777" w:rsidR="008B0DD0" w:rsidRPr="007051FF" w:rsidRDefault="008B0DD0" w:rsidP="00A5162C">
            <w:pPr>
              <w:spacing w:after="0" w:line="240" w:lineRule="auto"/>
              <w:jc w:val="both"/>
              <w:rPr>
                <w:rFonts w:ascii="Verdana" w:eastAsia="Times New Roman" w:hAnsi="Verdana" w:cs="Times New Roman"/>
                <w:sz w:val="20"/>
                <w:szCs w:val="20"/>
                <w:lang w:eastAsia="ru-RU"/>
              </w:rPr>
            </w:pPr>
          </w:p>
        </w:tc>
      </w:tr>
    </w:tbl>
    <w:p w14:paraId="6D969A85" w14:textId="4727D9A1" w:rsidR="000D5385" w:rsidRPr="00030CE9" w:rsidRDefault="00211F4E"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E30683" w:rsidRPr="00030CE9">
        <w:rPr>
          <w:rFonts w:ascii="Verdana" w:eastAsia="Times New Roman" w:hAnsi="Verdana" w:cs="Times New Roman"/>
          <w:sz w:val="20"/>
          <w:szCs w:val="20"/>
          <w:lang w:eastAsia="ru-RU"/>
        </w:rPr>
        <w:t>.</w:t>
      </w:r>
      <w:r w:rsidR="007F5260" w:rsidRPr="00030CE9">
        <w:rPr>
          <w:rFonts w:ascii="Verdana" w:eastAsia="Times New Roman" w:hAnsi="Verdana" w:cs="Times New Roman"/>
          <w:sz w:val="20"/>
          <w:szCs w:val="20"/>
          <w:lang w:eastAsia="ru-RU"/>
        </w:rPr>
        <w:t>4</w:t>
      </w:r>
      <w:r w:rsidR="00E30683" w:rsidRPr="00030CE9">
        <w:rPr>
          <w:rFonts w:ascii="Verdana" w:eastAsia="Times New Roman" w:hAnsi="Verdana" w:cs="Times New Roman"/>
          <w:sz w:val="20"/>
          <w:szCs w:val="20"/>
          <w:lang w:eastAsia="ru-RU"/>
        </w:rPr>
        <w:t xml:space="preserve">. Все права, обязанности, ответственность Сторон, прямо неурегулированные настоящим Договором, регламентируются законодательством Российской Федерации. </w:t>
      </w:r>
    </w:p>
    <w:p w14:paraId="45B2D308" w14:textId="61AB2C38" w:rsidR="004816A7" w:rsidRPr="00030CE9" w:rsidRDefault="004816A7"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p>
    <w:p w14:paraId="7ECC4F02" w14:textId="5ED4D386" w:rsidR="00A30CA0" w:rsidRPr="00030CE9" w:rsidRDefault="00211F4E" w:rsidP="000C15D2">
      <w:pPr>
        <w:widowControl w:val="0"/>
        <w:tabs>
          <w:tab w:val="left" w:pos="709"/>
        </w:tabs>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1</w:t>
      </w:r>
      <w:r>
        <w:rPr>
          <w:rFonts w:ascii="Verdana" w:eastAsia="Times New Roman" w:hAnsi="Verdana" w:cs="Times New Roman"/>
          <w:sz w:val="20"/>
          <w:szCs w:val="20"/>
          <w:lang w:eastAsia="ru-RU"/>
        </w:rPr>
        <w:t>1</w:t>
      </w:r>
      <w:r w:rsidR="0055668A" w:rsidRPr="00030CE9">
        <w:rPr>
          <w:rFonts w:ascii="Verdana" w:eastAsia="Times New Roman" w:hAnsi="Verdana" w:cs="Times New Roman"/>
          <w:sz w:val="20"/>
          <w:szCs w:val="20"/>
          <w:lang w:eastAsia="ru-RU"/>
        </w:rPr>
        <w:t>.</w:t>
      </w:r>
      <w:r w:rsidR="007F5260" w:rsidRPr="00030CE9">
        <w:rPr>
          <w:rFonts w:ascii="Verdana" w:eastAsia="Times New Roman" w:hAnsi="Verdana" w:cs="Times New Roman"/>
          <w:sz w:val="20"/>
          <w:szCs w:val="20"/>
          <w:lang w:eastAsia="ru-RU"/>
        </w:rPr>
        <w:t>5</w:t>
      </w:r>
      <w:r w:rsidR="0055668A" w:rsidRPr="00030CE9">
        <w:rPr>
          <w:rFonts w:ascii="Verdana" w:eastAsia="Times New Roman" w:hAnsi="Verdana" w:cs="Times New Roman"/>
          <w:sz w:val="20"/>
          <w:szCs w:val="20"/>
          <w:lang w:eastAsia="ru-RU"/>
        </w:rPr>
        <w:t xml:space="preserve">. </w:t>
      </w:r>
      <w:r w:rsidR="00A30CA0" w:rsidRPr="00030CE9">
        <w:rPr>
          <w:rFonts w:ascii="Verdana" w:eastAsia="Times New Roman" w:hAnsi="Verdana" w:cs="Times New Roman"/>
          <w:sz w:val="20"/>
          <w:szCs w:val="20"/>
          <w:lang w:eastAsia="ru-RU"/>
        </w:rPr>
        <w:t>Приложения к Договору</w:t>
      </w:r>
      <w:r w:rsidR="00D013EC" w:rsidRPr="00030CE9">
        <w:rPr>
          <w:rFonts w:ascii="Verdana" w:eastAsia="Times New Roman" w:hAnsi="Verdana" w:cs="Times New Roman"/>
          <w:sz w:val="20"/>
          <w:szCs w:val="20"/>
          <w:lang w:eastAsia="ru-RU"/>
        </w:rPr>
        <w:t>, являющиеся его неотъемлемой частью</w:t>
      </w:r>
      <w:r w:rsidR="00A30CA0" w:rsidRPr="00030CE9">
        <w:rPr>
          <w:rFonts w:ascii="Verdana" w:eastAsia="Times New Roman" w:hAnsi="Verdana" w:cs="Times New Roman"/>
          <w:sz w:val="20"/>
          <w:szCs w:val="20"/>
          <w:lang w:eastAsia="ru-RU"/>
        </w:rPr>
        <w:t>:</w:t>
      </w:r>
    </w:p>
    <w:p w14:paraId="41BA6A26" w14:textId="4F49F154" w:rsidR="00A30CA0" w:rsidRDefault="00C76935" w:rsidP="000C15D2">
      <w:pPr>
        <w:widowControl w:val="0"/>
        <w:tabs>
          <w:tab w:val="left" w:pos="709"/>
        </w:tabs>
        <w:adjustRightInd w:val="0"/>
        <w:spacing w:after="0" w:line="240" w:lineRule="auto"/>
        <w:jc w:val="both"/>
        <w:rPr>
          <w:rFonts w:ascii="Verdana" w:hAnsi="Verdana"/>
          <w:sz w:val="20"/>
          <w:szCs w:val="20"/>
        </w:rPr>
      </w:pPr>
      <w:r w:rsidRPr="00030CE9">
        <w:rPr>
          <w:rFonts w:ascii="Verdana" w:hAnsi="Verdana"/>
          <w:sz w:val="20"/>
          <w:szCs w:val="20"/>
        </w:rPr>
        <w:t xml:space="preserve">Приложение №1 </w:t>
      </w:r>
      <w:r w:rsidR="00083142" w:rsidRPr="00030CE9">
        <w:rPr>
          <w:rFonts w:ascii="Verdana" w:hAnsi="Verdana"/>
          <w:sz w:val="20"/>
          <w:szCs w:val="20"/>
        </w:rPr>
        <w:t xml:space="preserve">Форма Акта приема-передачи к Договору купли-продажи недвижимого имущества от </w:t>
      </w:r>
      <w:r w:rsidR="00083142" w:rsidRPr="00030CE9">
        <w:rPr>
          <w:rFonts w:ascii="Verdana" w:hAnsi="Verdana"/>
          <w:color w:val="0070C0"/>
          <w:sz w:val="20"/>
          <w:szCs w:val="20"/>
        </w:rPr>
        <w:t>«____» __________</w:t>
      </w:r>
      <w:r w:rsidR="00083142" w:rsidRPr="00030CE9">
        <w:rPr>
          <w:rFonts w:ascii="Verdana" w:hAnsi="Verdana"/>
          <w:sz w:val="20"/>
          <w:szCs w:val="20"/>
        </w:rPr>
        <w:t>20__года</w:t>
      </w:r>
      <w:r w:rsidR="00A30CA0" w:rsidRPr="00030CE9">
        <w:rPr>
          <w:rFonts w:ascii="Verdana" w:hAnsi="Verdana"/>
          <w:sz w:val="20"/>
          <w:szCs w:val="20"/>
        </w:rPr>
        <w:t xml:space="preserve"> на </w:t>
      </w:r>
      <w:r w:rsidR="00A30CA0" w:rsidRPr="00030CE9">
        <w:rPr>
          <w:rFonts w:ascii="Verdana" w:hAnsi="Verdana"/>
          <w:color w:val="0070C0"/>
          <w:sz w:val="20"/>
          <w:szCs w:val="20"/>
        </w:rPr>
        <w:t>__</w:t>
      </w:r>
      <w:r w:rsidR="00A30CA0" w:rsidRPr="00030CE9">
        <w:rPr>
          <w:rFonts w:ascii="Verdana" w:hAnsi="Verdana"/>
          <w:sz w:val="20"/>
          <w:szCs w:val="20"/>
        </w:rPr>
        <w:t>л.</w:t>
      </w:r>
    </w:p>
    <w:tbl>
      <w:tblPr>
        <w:tblW w:w="0" w:type="auto"/>
        <w:tblBorders>
          <w:insideH w:val="single" w:sz="4" w:space="0" w:color="auto"/>
          <w:insideV w:val="single" w:sz="4" w:space="0" w:color="auto"/>
        </w:tblBorders>
        <w:tblLook w:val="04A0" w:firstRow="1" w:lastRow="0" w:firstColumn="1" w:lastColumn="0" w:noHBand="0" w:noVBand="1"/>
      </w:tblPr>
      <w:tblGrid>
        <w:gridCol w:w="2281"/>
        <w:gridCol w:w="7215"/>
      </w:tblGrid>
      <w:tr w:rsidR="00C76935" w:rsidRPr="00030CE9" w14:paraId="6D0346B1" w14:textId="77777777" w:rsidTr="006372DB">
        <w:tc>
          <w:tcPr>
            <w:tcW w:w="2303" w:type="dxa"/>
            <w:shd w:val="clear" w:color="auto" w:fill="auto"/>
          </w:tcPr>
          <w:p w14:paraId="75C69725" w14:textId="7E21B94E" w:rsidR="00C76935" w:rsidRPr="00030CE9" w:rsidRDefault="00C76935" w:rsidP="000C15D2">
            <w:pPr>
              <w:spacing w:after="0" w:line="240" w:lineRule="auto"/>
              <w:jc w:val="right"/>
              <w:rPr>
                <w:rFonts w:ascii="Verdana" w:hAnsi="Verdana"/>
                <w:i/>
                <w:color w:val="FF0000"/>
                <w:sz w:val="20"/>
                <w:szCs w:val="20"/>
              </w:rPr>
            </w:pPr>
            <w:r w:rsidRPr="00030CE9">
              <w:rPr>
                <w:rFonts w:ascii="Verdana" w:hAnsi="Verdana"/>
                <w:i/>
                <w:color w:val="FF0000"/>
                <w:sz w:val="20"/>
                <w:szCs w:val="20"/>
              </w:rPr>
              <w:lastRenderedPageBreak/>
              <w:t>Вариант 1</w:t>
            </w:r>
            <w:r w:rsidR="0055668A" w:rsidRPr="00030CE9">
              <w:rPr>
                <w:rFonts w:ascii="Verdana" w:hAnsi="Verdana"/>
                <w:i/>
                <w:color w:val="FF0000"/>
                <w:sz w:val="20"/>
                <w:szCs w:val="20"/>
              </w:rPr>
              <w:t xml:space="preserve"> при наличии аккредитива</w:t>
            </w:r>
          </w:p>
        </w:tc>
        <w:tc>
          <w:tcPr>
            <w:tcW w:w="7370"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99"/>
            </w:tblGrid>
            <w:tr w:rsidR="00C76935" w:rsidRPr="00030CE9" w14:paraId="10C30E1E" w14:textId="77777777" w:rsidTr="00C76935">
              <w:tc>
                <w:tcPr>
                  <w:tcW w:w="7609" w:type="dxa"/>
                </w:tcPr>
                <w:p w14:paraId="037DEB93" w14:textId="73BB16DC" w:rsidR="00C76935" w:rsidRPr="00030CE9" w:rsidRDefault="00C76935" w:rsidP="000C15D2">
                  <w:pPr>
                    <w:widowControl w:val="0"/>
                    <w:tabs>
                      <w:tab w:val="left" w:pos="709"/>
                    </w:tabs>
                    <w:adjustRightInd w:val="0"/>
                    <w:jc w:val="both"/>
                    <w:rPr>
                      <w:rFonts w:ascii="Verdana" w:hAnsi="Verdana"/>
                      <w:sz w:val="20"/>
                      <w:szCs w:val="20"/>
                    </w:rPr>
                  </w:pPr>
                  <w:r w:rsidRPr="00030CE9">
                    <w:rPr>
                      <w:rFonts w:ascii="Verdana" w:hAnsi="Verdana"/>
                      <w:sz w:val="20"/>
                      <w:szCs w:val="20"/>
                    </w:rPr>
                    <w:t>Приложение №</w:t>
                  </w:r>
                  <w:r w:rsidR="005233CE" w:rsidRPr="00030CE9">
                    <w:rPr>
                      <w:rFonts w:ascii="Verdana" w:hAnsi="Verdana"/>
                      <w:sz w:val="20"/>
                      <w:szCs w:val="20"/>
                    </w:rPr>
                    <w:t>2</w:t>
                  </w:r>
                  <w:r w:rsidRPr="00030CE9">
                    <w:rPr>
                      <w:rFonts w:ascii="Verdana" w:hAnsi="Verdana"/>
                      <w:sz w:val="20"/>
                      <w:szCs w:val="20"/>
                    </w:rPr>
                    <w:t xml:space="preserve"> УСЛОВИЯ АККРЕДИТИВА на __л.</w:t>
                  </w:r>
                </w:p>
              </w:tc>
            </w:tr>
            <w:tr w:rsidR="00C76935" w:rsidRPr="00030CE9" w14:paraId="1BCF0AB4" w14:textId="77777777" w:rsidTr="00C76935">
              <w:tc>
                <w:tcPr>
                  <w:tcW w:w="7609" w:type="dxa"/>
                </w:tcPr>
                <w:p w14:paraId="260152B7" w14:textId="25C393F2" w:rsidR="00C76935" w:rsidRPr="00030CE9" w:rsidRDefault="00C76935" w:rsidP="000C15D2">
                  <w:pPr>
                    <w:widowControl w:val="0"/>
                    <w:tabs>
                      <w:tab w:val="left" w:pos="709"/>
                    </w:tabs>
                    <w:adjustRightInd w:val="0"/>
                    <w:jc w:val="both"/>
                    <w:rPr>
                      <w:rFonts w:ascii="Verdana" w:hAnsi="Verdana"/>
                      <w:i/>
                      <w:sz w:val="20"/>
                      <w:szCs w:val="20"/>
                    </w:rPr>
                  </w:pPr>
                </w:p>
              </w:tc>
            </w:tr>
          </w:tbl>
          <w:p w14:paraId="5EA14C91" w14:textId="23F684EE" w:rsidR="00C76935" w:rsidRPr="00030CE9" w:rsidRDefault="00C76935" w:rsidP="000C15D2">
            <w:pPr>
              <w:widowControl w:val="0"/>
              <w:tabs>
                <w:tab w:val="left" w:pos="709"/>
              </w:tabs>
              <w:adjustRightInd w:val="0"/>
              <w:spacing w:after="0" w:line="240" w:lineRule="auto"/>
              <w:jc w:val="both"/>
              <w:rPr>
                <w:rFonts w:ascii="Verdana" w:eastAsia="Times New Roman" w:hAnsi="Verdana" w:cs="Times New Roman"/>
                <w:sz w:val="20"/>
                <w:szCs w:val="20"/>
                <w:lang w:eastAsia="ru-RU"/>
              </w:rPr>
            </w:pPr>
          </w:p>
        </w:tc>
      </w:tr>
      <w:tr w:rsidR="00B96FD2" w:rsidRPr="00B96FD2" w14:paraId="480542D7" w14:textId="77777777" w:rsidTr="006372DB">
        <w:tc>
          <w:tcPr>
            <w:tcW w:w="2303" w:type="dxa"/>
            <w:shd w:val="clear" w:color="auto" w:fill="auto"/>
          </w:tcPr>
          <w:p w14:paraId="3576ED7F" w14:textId="5E542056" w:rsidR="00B96FD2" w:rsidRPr="00B96FD2" w:rsidRDefault="00B96FD2" w:rsidP="002015B1">
            <w:pPr>
              <w:spacing w:after="0" w:line="240" w:lineRule="auto"/>
              <w:jc w:val="right"/>
              <w:rPr>
                <w:rFonts w:ascii="Verdana" w:hAnsi="Verdana"/>
                <w:i/>
                <w:color w:val="FF0000"/>
                <w:sz w:val="20"/>
                <w:szCs w:val="20"/>
              </w:rPr>
            </w:pPr>
            <w:r w:rsidRPr="00B96FD2">
              <w:rPr>
                <w:rFonts w:ascii="Verdana" w:hAnsi="Verdana"/>
                <w:i/>
                <w:color w:val="FF0000"/>
                <w:sz w:val="20"/>
                <w:szCs w:val="20"/>
              </w:rPr>
              <w:t xml:space="preserve">Вариант </w:t>
            </w:r>
            <w:r w:rsidR="002015B1">
              <w:rPr>
                <w:rFonts w:ascii="Verdana" w:hAnsi="Verdana"/>
                <w:i/>
                <w:color w:val="FF0000"/>
                <w:sz w:val="20"/>
                <w:szCs w:val="20"/>
              </w:rPr>
              <w:t>2</w:t>
            </w:r>
            <w:r w:rsidR="002015B1" w:rsidRPr="00B96FD2">
              <w:rPr>
                <w:rFonts w:ascii="Verdana" w:hAnsi="Verdana"/>
                <w:i/>
                <w:color w:val="FF0000"/>
                <w:sz w:val="20"/>
                <w:szCs w:val="20"/>
              </w:rPr>
              <w:t xml:space="preserve"> </w:t>
            </w:r>
            <w:r w:rsidRPr="00B96FD2">
              <w:rPr>
                <w:rFonts w:ascii="Verdana" w:hAnsi="Verdana"/>
                <w:i/>
                <w:color w:val="FF0000"/>
                <w:sz w:val="20"/>
                <w:szCs w:val="20"/>
              </w:rPr>
              <w:t>применяется при включении п.4.3 Договора</w:t>
            </w:r>
          </w:p>
        </w:tc>
        <w:tc>
          <w:tcPr>
            <w:tcW w:w="7370" w:type="dxa"/>
            <w:shd w:val="clear" w:color="auto" w:fill="auto"/>
          </w:tcPr>
          <w:p w14:paraId="51745398" w14:textId="077E1B1A" w:rsidR="00B96FD2" w:rsidRDefault="00B96FD2" w:rsidP="00B96FD2">
            <w:pPr>
              <w:widowControl w:val="0"/>
              <w:tabs>
                <w:tab w:val="left" w:pos="709"/>
              </w:tabs>
              <w:adjustRightInd w:val="0"/>
              <w:jc w:val="both"/>
              <w:rPr>
                <w:rFonts w:ascii="Verdana" w:hAnsi="Verdana"/>
                <w:sz w:val="20"/>
                <w:szCs w:val="20"/>
              </w:rPr>
            </w:pPr>
            <w:r w:rsidRPr="00B96FD2">
              <w:rPr>
                <w:rFonts w:ascii="Verdana" w:hAnsi="Verdana"/>
                <w:sz w:val="20"/>
                <w:szCs w:val="20"/>
              </w:rPr>
              <w:t>Приложение №</w:t>
            </w:r>
            <w:r w:rsidR="00D81E31">
              <w:rPr>
                <w:rFonts w:ascii="Verdana" w:hAnsi="Verdana"/>
                <w:sz w:val="20"/>
                <w:szCs w:val="20"/>
              </w:rPr>
              <w:t>3</w:t>
            </w:r>
            <w:r w:rsidRPr="00B96FD2">
              <w:rPr>
                <w:rFonts w:ascii="Verdana" w:hAnsi="Verdana"/>
                <w:sz w:val="20"/>
                <w:szCs w:val="20"/>
              </w:rPr>
              <w:t xml:space="preserve"> ПЕРЕЧЕНЬ ДОКУМЕНТОВ на __л.</w:t>
            </w:r>
          </w:p>
          <w:p w14:paraId="2E81E399" w14:textId="0BE2708B" w:rsidR="00B96FD2" w:rsidRPr="00B96FD2" w:rsidRDefault="00B96FD2" w:rsidP="00B96FD2">
            <w:pPr>
              <w:widowControl w:val="0"/>
              <w:tabs>
                <w:tab w:val="left" w:pos="709"/>
              </w:tabs>
              <w:adjustRightInd w:val="0"/>
              <w:jc w:val="both"/>
              <w:rPr>
                <w:rFonts w:ascii="Verdana" w:hAnsi="Verdana"/>
                <w:sz w:val="20"/>
                <w:szCs w:val="20"/>
              </w:rPr>
            </w:pPr>
          </w:p>
        </w:tc>
      </w:tr>
    </w:tbl>
    <w:p w14:paraId="477B1C19" w14:textId="77777777" w:rsidR="00C76935" w:rsidRPr="00030CE9" w:rsidRDefault="00C76935" w:rsidP="000C15D2">
      <w:pPr>
        <w:pStyle w:val="a5"/>
        <w:widowControl w:val="0"/>
        <w:tabs>
          <w:tab w:val="left" w:pos="709"/>
        </w:tabs>
        <w:adjustRightInd w:val="0"/>
        <w:ind w:left="0"/>
        <w:jc w:val="both"/>
        <w:rPr>
          <w:rFonts w:ascii="Verdana" w:hAnsi="Verdana"/>
        </w:rPr>
      </w:pPr>
    </w:p>
    <w:p w14:paraId="7856B757" w14:textId="7D8E0E97" w:rsidR="004816A7" w:rsidRPr="00030CE9" w:rsidRDefault="00211F4E" w:rsidP="00211F4E">
      <w:pPr>
        <w:pStyle w:val="a5"/>
        <w:widowControl w:val="0"/>
        <w:jc w:val="center"/>
        <w:rPr>
          <w:rFonts w:ascii="Verdana" w:hAnsi="Verdana"/>
          <w:b/>
        </w:rPr>
      </w:pPr>
      <w:r>
        <w:rPr>
          <w:rFonts w:ascii="Verdana" w:hAnsi="Verdana"/>
          <w:b/>
        </w:rPr>
        <w:t xml:space="preserve">12. </w:t>
      </w:r>
      <w:r w:rsidR="004816A7" w:rsidRPr="00030CE9">
        <w:rPr>
          <w:rFonts w:ascii="Verdana" w:hAnsi="Verdana"/>
          <w:b/>
        </w:rPr>
        <w:t>АДРЕСА</w:t>
      </w:r>
      <w:r w:rsidR="000C2F08" w:rsidRPr="00030CE9">
        <w:rPr>
          <w:rFonts w:ascii="Verdana" w:hAnsi="Verdana"/>
          <w:b/>
        </w:rPr>
        <w:t xml:space="preserve"> И</w:t>
      </w:r>
      <w:r w:rsidR="004816A7" w:rsidRPr="00030CE9">
        <w:rPr>
          <w:rFonts w:ascii="Verdana" w:hAnsi="Verdana"/>
          <w:b/>
        </w:rPr>
        <w:t xml:space="preserve"> РЕКВИЗИТЫ СТОРОН</w:t>
      </w:r>
    </w:p>
    <w:p w14:paraId="1CD7C6B6" w14:textId="77777777" w:rsidR="009B7AF9" w:rsidRPr="00030CE9" w:rsidRDefault="009B7AF9" w:rsidP="000C15D2">
      <w:pPr>
        <w:pStyle w:val="a5"/>
        <w:widowControl w:val="0"/>
        <w:ind w:left="480"/>
        <w:rPr>
          <w:rFonts w:ascii="Verdana" w:hAnsi="Verdana"/>
          <w:b/>
        </w:rPr>
      </w:pPr>
    </w:p>
    <w:tbl>
      <w:tblPr>
        <w:tblW w:w="0" w:type="auto"/>
        <w:tblLook w:val="04A0" w:firstRow="1" w:lastRow="0" w:firstColumn="1" w:lastColumn="0" w:noHBand="0" w:noVBand="1"/>
      </w:tblPr>
      <w:tblGrid>
        <w:gridCol w:w="5529"/>
        <w:gridCol w:w="3967"/>
      </w:tblGrid>
      <w:tr w:rsidR="004816A7" w:rsidRPr="00030CE9" w14:paraId="1B841C21" w14:textId="77777777" w:rsidTr="009B7AF9">
        <w:tc>
          <w:tcPr>
            <w:tcW w:w="5529" w:type="dxa"/>
            <w:shd w:val="clear" w:color="auto" w:fill="auto"/>
          </w:tcPr>
          <w:p w14:paraId="095F495E" w14:textId="77777777" w:rsidR="009B7AF9" w:rsidRPr="00030CE9" w:rsidRDefault="004816A7" w:rsidP="000C15D2">
            <w:pPr>
              <w:spacing w:after="0" w:line="240" w:lineRule="auto"/>
              <w:rPr>
                <w:rFonts w:ascii="Verdana" w:hAnsi="Verdana"/>
                <w:b/>
                <w:sz w:val="20"/>
                <w:szCs w:val="20"/>
              </w:rPr>
            </w:pPr>
            <w:r w:rsidRPr="00030CE9">
              <w:rPr>
                <w:rFonts w:ascii="Verdana" w:hAnsi="Verdana"/>
                <w:b/>
                <w:sz w:val="20"/>
                <w:szCs w:val="20"/>
              </w:rPr>
              <w:t>ПРОДАВЕЦ:</w:t>
            </w:r>
            <w:r w:rsidR="000C2F08" w:rsidRPr="00030CE9">
              <w:rPr>
                <w:rFonts w:ascii="Verdana" w:hAnsi="Verdana"/>
                <w:b/>
                <w:sz w:val="20"/>
                <w:szCs w:val="20"/>
              </w:rPr>
              <w:t xml:space="preserve">  </w:t>
            </w:r>
          </w:p>
          <w:p w14:paraId="73C7388F" w14:textId="5055DF2B"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 xml:space="preserve">Публичное акционерное общество </w:t>
            </w:r>
          </w:p>
          <w:p w14:paraId="3CD1ABB4"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Национальный банк «ТРАСТ»</w:t>
            </w:r>
          </w:p>
          <w:p w14:paraId="51434315" w14:textId="77777777" w:rsidR="00B03BF9" w:rsidRPr="00030CE9" w:rsidRDefault="00B03BF9" w:rsidP="000C15D2">
            <w:pPr>
              <w:spacing w:after="0" w:line="240" w:lineRule="auto"/>
              <w:rPr>
                <w:rFonts w:ascii="Verdana" w:hAnsi="Verdana"/>
                <w:sz w:val="20"/>
                <w:szCs w:val="20"/>
              </w:rPr>
            </w:pPr>
            <w:r w:rsidRPr="00030CE9">
              <w:rPr>
                <w:rFonts w:ascii="Verdana" w:hAnsi="Verdana"/>
                <w:sz w:val="20"/>
                <w:szCs w:val="20"/>
              </w:rPr>
              <w:t>121151, г. Москва, ул. Можайский Вал, д. 8</w:t>
            </w:r>
          </w:p>
          <w:p w14:paraId="00DAA8D6" w14:textId="5C30A553"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ОГРН 1027800000480</w:t>
            </w:r>
          </w:p>
          <w:p w14:paraId="5F8BCE91"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ИНН 7831001567</w:t>
            </w:r>
          </w:p>
          <w:p w14:paraId="11806CB1"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КПП 773001001</w:t>
            </w:r>
          </w:p>
          <w:p w14:paraId="06D68358"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к/с № 30101810345250000635 в ГУ</w:t>
            </w:r>
          </w:p>
          <w:p w14:paraId="6E796D8E"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Банка России по Центральному</w:t>
            </w:r>
          </w:p>
          <w:p w14:paraId="436CCF55"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Федеральному Округу</w:t>
            </w:r>
          </w:p>
          <w:p w14:paraId="405AB556" w14:textId="3AB426E3"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 xml:space="preserve">Счет для оплаты: </w:t>
            </w:r>
          </w:p>
          <w:p w14:paraId="72EB8CB0" w14:textId="77777777" w:rsidR="009B7AF9" w:rsidRPr="00030CE9" w:rsidRDefault="009B7AF9" w:rsidP="000C15D2">
            <w:pPr>
              <w:spacing w:after="0" w:line="240" w:lineRule="auto"/>
              <w:rPr>
                <w:rFonts w:ascii="Verdana" w:hAnsi="Verdana"/>
                <w:sz w:val="20"/>
                <w:szCs w:val="20"/>
              </w:rPr>
            </w:pPr>
            <w:r w:rsidRPr="00030CE9">
              <w:rPr>
                <w:rFonts w:ascii="Verdana" w:hAnsi="Verdana"/>
                <w:sz w:val="20"/>
                <w:szCs w:val="20"/>
              </w:rPr>
              <w:t>БИК 044525635</w:t>
            </w:r>
          </w:p>
          <w:p w14:paraId="31C471DA" w14:textId="40F11537" w:rsidR="004816A7" w:rsidRPr="00030CE9" w:rsidRDefault="009B7AF9" w:rsidP="000C15D2">
            <w:pPr>
              <w:spacing w:after="0" w:line="240" w:lineRule="auto"/>
              <w:rPr>
                <w:rFonts w:ascii="Verdana" w:hAnsi="Verdana"/>
                <w:sz w:val="20"/>
                <w:szCs w:val="20"/>
              </w:rPr>
            </w:pPr>
            <w:r w:rsidRPr="00030CE9">
              <w:rPr>
                <w:rFonts w:ascii="Verdana" w:hAnsi="Verdana"/>
                <w:b/>
                <w:sz w:val="20"/>
                <w:szCs w:val="20"/>
              </w:rPr>
              <w:t xml:space="preserve">                                                            </w:t>
            </w:r>
            <w:r w:rsidR="000C2F08" w:rsidRPr="00030CE9">
              <w:rPr>
                <w:rFonts w:ascii="Verdana" w:hAnsi="Verdana"/>
                <w:b/>
                <w:sz w:val="20"/>
                <w:szCs w:val="20"/>
              </w:rPr>
              <w:t xml:space="preserve">                                                                 </w:t>
            </w:r>
          </w:p>
        </w:tc>
        <w:tc>
          <w:tcPr>
            <w:tcW w:w="3967" w:type="dxa"/>
            <w:shd w:val="clear" w:color="auto" w:fill="auto"/>
          </w:tcPr>
          <w:p w14:paraId="58508BBD" w14:textId="33CF29EA" w:rsidR="000C2F08" w:rsidRPr="00030CE9" w:rsidRDefault="000C2F08" w:rsidP="000C15D2">
            <w:pPr>
              <w:spacing w:after="0" w:line="240" w:lineRule="auto"/>
              <w:jc w:val="both"/>
              <w:rPr>
                <w:rFonts w:ascii="Verdana" w:hAnsi="Verdana"/>
                <w:b/>
                <w:bCs/>
                <w:color w:val="000000"/>
                <w:sz w:val="20"/>
                <w:szCs w:val="20"/>
              </w:rPr>
            </w:pPr>
            <w:r w:rsidRPr="00030CE9">
              <w:rPr>
                <w:rFonts w:ascii="Verdana" w:hAnsi="Verdana"/>
                <w:b/>
                <w:sz w:val="20"/>
                <w:szCs w:val="20"/>
              </w:rPr>
              <w:t xml:space="preserve"> ПОКУПАТЕЛЬ:</w:t>
            </w:r>
          </w:p>
          <w:p w14:paraId="250DBFCF" w14:textId="77777777" w:rsidR="004816A7" w:rsidRPr="00030CE9" w:rsidRDefault="004816A7" w:rsidP="000C15D2">
            <w:pPr>
              <w:tabs>
                <w:tab w:val="left" w:pos="5670"/>
                <w:tab w:val="left" w:pos="5954"/>
                <w:tab w:val="left" w:pos="6946"/>
              </w:tabs>
              <w:spacing w:after="0" w:line="240" w:lineRule="auto"/>
              <w:rPr>
                <w:rFonts w:ascii="Verdana" w:hAnsi="Verdana"/>
                <w:sz w:val="20"/>
                <w:szCs w:val="20"/>
              </w:rPr>
            </w:pPr>
          </w:p>
        </w:tc>
      </w:tr>
    </w:tbl>
    <w:p w14:paraId="57CC8703" w14:textId="50DD20AD" w:rsidR="0060699B" w:rsidRPr="00030CE9" w:rsidRDefault="0060699B" w:rsidP="000C15D2">
      <w:pPr>
        <w:widowControl w:val="0"/>
        <w:autoSpaceDE w:val="0"/>
        <w:autoSpaceDN w:val="0"/>
        <w:adjustRightInd w:val="0"/>
        <w:spacing w:after="0" w:line="240" w:lineRule="auto"/>
        <w:jc w:val="center"/>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ПОДПИСИ СТОРОН</w:t>
      </w:r>
    </w:p>
    <w:p w14:paraId="192A894F" w14:textId="77777777" w:rsidR="00A1228E" w:rsidRPr="00030CE9" w:rsidRDefault="00A1228E" w:rsidP="000C15D2">
      <w:pPr>
        <w:widowControl w:val="0"/>
        <w:autoSpaceDE w:val="0"/>
        <w:autoSpaceDN w:val="0"/>
        <w:adjustRightInd w:val="0"/>
        <w:spacing w:after="0" w:line="240" w:lineRule="auto"/>
        <w:jc w:val="center"/>
        <w:rPr>
          <w:rFonts w:ascii="Verdana" w:eastAsia="Times New Roman" w:hAnsi="Verdana" w:cs="Times New Roman"/>
          <w:color w:val="000000" w:themeColor="text1"/>
          <w:sz w:val="20"/>
          <w:szCs w:val="20"/>
          <w:lang w:eastAsia="ru-RU"/>
        </w:rPr>
      </w:pPr>
    </w:p>
    <w:p w14:paraId="5C645B00" w14:textId="77777777" w:rsidR="0060699B" w:rsidRPr="00030CE9" w:rsidRDefault="0060699B"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ОТ ПРОДАВЦА:</w:t>
      </w:r>
    </w:p>
    <w:p w14:paraId="1103F1D5" w14:textId="77777777" w:rsidR="0060699B" w:rsidRPr="00030CE9" w:rsidRDefault="0060699B" w:rsidP="000C15D2">
      <w:pPr>
        <w:shd w:val="clear" w:color="auto" w:fill="FFFFFF"/>
        <w:spacing w:after="0" w:line="240" w:lineRule="auto"/>
        <w:rPr>
          <w:rFonts w:ascii="Verdana" w:eastAsia="Times New Roman" w:hAnsi="Verdana" w:cs="Times New Roman"/>
          <w:color w:val="1F497D" w:themeColor="text2"/>
          <w:sz w:val="20"/>
          <w:szCs w:val="20"/>
          <w:lang w:eastAsia="ru-RU"/>
        </w:rPr>
      </w:pPr>
      <w:r w:rsidRPr="00030CE9">
        <w:rPr>
          <w:rFonts w:ascii="Verdana" w:eastAsia="Times New Roman" w:hAnsi="Verdana" w:cs="Times New Roman"/>
          <w:color w:val="1F497D" w:themeColor="text2"/>
          <w:sz w:val="20"/>
          <w:szCs w:val="20"/>
          <w:lang w:eastAsia="ru-RU"/>
        </w:rPr>
        <w:t xml:space="preserve">                                                   </w:t>
      </w:r>
      <w:r w:rsidRPr="00030CE9">
        <w:rPr>
          <w:rFonts w:ascii="Verdana" w:eastAsia="Times New Roman" w:hAnsi="Verdana" w:cs="Times New Roman"/>
          <w:b/>
          <w:color w:val="1F497D" w:themeColor="text2"/>
          <w:sz w:val="20"/>
          <w:szCs w:val="20"/>
          <w:lang w:eastAsia="ru-RU"/>
        </w:rPr>
        <w:t>______________________</w:t>
      </w:r>
      <w:r w:rsidRPr="00030CE9">
        <w:rPr>
          <w:rFonts w:ascii="Verdana" w:eastAsia="Times New Roman" w:hAnsi="Verdana" w:cs="Times New Roman"/>
          <w:b/>
          <w:bCs/>
          <w:color w:val="1F497D" w:themeColor="text2"/>
          <w:sz w:val="20"/>
          <w:szCs w:val="20"/>
          <w:lang w:eastAsia="ru-RU"/>
        </w:rPr>
        <w:t>/_______________/</w:t>
      </w:r>
    </w:p>
    <w:p w14:paraId="42235822" w14:textId="77777777" w:rsidR="0060699B" w:rsidRPr="00030CE9" w:rsidRDefault="0060699B" w:rsidP="000C15D2">
      <w:pPr>
        <w:widowControl w:val="0"/>
        <w:autoSpaceDE w:val="0"/>
        <w:autoSpaceDN w:val="0"/>
        <w:adjustRightInd w:val="0"/>
        <w:spacing w:after="0" w:line="240" w:lineRule="auto"/>
        <w:jc w:val="both"/>
        <w:rPr>
          <w:rFonts w:ascii="Verdana" w:eastAsia="Times New Roman" w:hAnsi="Verdana" w:cs="Times New Roman"/>
          <w:color w:val="000000" w:themeColor="text1"/>
          <w:kern w:val="32"/>
          <w:sz w:val="20"/>
          <w:szCs w:val="20"/>
          <w:lang w:eastAsia="ru-RU"/>
        </w:rPr>
      </w:pPr>
    </w:p>
    <w:p w14:paraId="60F8DB81" w14:textId="77777777" w:rsidR="0060699B" w:rsidRPr="00030CE9" w:rsidRDefault="0060699B" w:rsidP="000C15D2">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ОТ ПОКУПАТЕЛЯ:</w:t>
      </w:r>
    </w:p>
    <w:p w14:paraId="7B26C125" w14:textId="6F075A9C" w:rsidR="000C15D2" w:rsidRPr="00030CE9" w:rsidRDefault="0060699B" w:rsidP="00352DE0">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                                             </w:t>
      </w:r>
      <w:r w:rsidRPr="00030CE9">
        <w:rPr>
          <w:rFonts w:ascii="Verdana" w:eastAsia="Times New Roman" w:hAnsi="Verdana" w:cs="Times New Roman"/>
          <w:b/>
          <w:sz w:val="20"/>
          <w:szCs w:val="20"/>
          <w:lang w:eastAsia="ru-RU"/>
        </w:rPr>
        <w:tab/>
      </w:r>
      <w:r w:rsidRPr="00030CE9">
        <w:rPr>
          <w:rFonts w:ascii="Verdana" w:eastAsia="Times New Roman" w:hAnsi="Verdana" w:cs="Times New Roman"/>
          <w:b/>
          <w:color w:val="1F497D" w:themeColor="text2"/>
          <w:sz w:val="20"/>
          <w:szCs w:val="20"/>
          <w:lang w:eastAsia="ru-RU"/>
        </w:rPr>
        <w:t>____________________/</w:t>
      </w:r>
      <w:r w:rsidR="00CC44A0" w:rsidRPr="00030CE9">
        <w:rPr>
          <w:rFonts w:ascii="Verdana" w:eastAsia="Times New Roman" w:hAnsi="Verdana" w:cs="Times New Roman"/>
          <w:b/>
          <w:color w:val="1F497D" w:themeColor="text2"/>
          <w:sz w:val="20"/>
          <w:szCs w:val="20"/>
          <w:lang w:eastAsia="ru-RU"/>
        </w:rPr>
        <w:t>________________</w:t>
      </w:r>
      <w:r w:rsidRPr="00030CE9">
        <w:rPr>
          <w:rFonts w:ascii="Verdana" w:eastAsia="Times New Roman" w:hAnsi="Verdana" w:cs="Times New Roman"/>
          <w:b/>
          <w:color w:val="1F497D" w:themeColor="text2"/>
          <w:sz w:val="20"/>
          <w:szCs w:val="20"/>
          <w:lang w:eastAsia="ru-RU"/>
        </w:rPr>
        <w:t>/</w:t>
      </w:r>
    </w:p>
    <w:p w14:paraId="261EFF22" w14:textId="77777777" w:rsidR="00211F4E" w:rsidRDefault="00211F4E">
      <w:pPr>
        <w:rPr>
          <w:rFonts w:ascii="Verdana" w:hAnsi="Verdana"/>
          <w:sz w:val="20"/>
          <w:szCs w:val="20"/>
        </w:rPr>
      </w:pPr>
      <w:r>
        <w:rPr>
          <w:rFonts w:ascii="Verdana" w:hAnsi="Verdana"/>
          <w:sz w:val="20"/>
          <w:szCs w:val="20"/>
        </w:rPr>
        <w:br w:type="page"/>
      </w:r>
    </w:p>
    <w:p w14:paraId="70E56003" w14:textId="4DD2AC0B" w:rsidR="00DD5861" w:rsidRPr="00030CE9" w:rsidRDefault="00DD5861" w:rsidP="000C15D2">
      <w:pPr>
        <w:spacing w:after="0" w:line="240" w:lineRule="auto"/>
        <w:jc w:val="right"/>
        <w:rPr>
          <w:rFonts w:ascii="Verdana" w:hAnsi="Verdana"/>
          <w:sz w:val="20"/>
          <w:szCs w:val="20"/>
        </w:rPr>
      </w:pPr>
      <w:r w:rsidRPr="00030CE9">
        <w:rPr>
          <w:rFonts w:ascii="Verdana" w:hAnsi="Verdana"/>
          <w:sz w:val="20"/>
          <w:szCs w:val="20"/>
        </w:rPr>
        <w:lastRenderedPageBreak/>
        <w:t>Приложение №</w:t>
      </w:r>
      <w:r w:rsidR="00686D08" w:rsidRPr="00030CE9">
        <w:rPr>
          <w:rFonts w:ascii="Verdana" w:hAnsi="Verdana"/>
          <w:sz w:val="20"/>
          <w:szCs w:val="20"/>
        </w:rPr>
        <w:t>1</w:t>
      </w:r>
    </w:p>
    <w:p w14:paraId="2AA1547E" w14:textId="77777777" w:rsidR="00DD5861" w:rsidRPr="00030CE9" w:rsidRDefault="00DD5861" w:rsidP="000C15D2">
      <w:pPr>
        <w:spacing w:after="0" w:line="240" w:lineRule="auto"/>
        <w:jc w:val="right"/>
        <w:rPr>
          <w:rFonts w:ascii="Verdana" w:eastAsia="Times New Roman" w:hAnsi="Verdana" w:cs="Arial"/>
          <w:sz w:val="20"/>
          <w:szCs w:val="20"/>
          <w:lang w:eastAsia="en-CA"/>
        </w:rPr>
      </w:pPr>
      <w:r w:rsidRPr="00030CE9">
        <w:rPr>
          <w:rFonts w:ascii="Verdana" w:eastAsia="Times New Roman" w:hAnsi="Verdana" w:cs="Arial"/>
          <w:sz w:val="20"/>
          <w:szCs w:val="20"/>
          <w:lang w:eastAsia="en-CA"/>
        </w:rPr>
        <w:t xml:space="preserve"> к Договору купли-продажи недвижимого имущества </w:t>
      </w:r>
    </w:p>
    <w:p w14:paraId="0A3333ED" w14:textId="67FA1659" w:rsidR="00DD5861" w:rsidRPr="00030CE9" w:rsidRDefault="00DD5861" w:rsidP="000C15D2">
      <w:pPr>
        <w:pStyle w:val="ConsNonformat"/>
        <w:tabs>
          <w:tab w:val="left" w:pos="1276"/>
        </w:tabs>
        <w:contextualSpacing/>
        <w:jc w:val="right"/>
        <w:rPr>
          <w:rFonts w:ascii="Verdana" w:hAnsi="Verdana" w:cs="Arial"/>
          <w:color w:val="000000" w:themeColor="text1"/>
          <w:lang w:eastAsia="en-CA"/>
        </w:rPr>
      </w:pPr>
      <w:r w:rsidRPr="00030CE9">
        <w:rPr>
          <w:rFonts w:ascii="Verdana" w:hAnsi="Verdana" w:cs="Arial"/>
          <w:color w:val="000000" w:themeColor="text1"/>
          <w:lang w:eastAsia="en-CA"/>
        </w:rPr>
        <w:t>от «__</w:t>
      </w:r>
      <w:proofErr w:type="gramStart"/>
      <w:r w:rsidRPr="00030CE9">
        <w:rPr>
          <w:rFonts w:ascii="Verdana" w:hAnsi="Verdana" w:cs="Arial"/>
          <w:color w:val="000000" w:themeColor="text1"/>
          <w:lang w:eastAsia="en-CA"/>
        </w:rPr>
        <w:t>_»_</w:t>
      </w:r>
      <w:proofErr w:type="gramEnd"/>
      <w:r w:rsidRPr="00030CE9">
        <w:rPr>
          <w:rFonts w:ascii="Verdana" w:hAnsi="Verdana" w:cs="Arial"/>
          <w:color w:val="000000" w:themeColor="text1"/>
          <w:lang w:eastAsia="en-CA"/>
        </w:rPr>
        <w:t>____________ 20__</w:t>
      </w:r>
    </w:p>
    <w:p w14:paraId="234C9248" w14:textId="77777777" w:rsidR="00DD5861" w:rsidRPr="00030CE9" w:rsidRDefault="00DD5861" w:rsidP="000C15D2">
      <w:pPr>
        <w:pStyle w:val="ConsNonformat"/>
        <w:tabs>
          <w:tab w:val="left" w:pos="1276"/>
        </w:tabs>
        <w:contextualSpacing/>
        <w:jc w:val="right"/>
        <w:rPr>
          <w:rFonts w:ascii="Verdana" w:hAnsi="Verdana" w:cs="Arial"/>
          <w:lang w:eastAsia="en-CA"/>
        </w:rPr>
      </w:pPr>
    </w:p>
    <w:p w14:paraId="3F00A56E" w14:textId="77777777" w:rsidR="00DD5861" w:rsidRPr="00030CE9" w:rsidRDefault="00DD5861" w:rsidP="000C15D2">
      <w:pPr>
        <w:autoSpaceDE w:val="0"/>
        <w:autoSpaceDN w:val="0"/>
        <w:adjustRightInd w:val="0"/>
        <w:spacing w:after="0" w:line="240" w:lineRule="auto"/>
        <w:jc w:val="center"/>
        <w:rPr>
          <w:rFonts w:ascii="Verdana" w:eastAsia="Times New Roman" w:hAnsi="Verdana" w:cs="Times New Roman"/>
          <w:b/>
          <w:bCs/>
          <w:sz w:val="20"/>
          <w:szCs w:val="20"/>
          <w:lang w:eastAsia="ru-RU"/>
        </w:rPr>
      </w:pPr>
      <w:r w:rsidRPr="00030CE9">
        <w:rPr>
          <w:rFonts w:ascii="Verdana" w:eastAsia="Times New Roman" w:hAnsi="Verdana" w:cs="Times New Roman"/>
          <w:b/>
          <w:bCs/>
          <w:sz w:val="20"/>
          <w:szCs w:val="20"/>
          <w:lang w:eastAsia="ru-RU"/>
        </w:rPr>
        <w:t xml:space="preserve">Форма Акта приема-передачи </w:t>
      </w:r>
    </w:p>
    <w:p w14:paraId="16D74A40" w14:textId="77777777" w:rsidR="00DD5861" w:rsidRPr="00030CE9" w:rsidRDefault="00DD5861" w:rsidP="000C15D2">
      <w:pPr>
        <w:autoSpaceDE w:val="0"/>
        <w:autoSpaceDN w:val="0"/>
        <w:adjustRightInd w:val="0"/>
        <w:spacing w:after="0" w:line="240" w:lineRule="auto"/>
        <w:jc w:val="center"/>
        <w:rPr>
          <w:rFonts w:ascii="Verdana" w:eastAsia="Times New Roman" w:hAnsi="Verdana" w:cs="Times New Roman"/>
          <w:b/>
          <w:bCs/>
          <w:sz w:val="20"/>
          <w:szCs w:val="20"/>
          <w:lang w:eastAsia="ru-RU"/>
        </w:rPr>
      </w:pPr>
      <w:r w:rsidRPr="00030CE9">
        <w:rPr>
          <w:rFonts w:ascii="Verdana" w:eastAsia="Times New Roman" w:hAnsi="Verdana" w:cs="Times New Roman"/>
          <w:b/>
          <w:bCs/>
          <w:sz w:val="20"/>
          <w:szCs w:val="20"/>
          <w:lang w:eastAsia="ru-RU"/>
        </w:rPr>
        <w:t>к Договору купли-продажи</w:t>
      </w:r>
    </w:p>
    <w:p w14:paraId="5C483232" w14:textId="74041F9C" w:rsidR="00DD5861" w:rsidRPr="00030CE9" w:rsidRDefault="00DD5861" w:rsidP="000C15D2">
      <w:pPr>
        <w:autoSpaceDE w:val="0"/>
        <w:autoSpaceDN w:val="0"/>
        <w:adjustRightInd w:val="0"/>
        <w:spacing w:after="0" w:line="240" w:lineRule="auto"/>
        <w:jc w:val="center"/>
        <w:rPr>
          <w:rFonts w:ascii="Verdana" w:eastAsia="Times New Roman" w:hAnsi="Verdana" w:cs="Times New Roman"/>
          <w:b/>
          <w:bCs/>
          <w:sz w:val="20"/>
          <w:szCs w:val="20"/>
          <w:lang w:eastAsia="ru-RU"/>
        </w:rPr>
      </w:pPr>
      <w:r w:rsidRPr="00030CE9">
        <w:rPr>
          <w:rFonts w:ascii="Verdana" w:eastAsia="Times New Roman" w:hAnsi="Verdana" w:cs="Times New Roman"/>
          <w:b/>
          <w:bCs/>
          <w:sz w:val="20"/>
          <w:szCs w:val="20"/>
          <w:lang w:eastAsia="ru-RU"/>
        </w:rPr>
        <w:t>недвижимого имущества от «____» __________20__года</w:t>
      </w:r>
    </w:p>
    <w:p w14:paraId="58BA83CD" w14:textId="77777777" w:rsidR="00DD5861" w:rsidRPr="00030CE9" w:rsidRDefault="00DD5861" w:rsidP="000C15D2">
      <w:pPr>
        <w:widowControl w:val="0"/>
        <w:autoSpaceDE w:val="0"/>
        <w:autoSpaceDN w:val="0"/>
        <w:adjustRightInd w:val="0"/>
        <w:spacing w:after="0" w:line="240" w:lineRule="auto"/>
        <w:jc w:val="both"/>
        <w:rPr>
          <w:rFonts w:ascii="Verdana" w:eastAsia="Times New Roman" w:hAnsi="Verdana" w:cs="Times New Roman"/>
          <w:b/>
          <w:sz w:val="20"/>
          <w:szCs w:val="20"/>
          <w:lang w:eastAsia="ru-RU"/>
        </w:rPr>
      </w:pPr>
    </w:p>
    <w:p w14:paraId="065F2EEF" w14:textId="79E50D3A" w:rsidR="00DD5861" w:rsidRPr="00030CE9" w:rsidRDefault="00DD5861" w:rsidP="000C15D2">
      <w:pPr>
        <w:spacing w:after="0" w:line="240" w:lineRule="auto"/>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 xml:space="preserve">г. __________                                                                </w:t>
      </w:r>
      <w:proofErr w:type="gramStart"/>
      <w:r w:rsidRPr="00030CE9">
        <w:rPr>
          <w:rFonts w:ascii="Verdana" w:eastAsia="Times New Roman" w:hAnsi="Verdana" w:cs="Times New Roman"/>
          <w:b/>
          <w:sz w:val="20"/>
          <w:szCs w:val="20"/>
          <w:lang w:eastAsia="ru-RU"/>
        </w:rPr>
        <w:t xml:space="preserve">   «</w:t>
      </w:r>
      <w:proofErr w:type="gramEnd"/>
      <w:r w:rsidRPr="00030CE9">
        <w:rPr>
          <w:rFonts w:ascii="Verdana" w:eastAsia="Times New Roman" w:hAnsi="Verdana" w:cs="Times New Roman"/>
          <w:b/>
          <w:sz w:val="20"/>
          <w:szCs w:val="20"/>
          <w:lang w:eastAsia="ru-RU"/>
        </w:rPr>
        <w:t>___» ________ 20_г.</w:t>
      </w:r>
    </w:p>
    <w:tbl>
      <w:tblPr>
        <w:tblStyle w:val="ac"/>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072"/>
      </w:tblGrid>
      <w:tr w:rsidR="00CC3B0A" w:rsidRPr="00030CE9" w14:paraId="1E69AFF3" w14:textId="77777777" w:rsidTr="00CC3B0A">
        <w:tc>
          <w:tcPr>
            <w:tcW w:w="9072" w:type="dxa"/>
          </w:tcPr>
          <w:p w14:paraId="57093E67" w14:textId="77777777" w:rsidR="0055668A" w:rsidRPr="00030CE9" w:rsidRDefault="0055668A" w:rsidP="000C15D2">
            <w:pPr>
              <w:jc w:val="both"/>
              <w:rPr>
                <w:rFonts w:ascii="Verdana" w:eastAsia="Times New Roman" w:hAnsi="Verdana" w:cs="Times New Roman"/>
                <w:i/>
                <w:color w:val="0070C0"/>
                <w:sz w:val="20"/>
                <w:szCs w:val="20"/>
                <w:lang w:eastAsia="ru-RU"/>
              </w:rPr>
            </w:pPr>
          </w:p>
          <w:p w14:paraId="188416C1" w14:textId="77777777" w:rsidR="00CC3B0A" w:rsidRPr="00030CE9" w:rsidRDefault="00CC3B0A"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 xml:space="preserve">                                                                                                                 </w:t>
            </w:r>
            <w:r w:rsidRPr="00030CE9">
              <w:rPr>
                <w:rFonts w:ascii="Verdana" w:eastAsia="Times New Roman" w:hAnsi="Verdana" w:cs="Times New Roman"/>
                <w:i/>
                <w:color w:val="0070C0"/>
                <w:sz w:val="20"/>
                <w:szCs w:val="20"/>
                <w:lang w:val="en-US" w:eastAsia="ru-RU"/>
              </w:rPr>
              <w:t>,</w:t>
            </w:r>
            <w:r w:rsidRPr="00030CE9">
              <w:rPr>
                <w:rFonts w:ascii="Verdana" w:eastAsia="Times New Roman" w:hAnsi="Verdana" w:cs="Times New Roman"/>
                <w:i/>
                <w:color w:val="0070C0"/>
                <w:sz w:val="20"/>
                <w:szCs w:val="20"/>
                <w:u w:val="single"/>
                <w:lang w:val="en-US" w:eastAsia="ru-RU"/>
              </w:rPr>
              <w:t xml:space="preserve">   </w:t>
            </w:r>
          </w:p>
        </w:tc>
      </w:tr>
      <w:tr w:rsidR="00CC3B0A" w:rsidRPr="00030CE9" w14:paraId="40261AA5" w14:textId="77777777" w:rsidTr="00CC3B0A">
        <w:tc>
          <w:tcPr>
            <w:tcW w:w="9072" w:type="dxa"/>
          </w:tcPr>
          <w:p w14:paraId="578FBBD7" w14:textId="4D42BE81" w:rsidR="00CC3B0A" w:rsidRPr="00030CE9" w:rsidRDefault="00CC3B0A"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(Публичное акционерное общество Национальный банк «ТРАСТ»)</w:t>
            </w:r>
          </w:p>
        </w:tc>
      </w:tr>
    </w:tbl>
    <w:p w14:paraId="495D127C" w14:textId="10D9093B" w:rsidR="00DD5861" w:rsidRPr="00030CE9" w:rsidRDefault="00DD5861"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color w:val="000000" w:themeColor="text1"/>
          <w:sz w:val="20"/>
          <w:szCs w:val="20"/>
          <w:lang w:eastAsia="ru-RU"/>
        </w:rPr>
        <w:t>именуемое в дальнейшем «</w:t>
      </w:r>
      <w:r w:rsidRPr="00030CE9">
        <w:rPr>
          <w:rFonts w:ascii="Verdana" w:eastAsia="Times New Roman" w:hAnsi="Verdana" w:cs="Times New Roman"/>
          <w:b/>
          <w:color w:val="000000" w:themeColor="text1"/>
          <w:sz w:val="20"/>
          <w:szCs w:val="20"/>
          <w:lang w:eastAsia="ru-RU"/>
        </w:rPr>
        <w:t>Продавец</w:t>
      </w:r>
      <w:r w:rsidRPr="00030CE9">
        <w:rPr>
          <w:rFonts w:ascii="Verdana" w:eastAsia="Times New Roman" w:hAnsi="Verdana" w:cs="Times New Roman"/>
          <w:color w:val="000000" w:themeColor="text1"/>
          <w:sz w:val="20"/>
          <w:szCs w:val="20"/>
          <w:lang w:eastAsia="ru-RU"/>
        </w:rPr>
        <w:t xml:space="preserve">», </w:t>
      </w:r>
      <w:r w:rsidRPr="00030CE9">
        <w:rPr>
          <w:rFonts w:ascii="Verdana" w:eastAsia="Times New Roman" w:hAnsi="Verdana" w:cs="Times New Roman"/>
          <w:sz w:val="20"/>
          <w:szCs w:val="20"/>
          <w:lang w:eastAsia="ru-RU"/>
        </w:rPr>
        <w:t>в лице ____________________________</w:t>
      </w:r>
      <w:r w:rsidRPr="00030CE9">
        <w:rPr>
          <w:rFonts w:ascii="Verdana" w:eastAsia="Times New Roman" w:hAnsi="Verdana" w:cs="Times New Roman"/>
          <w:b/>
          <w:sz w:val="20"/>
          <w:szCs w:val="20"/>
          <w:lang w:eastAsia="ru-RU"/>
        </w:rPr>
        <w:t>,</w:t>
      </w:r>
      <w:r w:rsidRPr="00030CE9">
        <w:rPr>
          <w:rFonts w:ascii="Verdana" w:eastAsia="Times New Roman" w:hAnsi="Verdana" w:cs="Times New Roman"/>
          <w:sz w:val="20"/>
          <w:szCs w:val="20"/>
          <w:lang w:eastAsia="ru-RU"/>
        </w:rPr>
        <w:t xml:space="preserve"> действующего на основании </w:t>
      </w:r>
      <w:r w:rsidRPr="00030CE9">
        <w:rPr>
          <w:rFonts w:ascii="Verdana" w:eastAsia="Times New Roman" w:hAnsi="Verdana" w:cs="Times New Roman"/>
          <w:i/>
          <w:color w:val="0070C0"/>
          <w:sz w:val="20"/>
          <w:szCs w:val="20"/>
          <w:lang w:eastAsia="ru-RU"/>
        </w:rPr>
        <w:t>______________</w:t>
      </w:r>
      <w:r w:rsidR="00D42EFE" w:rsidRPr="00030CE9">
        <w:rPr>
          <w:rFonts w:ascii="Verdana" w:eastAsia="Times New Roman" w:hAnsi="Verdana" w:cs="Times New Roman"/>
          <w:i/>
          <w:color w:val="0070C0"/>
          <w:sz w:val="20"/>
          <w:szCs w:val="20"/>
          <w:lang w:eastAsia="ru-RU"/>
        </w:rPr>
        <w:t>,</w:t>
      </w:r>
      <w:r w:rsidRPr="00030CE9">
        <w:rPr>
          <w:rFonts w:ascii="Verdana" w:eastAsia="Times New Roman" w:hAnsi="Verdana" w:cs="Times New Roman"/>
          <w:sz w:val="20"/>
          <w:szCs w:val="20"/>
          <w:lang w:eastAsia="ru-RU"/>
        </w:rPr>
        <w:t xml:space="preserve"> 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701"/>
        <w:gridCol w:w="7654"/>
      </w:tblGrid>
      <w:tr w:rsidR="00A1228E" w:rsidRPr="00030CE9" w14:paraId="3315EA34" w14:textId="77777777" w:rsidTr="00AD04A2">
        <w:tc>
          <w:tcPr>
            <w:tcW w:w="1701" w:type="dxa"/>
            <w:shd w:val="clear" w:color="auto" w:fill="auto"/>
          </w:tcPr>
          <w:p w14:paraId="129B0960" w14:textId="36FC3607" w:rsidR="00A1228E" w:rsidRPr="00030CE9" w:rsidRDefault="00A1228E"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Вариант 1  Покупатель ЮЛ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28FF9779" w14:textId="77777777" w:rsidTr="00CC3B0A">
              <w:tc>
                <w:tcPr>
                  <w:tcW w:w="6969" w:type="dxa"/>
                </w:tcPr>
                <w:p w14:paraId="04B1831D"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19C60E12" w14:textId="77777777" w:rsidTr="00CC3B0A">
              <w:tc>
                <w:tcPr>
                  <w:tcW w:w="6969" w:type="dxa"/>
                </w:tcPr>
                <w:p w14:paraId="7062CFAD" w14:textId="77777777" w:rsidR="00A1228E" w:rsidRPr="00030CE9" w:rsidRDefault="00A1228E" w:rsidP="000C15D2">
                  <w:pPr>
                    <w:jc w:val="both"/>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(полное наименование, ИНН, ОГРН согласно выписки из ЕГРЮЛ)</w:t>
                  </w:r>
                </w:p>
              </w:tc>
            </w:tr>
          </w:tbl>
          <w:p w14:paraId="5E168382" w14:textId="77777777" w:rsidR="00A1228E" w:rsidRPr="00030CE9" w:rsidRDefault="00A1228E" w:rsidP="000C15D2">
            <w:pPr>
              <w:spacing w:after="0" w:line="240" w:lineRule="auto"/>
              <w:jc w:val="both"/>
              <w:rPr>
                <w:rFonts w:ascii="Verdana" w:eastAsia="Times New Roman" w:hAnsi="Verdana" w:cs="Times New Roman"/>
                <w:i/>
                <w:color w:val="4F81BD" w:themeColor="accent1"/>
                <w:sz w:val="20"/>
                <w:szCs w:val="20"/>
                <w:lang w:eastAsia="ru-RU"/>
              </w:rPr>
            </w:pPr>
            <w:r w:rsidRPr="00030CE9">
              <w:rPr>
                <w:rFonts w:ascii="Verdana" w:eastAsia="Times New Roman" w:hAnsi="Verdana" w:cs="Times New Roman"/>
                <w:color w:val="000000" w:themeColor="text1"/>
                <w:sz w:val="20"/>
                <w:szCs w:val="20"/>
                <w:lang w:eastAsia="ru-RU"/>
              </w:rPr>
              <w:t xml:space="preserve">ИНН </w:t>
            </w:r>
            <w:r w:rsidRPr="00030CE9">
              <w:rPr>
                <w:rFonts w:ascii="Verdana" w:eastAsia="Times New Roman" w:hAnsi="Verdana" w:cs="Times New Roman"/>
                <w:color w:val="0070C0"/>
                <w:sz w:val="20"/>
                <w:szCs w:val="20"/>
                <w:lang w:eastAsia="ru-RU"/>
              </w:rPr>
              <w:t>______________</w:t>
            </w:r>
            <w:r w:rsidRPr="00030CE9">
              <w:rPr>
                <w:rFonts w:ascii="Verdana" w:eastAsia="Times New Roman" w:hAnsi="Verdana" w:cs="Times New Roman"/>
                <w:color w:val="000000" w:themeColor="text1"/>
                <w:sz w:val="20"/>
                <w:szCs w:val="20"/>
                <w:lang w:eastAsia="ru-RU"/>
              </w:rPr>
              <w:t xml:space="preserve">, ОГРН </w:t>
            </w:r>
            <w:r w:rsidRPr="00030CE9">
              <w:rPr>
                <w:rFonts w:ascii="Verdana" w:eastAsia="Times New Roman" w:hAnsi="Verdana" w:cs="Times New Roman"/>
                <w:color w:val="0070C0"/>
                <w:sz w:val="20"/>
                <w:szCs w:val="20"/>
                <w:lang w:eastAsia="ru-RU"/>
              </w:rPr>
              <w:t>___________</w:t>
            </w:r>
            <w:r w:rsidRPr="00030CE9">
              <w:rPr>
                <w:rFonts w:ascii="Verdana" w:eastAsia="Times New Roman" w:hAnsi="Verdana" w:cs="Times New Roman"/>
                <w:color w:val="000000" w:themeColor="text1"/>
                <w:sz w:val="20"/>
                <w:szCs w:val="20"/>
                <w:lang w:eastAsia="ru-RU"/>
              </w:rPr>
              <w:t>, в лице</w:t>
            </w:r>
            <w:r w:rsidRPr="00030CE9">
              <w:rPr>
                <w:rFonts w:ascii="Verdana" w:eastAsia="Times New Roman" w:hAnsi="Verdana" w:cs="Times New Roman"/>
                <w:i/>
                <w:color w:val="000000" w:themeColor="text1"/>
                <w:sz w:val="20"/>
                <w:szCs w:val="20"/>
                <w:lang w:eastAsia="ru-RU"/>
              </w:rPr>
              <w:t xml:space="preserve"> </w:t>
            </w:r>
            <w:r w:rsidRPr="00030CE9">
              <w:rPr>
                <w:rFonts w:ascii="Verdana" w:eastAsia="Times New Roman" w:hAnsi="Verdana" w:cs="Times New Roman"/>
                <w:i/>
                <w:color w:val="0070C0"/>
                <w:sz w:val="20"/>
                <w:szCs w:val="20"/>
                <w:lang w:eastAsia="ru-RU"/>
              </w:rPr>
              <w:t>_________________________________________</w:t>
            </w:r>
            <w:r w:rsidRPr="00030CE9">
              <w:rPr>
                <w:rFonts w:ascii="Verdana" w:eastAsia="Times New Roman" w:hAnsi="Verdana" w:cs="Times New Roman"/>
                <w:i/>
                <w:color w:val="4F81BD" w:themeColor="accent1"/>
                <w:sz w:val="20"/>
                <w:szCs w:val="20"/>
                <w:lang w:eastAsia="ru-RU"/>
              </w:rPr>
              <w:t xml:space="preserve">, </w:t>
            </w:r>
            <w:r w:rsidRPr="00030CE9">
              <w:rPr>
                <w:rFonts w:ascii="Verdana" w:eastAsia="Times New Roman" w:hAnsi="Verdana" w:cs="Times New Roman"/>
                <w:color w:val="000000" w:themeColor="text1"/>
                <w:sz w:val="20"/>
                <w:szCs w:val="20"/>
                <w:lang w:eastAsia="ru-RU"/>
              </w:rPr>
              <w:t>действующего</w:t>
            </w:r>
            <w:r w:rsidRPr="00030CE9">
              <w:rPr>
                <w:rFonts w:ascii="Verdana" w:eastAsia="Times New Roman" w:hAnsi="Verdana" w:cs="Times New Roman"/>
                <w:i/>
                <w:color w:val="4F81BD" w:themeColor="accent1"/>
                <w:sz w:val="20"/>
                <w:szCs w:val="20"/>
                <w:lang w:eastAsia="ru-RU"/>
              </w:rPr>
              <w:t xml:space="preserve"> </w:t>
            </w:r>
            <w:r w:rsidRPr="00030CE9">
              <w:rPr>
                <w:rFonts w:ascii="Verdana" w:eastAsia="Times New Roman" w:hAnsi="Verdana" w:cs="Times New Roman"/>
                <w:color w:val="000000" w:themeColor="text1"/>
                <w:sz w:val="20"/>
                <w:szCs w:val="20"/>
                <w:lang w:eastAsia="ru-RU"/>
              </w:rPr>
              <w:t>на основании</w:t>
            </w:r>
            <w:r w:rsidRPr="00030CE9">
              <w:rPr>
                <w:rFonts w:ascii="Verdana" w:eastAsia="Times New Roman" w:hAnsi="Verdana" w:cs="Times New Roman"/>
                <w:i/>
                <w:color w:val="000000" w:themeColor="text1"/>
                <w:sz w:val="20"/>
                <w:szCs w:val="20"/>
                <w:lang w:eastAsia="ru-RU"/>
              </w:rPr>
              <w:t xml:space="preserve"> </w:t>
            </w:r>
            <w:r w:rsidRPr="00030CE9">
              <w:rPr>
                <w:rFonts w:ascii="Verdana" w:eastAsia="Times New Roman" w:hAnsi="Verdana" w:cs="Times New Roman"/>
                <w:i/>
                <w:color w:val="0070C0"/>
                <w:sz w:val="20"/>
                <w:szCs w:val="20"/>
                <w:lang w:eastAsia="ru-RU"/>
              </w:rPr>
              <w:t>__________________________________________</w:t>
            </w:r>
            <w:r w:rsidRPr="00030CE9">
              <w:rPr>
                <w:rFonts w:ascii="Verdana" w:eastAsia="Times New Roman" w:hAnsi="Verdana" w:cs="Times New Roman"/>
                <w:i/>
                <w:color w:val="4F81BD" w:themeColor="accent1"/>
                <w:sz w:val="20"/>
                <w:szCs w:val="20"/>
                <w:lang w:eastAsia="ru-RU"/>
              </w:rPr>
              <w:t xml:space="preserve">, </w:t>
            </w:r>
          </w:p>
          <w:p w14:paraId="62535CA4" w14:textId="77777777" w:rsidR="00A1228E" w:rsidRPr="00030CE9" w:rsidRDefault="00A1228E" w:rsidP="000C15D2">
            <w:pPr>
              <w:spacing w:after="0" w:line="240" w:lineRule="auto"/>
              <w:jc w:val="both"/>
              <w:rPr>
                <w:rFonts w:ascii="Verdana" w:eastAsia="Times New Roman" w:hAnsi="Verdana" w:cs="Times New Roman"/>
                <w:color w:val="4F81BD" w:themeColor="accent1"/>
                <w:sz w:val="20"/>
                <w:szCs w:val="20"/>
                <w:lang w:eastAsia="ru-RU"/>
              </w:rPr>
            </w:pPr>
          </w:p>
        </w:tc>
      </w:tr>
      <w:tr w:rsidR="00A1228E" w:rsidRPr="00030CE9" w14:paraId="6DBBC5FF" w14:textId="77777777" w:rsidTr="00AD04A2">
        <w:tc>
          <w:tcPr>
            <w:tcW w:w="1701" w:type="dxa"/>
            <w:shd w:val="clear" w:color="auto" w:fill="auto"/>
          </w:tcPr>
          <w:p w14:paraId="6AC69292" w14:textId="7D883D14" w:rsidR="00A1228E" w:rsidRPr="00030CE9" w:rsidRDefault="00A1228E"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Вариант 2  Покупатель ФЛ</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75E94ADC" w14:textId="77777777" w:rsidTr="00CC3B0A">
              <w:tc>
                <w:tcPr>
                  <w:tcW w:w="6969" w:type="dxa"/>
                </w:tcPr>
                <w:p w14:paraId="6E9C1BF4"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52FA5407" w14:textId="77777777" w:rsidTr="00CC3B0A">
              <w:trPr>
                <w:trHeight w:val="224"/>
              </w:trPr>
              <w:tc>
                <w:tcPr>
                  <w:tcW w:w="6969" w:type="dxa"/>
                </w:tcPr>
                <w:p w14:paraId="11E9D76E" w14:textId="77777777" w:rsidR="00A1228E" w:rsidRPr="00030CE9" w:rsidRDefault="00A1228E"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68766BCE" w14:textId="7139A3B2" w:rsidR="00A1228E" w:rsidRPr="00030CE9" w:rsidRDefault="00A1228E" w:rsidP="000C15D2">
            <w:pPr>
              <w:spacing w:after="0" w:line="240" w:lineRule="auto"/>
              <w:jc w:val="both"/>
              <w:rPr>
                <w:rFonts w:ascii="Verdana" w:hAnsi="Verdana"/>
                <w:color w:val="4F81BD" w:themeColor="accent1"/>
                <w:sz w:val="20"/>
                <w:szCs w:val="20"/>
              </w:rPr>
            </w:pPr>
            <w:r w:rsidRPr="00030CE9">
              <w:rPr>
                <w:rFonts w:ascii="Verdana" w:hAnsi="Verdana"/>
                <w:i/>
                <w:color w:val="0070C0"/>
                <w:sz w:val="20"/>
                <w:szCs w:val="20"/>
              </w:rPr>
              <w:t>___________________</w:t>
            </w:r>
            <w:r w:rsidRPr="00030CE9">
              <w:rPr>
                <w:rFonts w:ascii="Verdana" w:hAnsi="Verdana"/>
                <w:i/>
                <w:color w:val="4F81BD" w:themeColor="accent1"/>
                <w:sz w:val="20"/>
                <w:szCs w:val="20"/>
              </w:rPr>
              <w:t xml:space="preserve"> </w:t>
            </w:r>
            <w:r w:rsidRPr="00030CE9">
              <w:rPr>
                <w:rFonts w:ascii="Verdana" w:hAnsi="Verdana"/>
                <w:sz w:val="20"/>
                <w:szCs w:val="20"/>
              </w:rPr>
              <w:t>года рождения</w:t>
            </w:r>
            <w:r w:rsidRPr="00030CE9">
              <w:rPr>
                <w:rFonts w:ascii="Verdana" w:hAnsi="Verdana"/>
                <w:i/>
                <w:sz w:val="20"/>
                <w:szCs w:val="20"/>
              </w:rPr>
              <w:t xml:space="preserve">, </w:t>
            </w:r>
            <w:r w:rsidR="00D81E31" w:rsidRPr="00D81E31">
              <w:rPr>
                <w:rFonts w:ascii="Verdana" w:hAnsi="Verdana"/>
                <w:i/>
                <w:sz w:val="20"/>
                <w:szCs w:val="20"/>
              </w:rPr>
              <w:t>СНИЛС _______________________</w:t>
            </w:r>
            <w:r w:rsidR="00D81E31">
              <w:rPr>
                <w:rFonts w:ascii="Verdana" w:hAnsi="Verdana"/>
                <w:i/>
                <w:sz w:val="20"/>
                <w:szCs w:val="20"/>
              </w:rPr>
              <w:t xml:space="preserve">, </w:t>
            </w:r>
            <w:r w:rsidRPr="00030CE9">
              <w:rPr>
                <w:rFonts w:ascii="Verdana" w:hAnsi="Verdana"/>
                <w:sz w:val="20"/>
                <w:szCs w:val="20"/>
              </w:rPr>
              <w:t xml:space="preserve">документ, удостоверяющий личность: </w:t>
            </w:r>
            <w:r w:rsidRPr="00030CE9">
              <w:rPr>
                <w:rFonts w:ascii="Verdana" w:hAnsi="Verdana"/>
                <w:color w:val="0070C0"/>
                <w:sz w:val="20"/>
                <w:szCs w:val="20"/>
              </w:rPr>
              <w:t>_______________________</w:t>
            </w:r>
            <w:r w:rsidRPr="00030CE9">
              <w:rPr>
                <w:rFonts w:ascii="Verdana" w:hAnsi="Verdana"/>
                <w:sz w:val="20"/>
                <w:szCs w:val="20"/>
              </w:rPr>
              <w:t xml:space="preserve">, </w:t>
            </w:r>
            <w:r w:rsidRPr="00030CE9">
              <w:rPr>
                <w:rFonts w:ascii="Verdana" w:hAnsi="Verdana"/>
                <w:color w:val="000000"/>
                <w:sz w:val="20"/>
                <w:szCs w:val="20"/>
              </w:rPr>
              <w:t>выдан</w:t>
            </w:r>
            <w:r w:rsidRPr="00030CE9">
              <w:rPr>
                <w:rFonts w:ascii="Verdana" w:hAnsi="Verdana"/>
                <w:color w:val="0070C0"/>
                <w:sz w:val="20"/>
                <w:szCs w:val="20"/>
              </w:rPr>
              <w:t>______________</w:t>
            </w:r>
            <w:r w:rsidRPr="00030CE9">
              <w:rPr>
                <w:rFonts w:ascii="Verdana" w:hAnsi="Verdana"/>
                <w:b/>
                <w:color w:val="000000"/>
                <w:sz w:val="20"/>
                <w:szCs w:val="20"/>
              </w:rPr>
              <w:t xml:space="preserve">, </w:t>
            </w:r>
            <w:r w:rsidRPr="00030CE9">
              <w:rPr>
                <w:rFonts w:ascii="Verdana" w:hAnsi="Verdana"/>
                <w:color w:val="000000"/>
                <w:sz w:val="20"/>
                <w:szCs w:val="20"/>
              </w:rPr>
              <w:t>проживающ</w:t>
            </w:r>
            <w:r w:rsidRPr="00030CE9">
              <w:rPr>
                <w:rFonts w:ascii="Verdana" w:hAnsi="Verdana"/>
                <w:i/>
                <w:color w:val="0070C0"/>
                <w:sz w:val="20"/>
                <w:szCs w:val="20"/>
              </w:rPr>
              <w:t>ий(-</w:t>
            </w:r>
            <w:proofErr w:type="spellStart"/>
            <w:r w:rsidRPr="00030CE9">
              <w:rPr>
                <w:rFonts w:ascii="Verdana" w:hAnsi="Verdana"/>
                <w:i/>
                <w:color w:val="0070C0"/>
                <w:sz w:val="20"/>
                <w:szCs w:val="20"/>
              </w:rPr>
              <w:t>ая</w:t>
            </w:r>
            <w:proofErr w:type="spellEnd"/>
            <w:r w:rsidRPr="00030CE9">
              <w:rPr>
                <w:rFonts w:ascii="Verdana" w:hAnsi="Verdana"/>
                <w:i/>
                <w:color w:val="0070C0"/>
                <w:sz w:val="20"/>
                <w:szCs w:val="20"/>
              </w:rPr>
              <w:t>)</w:t>
            </w:r>
            <w:r w:rsidRPr="00030CE9">
              <w:rPr>
                <w:rFonts w:ascii="Verdana" w:hAnsi="Verdana"/>
                <w:color w:val="0070C0"/>
                <w:sz w:val="20"/>
                <w:szCs w:val="20"/>
              </w:rPr>
              <w:t xml:space="preserve"> </w:t>
            </w:r>
            <w:r w:rsidRPr="00030CE9">
              <w:rPr>
                <w:rFonts w:ascii="Verdana" w:hAnsi="Verdana"/>
                <w:color w:val="000000"/>
                <w:sz w:val="20"/>
                <w:szCs w:val="20"/>
              </w:rPr>
              <w:t xml:space="preserve">по адресу </w:t>
            </w:r>
            <w:r w:rsidRPr="00030CE9">
              <w:rPr>
                <w:rFonts w:ascii="Verdana" w:hAnsi="Verdana"/>
                <w:color w:val="0070C0"/>
                <w:sz w:val="20"/>
                <w:szCs w:val="20"/>
              </w:rPr>
              <w:t>____________________________________</w:t>
            </w:r>
            <w:r w:rsidRPr="00030CE9">
              <w:rPr>
                <w:rFonts w:ascii="Verdana" w:hAnsi="Verdana"/>
                <w:color w:val="4F81BD" w:themeColor="accent1"/>
                <w:sz w:val="20"/>
                <w:szCs w:val="20"/>
              </w:rPr>
              <w:t xml:space="preserve">, </w:t>
            </w:r>
          </w:p>
          <w:p w14:paraId="57442E94" w14:textId="77777777" w:rsidR="00A1228E" w:rsidRPr="00030CE9" w:rsidRDefault="00A1228E" w:rsidP="000C15D2">
            <w:pPr>
              <w:spacing w:after="0" w:line="240" w:lineRule="auto"/>
              <w:jc w:val="both"/>
              <w:rPr>
                <w:rFonts w:ascii="Verdana" w:eastAsia="Times New Roman" w:hAnsi="Verdana" w:cs="Times New Roman"/>
                <w:sz w:val="20"/>
                <w:szCs w:val="20"/>
                <w:lang w:eastAsia="ru-RU"/>
              </w:rPr>
            </w:pPr>
          </w:p>
        </w:tc>
      </w:tr>
      <w:tr w:rsidR="00A1228E" w:rsidRPr="00030CE9" w14:paraId="0B35477C" w14:textId="77777777" w:rsidTr="00AD04A2">
        <w:tc>
          <w:tcPr>
            <w:tcW w:w="1701" w:type="dxa"/>
            <w:shd w:val="clear" w:color="auto" w:fill="auto"/>
          </w:tcPr>
          <w:p w14:paraId="57A7B1F5" w14:textId="3FB049BE" w:rsidR="00A1228E" w:rsidRPr="00030CE9" w:rsidRDefault="00A1228E" w:rsidP="000C15D2">
            <w:pPr>
              <w:spacing w:after="0" w:line="240" w:lineRule="auto"/>
              <w:jc w:val="right"/>
              <w:rPr>
                <w:rFonts w:ascii="Verdana" w:eastAsia="Times New Roman" w:hAnsi="Verdana" w:cs="Times New Roman"/>
                <w:i/>
                <w:color w:val="FF0000"/>
                <w:sz w:val="20"/>
                <w:szCs w:val="20"/>
                <w:lang w:eastAsia="ru-RU"/>
              </w:rPr>
            </w:pPr>
            <w:r w:rsidRPr="00030CE9">
              <w:rPr>
                <w:rFonts w:ascii="Verdana" w:eastAsia="Times New Roman" w:hAnsi="Verdana" w:cs="Times New Roman"/>
                <w:i/>
                <w:color w:val="FF0000"/>
                <w:sz w:val="20"/>
                <w:szCs w:val="20"/>
                <w:lang w:eastAsia="ru-RU"/>
              </w:rPr>
              <w:t>Вариант 3  Покупатель ИП</w:t>
            </w:r>
            <w:r w:rsidRPr="00030CE9">
              <w:rPr>
                <w:rFonts w:ascii="Verdana" w:hAnsi="Verdana"/>
                <w:i/>
                <w:color w:val="FF0000"/>
                <w:sz w:val="20"/>
                <w:szCs w:val="20"/>
              </w:rPr>
              <w:t xml:space="preserve"> </w:t>
            </w:r>
          </w:p>
        </w:tc>
        <w:tc>
          <w:tcPr>
            <w:tcW w:w="7654" w:type="dxa"/>
            <w:shd w:val="clear" w:color="auto" w:fill="auto"/>
          </w:tcPr>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194F60F5" w14:textId="77777777" w:rsidTr="00CC3B0A">
              <w:tc>
                <w:tcPr>
                  <w:tcW w:w="6969" w:type="dxa"/>
                </w:tcPr>
                <w:p w14:paraId="38FE92B8"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6BA4FAFB" w14:textId="77777777" w:rsidTr="00CC3B0A">
              <w:trPr>
                <w:trHeight w:val="224"/>
              </w:trPr>
              <w:tc>
                <w:tcPr>
                  <w:tcW w:w="6969" w:type="dxa"/>
                </w:tcPr>
                <w:p w14:paraId="15474EC1" w14:textId="77777777" w:rsidR="00A1228E" w:rsidRPr="00030CE9" w:rsidRDefault="00A1228E" w:rsidP="000C15D2">
                  <w:pPr>
                    <w:jc w:val="center"/>
                    <w:rPr>
                      <w:rFonts w:ascii="Verdana" w:eastAsia="Times New Roman" w:hAnsi="Verdana" w:cs="Times New Roman"/>
                      <w:i/>
                      <w:color w:val="0070C0"/>
                      <w:sz w:val="20"/>
                      <w:szCs w:val="20"/>
                      <w:lang w:eastAsia="ru-RU"/>
                    </w:rPr>
                  </w:pPr>
                  <w:r w:rsidRPr="00030CE9">
                    <w:rPr>
                      <w:rFonts w:ascii="Verdana" w:eastAsia="Times New Roman" w:hAnsi="Verdana" w:cs="Times New Roman"/>
                      <w:i/>
                      <w:color w:val="0070C0"/>
                      <w:sz w:val="20"/>
                      <w:szCs w:val="20"/>
                      <w:lang w:eastAsia="ru-RU"/>
                    </w:rPr>
                    <w:t>(Ф.И.О полностью)</w:t>
                  </w:r>
                </w:p>
              </w:tc>
            </w:tr>
          </w:tbl>
          <w:p w14:paraId="333D6A38" w14:textId="77777777" w:rsidR="00A1228E" w:rsidRPr="00030CE9" w:rsidRDefault="00A1228E" w:rsidP="000C15D2">
            <w:pPr>
              <w:spacing w:after="0" w:line="240" w:lineRule="auto"/>
              <w:jc w:val="both"/>
              <w:rPr>
                <w:rFonts w:ascii="Verdana" w:hAnsi="Verdana"/>
                <w:i/>
                <w:color w:val="0070C0"/>
                <w:sz w:val="20"/>
                <w:szCs w:val="20"/>
              </w:rPr>
            </w:pPr>
            <w:r w:rsidRPr="00030CE9">
              <w:rPr>
                <w:rFonts w:ascii="Verdana" w:hAnsi="Verdana"/>
                <w:sz w:val="20"/>
                <w:szCs w:val="20"/>
              </w:rPr>
              <w:t>ОГРНИП</w:t>
            </w:r>
            <w:r w:rsidRPr="00030CE9">
              <w:rPr>
                <w:rFonts w:ascii="Verdana" w:hAnsi="Verdana"/>
                <w:i/>
                <w:color w:val="0070C0"/>
                <w:sz w:val="20"/>
                <w:szCs w:val="20"/>
              </w:rPr>
              <w:t xml:space="preserve">____________________, </w:t>
            </w:r>
            <w:r w:rsidRPr="00030CE9">
              <w:rPr>
                <w:rFonts w:ascii="Verdana" w:hAnsi="Verdana"/>
                <w:sz w:val="20"/>
                <w:szCs w:val="20"/>
              </w:rPr>
              <w:t xml:space="preserve">документ, удостоверяющий личность: </w:t>
            </w:r>
            <w:r w:rsidRPr="00030CE9">
              <w:rPr>
                <w:rFonts w:ascii="Verdana" w:hAnsi="Verdana"/>
                <w:color w:val="0070C0"/>
                <w:sz w:val="20"/>
                <w:szCs w:val="20"/>
              </w:rPr>
              <w:t>_______________________</w:t>
            </w:r>
            <w:r w:rsidRPr="00030CE9">
              <w:rPr>
                <w:rFonts w:ascii="Verdana" w:hAnsi="Verdana"/>
                <w:sz w:val="20"/>
                <w:szCs w:val="20"/>
              </w:rPr>
              <w:t xml:space="preserve">, </w:t>
            </w:r>
            <w:r w:rsidRPr="00030CE9">
              <w:rPr>
                <w:rFonts w:ascii="Verdana" w:hAnsi="Verdana"/>
                <w:color w:val="000000"/>
                <w:sz w:val="20"/>
                <w:szCs w:val="20"/>
              </w:rPr>
              <w:t>выдан</w:t>
            </w:r>
            <w:r w:rsidRPr="00030CE9">
              <w:rPr>
                <w:rFonts w:ascii="Verdana" w:hAnsi="Verdana"/>
                <w:color w:val="4F81BD" w:themeColor="accent1"/>
                <w:sz w:val="20"/>
                <w:szCs w:val="20"/>
              </w:rPr>
              <w:t>_</w:t>
            </w:r>
            <w:r w:rsidRPr="00030CE9">
              <w:rPr>
                <w:rFonts w:ascii="Verdana" w:hAnsi="Verdana"/>
                <w:color w:val="0070C0"/>
                <w:sz w:val="20"/>
                <w:szCs w:val="20"/>
              </w:rPr>
              <w:t>_____________</w:t>
            </w:r>
            <w:r w:rsidRPr="00030CE9">
              <w:rPr>
                <w:rFonts w:ascii="Verdana" w:hAnsi="Verdana"/>
                <w:b/>
                <w:color w:val="000000"/>
                <w:sz w:val="20"/>
                <w:szCs w:val="20"/>
              </w:rPr>
              <w:t xml:space="preserve">, </w:t>
            </w:r>
            <w:r w:rsidRPr="00030CE9">
              <w:rPr>
                <w:rFonts w:ascii="Verdana" w:hAnsi="Verdana"/>
                <w:color w:val="000000"/>
                <w:sz w:val="20"/>
                <w:szCs w:val="20"/>
              </w:rPr>
              <w:t>проживающ</w:t>
            </w:r>
            <w:r w:rsidRPr="00030CE9">
              <w:rPr>
                <w:rFonts w:ascii="Verdana" w:hAnsi="Verdana"/>
                <w:i/>
                <w:color w:val="0070C0"/>
                <w:sz w:val="20"/>
                <w:szCs w:val="20"/>
              </w:rPr>
              <w:t>ий(-</w:t>
            </w:r>
            <w:proofErr w:type="spellStart"/>
            <w:r w:rsidRPr="00030CE9">
              <w:rPr>
                <w:rFonts w:ascii="Verdana" w:hAnsi="Verdana"/>
                <w:i/>
                <w:color w:val="0070C0"/>
                <w:sz w:val="20"/>
                <w:szCs w:val="20"/>
              </w:rPr>
              <w:t>ая</w:t>
            </w:r>
            <w:proofErr w:type="spellEnd"/>
            <w:r w:rsidRPr="00030CE9">
              <w:rPr>
                <w:rFonts w:ascii="Verdana" w:hAnsi="Verdana"/>
                <w:i/>
                <w:color w:val="0070C0"/>
                <w:sz w:val="20"/>
                <w:szCs w:val="20"/>
              </w:rPr>
              <w:t>)</w:t>
            </w:r>
            <w:r w:rsidRPr="00030CE9">
              <w:rPr>
                <w:rFonts w:ascii="Verdana" w:hAnsi="Verdana"/>
                <w:color w:val="0000FF"/>
                <w:sz w:val="20"/>
                <w:szCs w:val="20"/>
              </w:rPr>
              <w:t xml:space="preserve"> </w:t>
            </w:r>
            <w:r w:rsidRPr="00030CE9">
              <w:rPr>
                <w:rFonts w:ascii="Verdana" w:hAnsi="Verdana"/>
                <w:color w:val="000000"/>
                <w:sz w:val="20"/>
                <w:szCs w:val="20"/>
              </w:rPr>
              <w:t xml:space="preserve">по адресу </w:t>
            </w:r>
            <w:r w:rsidRPr="00030CE9">
              <w:rPr>
                <w:rFonts w:ascii="Verdana" w:hAnsi="Verdana"/>
                <w:color w:val="4F81BD" w:themeColor="accent1"/>
                <w:sz w:val="20"/>
                <w:szCs w:val="20"/>
              </w:rPr>
              <w:t xml:space="preserve">____________________________________, </w:t>
            </w:r>
            <w:r w:rsidRPr="00030CE9">
              <w:rPr>
                <w:rFonts w:ascii="Verdana" w:hAnsi="Verdana"/>
                <w:color w:val="000000" w:themeColor="text1"/>
                <w:sz w:val="20"/>
                <w:szCs w:val="20"/>
              </w:rPr>
              <w:t>свидетельство о государственной регистрации в качестве индивидуального предпринимателя серия</w:t>
            </w:r>
            <w:r w:rsidRPr="00030CE9">
              <w:rPr>
                <w:rFonts w:ascii="Verdana" w:hAnsi="Verdana"/>
                <w:i/>
                <w:color w:val="000000" w:themeColor="text1"/>
                <w:sz w:val="20"/>
                <w:szCs w:val="20"/>
              </w:rPr>
              <w:t xml:space="preserve"> </w:t>
            </w:r>
            <w:r w:rsidRPr="00030CE9">
              <w:rPr>
                <w:rFonts w:ascii="Verdana" w:hAnsi="Verdana"/>
                <w:i/>
                <w:color w:val="4F81BD" w:themeColor="accent1"/>
                <w:sz w:val="20"/>
                <w:szCs w:val="20"/>
              </w:rPr>
              <w:t xml:space="preserve">___ </w:t>
            </w:r>
            <w:r w:rsidRPr="00030CE9">
              <w:rPr>
                <w:rFonts w:ascii="Verdana" w:hAnsi="Verdana"/>
                <w:color w:val="000000" w:themeColor="text1"/>
                <w:sz w:val="20"/>
                <w:szCs w:val="20"/>
              </w:rPr>
              <w:t>№</w:t>
            </w:r>
            <w:r w:rsidRPr="00030CE9">
              <w:rPr>
                <w:rFonts w:ascii="Verdana" w:hAnsi="Verdana"/>
                <w:i/>
                <w:color w:val="4F81BD" w:themeColor="accent1"/>
                <w:sz w:val="20"/>
                <w:szCs w:val="20"/>
              </w:rPr>
              <w:t xml:space="preserve">_____, </w:t>
            </w:r>
            <w:r w:rsidRPr="00030CE9">
              <w:rPr>
                <w:rFonts w:ascii="Verdana" w:hAnsi="Verdana"/>
                <w:color w:val="000000" w:themeColor="text1"/>
                <w:sz w:val="20"/>
                <w:szCs w:val="20"/>
              </w:rPr>
              <w:t>дата государственной регистрации</w:t>
            </w:r>
            <w:r w:rsidRPr="00030CE9">
              <w:rPr>
                <w:rFonts w:ascii="Verdana" w:hAnsi="Verdana"/>
                <w:i/>
                <w:color w:val="0070C0"/>
                <w:sz w:val="20"/>
                <w:szCs w:val="20"/>
              </w:rPr>
              <w:t xml:space="preserve"> «_»_____20__,</w:t>
            </w:r>
            <w:r w:rsidRPr="00030CE9">
              <w:rPr>
                <w:rFonts w:ascii="Verdana" w:hAnsi="Verdana"/>
                <w:i/>
                <w:color w:val="4F81BD" w:themeColor="accent1"/>
                <w:sz w:val="20"/>
                <w:szCs w:val="20"/>
              </w:rPr>
              <w:t xml:space="preserve"> </w:t>
            </w:r>
            <w:r w:rsidRPr="00030CE9">
              <w:rPr>
                <w:rFonts w:ascii="Verdana" w:hAnsi="Verdana"/>
                <w:i/>
                <w:color w:val="000000" w:themeColor="text1"/>
                <w:sz w:val="20"/>
                <w:szCs w:val="20"/>
              </w:rPr>
              <w:t>выдано</w:t>
            </w:r>
            <w:r w:rsidRPr="00030CE9">
              <w:rPr>
                <w:rFonts w:ascii="Verdana" w:hAnsi="Verdana"/>
                <w:i/>
                <w:color w:val="4F81BD" w:themeColor="accent1"/>
                <w:sz w:val="20"/>
                <w:szCs w:val="20"/>
              </w:rPr>
              <w:t xml:space="preserve"> </w:t>
            </w:r>
            <w:r w:rsidRPr="00030CE9">
              <w:rPr>
                <w:rFonts w:ascii="Verdana" w:hAnsi="Verdana"/>
                <w:i/>
                <w:color w:val="0070C0"/>
                <w:sz w:val="20"/>
                <w:szCs w:val="20"/>
              </w:rPr>
              <w:t>«__»___20__</w:t>
            </w:r>
          </w:p>
          <w:tbl>
            <w:tblPr>
              <w:tblStyle w:val="ac"/>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A1228E" w:rsidRPr="00030CE9" w14:paraId="3D354DE4" w14:textId="77777777" w:rsidTr="00CC3B0A">
              <w:tc>
                <w:tcPr>
                  <w:tcW w:w="6969" w:type="dxa"/>
                </w:tcPr>
                <w:p w14:paraId="5620A3B6" w14:textId="77777777" w:rsidR="00A1228E" w:rsidRPr="00030CE9" w:rsidRDefault="00A1228E" w:rsidP="000C15D2">
                  <w:pPr>
                    <w:jc w:val="both"/>
                    <w:rPr>
                      <w:rFonts w:ascii="Verdana" w:eastAsia="Times New Roman" w:hAnsi="Verdana" w:cs="Times New Roman"/>
                      <w:i/>
                      <w:color w:val="0070C0"/>
                      <w:sz w:val="20"/>
                      <w:szCs w:val="20"/>
                      <w:lang w:eastAsia="ru-RU"/>
                    </w:rPr>
                  </w:pPr>
                </w:p>
              </w:tc>
            </w:tr>
            <w:tr w:rsidR="00A1228E" w:rsidRPr="00030CE9" w14:paraId="506BA777" w14:textId="77777777" w:rsidTr="00CC3B0A">
              <w:trPr>
                <w:trHeight w:val="224"/>
              </w:trPr>
              <w:tc>
                <w:tcPr>
                  <w:tcW w:w="6969" w:type="dxa"/>
                </w:tcPr>
                <w:p w14:paraId="40F9F653" w14:textId="77777777" w:rsidR="00A1228E" w:rsidRPr="00030CE9" w:rsidRDefault="00A1228E" w:rsidP="000C15D2">
                  <w:pPr>
                    <w:jc w:val="center"/>
                    <w:rPr>
                      <w:rFonts w:ascii="Verdana" w:eastAsia="Times New Roman" w:hAnsi="Verdana" w:cs="Times New Roman"/>
                      <w:i/>
                      <w:color w:val="0070C0"/>
                      <w:sz w:val="20"/>
                      <w:szCs w:val="20"/>
                      <w:lang w:eastAsia="ru-RU"/>
                    </w:rPr>
                  </w:pPr>
                  <w:r w:rsidRPr="00030CE9">
                    <w:rPr>
                      <w:rFonts w:ascii="Verdana" w:hAnsi="Verdana"/>
                      <w:i/>
                      <w:color w:val="0070C0"/>
                      <w:sz w:val="20"/>
                      <w:szCs w:val="20"/>
                    </w:rPr>
                    <w:t>(указывается орган, выдавший свидетельство)</w:t>
                  </w:r>
                </w:p>
              </w:tc>
            </w:tr>
          </w:tbl>
          <w:p w14:paraId="5762FA9D" w14:textId="6909D35D" w:rsidR="00A1228E" w:rsidRPr="00030CE9" w:rsidRDefault="00A1228E" w:rsidP="000C15D2">
            <w:pPr>
              <w:spacing w:after="0" w:line="240" w:lineRule="auto"/>
              <w:jc w:val="both"/>
              <w:rPr>
                <w:rFonts w:ascii="Verdana" w:eastAsia="Times New Roman" w:hAnsi="Verdana" w:cs="Times New Roman"/>
                <w:sz w:val="20"/>
                <w:szCs w:val="20"/>
                <w:lang w:eastAsia="ru-RU"/>
              </w:rPr>
            </w:pPr>
          </w:p>
        </w:tc>
      </w:tr>
    </w:tbl>
    <w:p w14:paraId="1604097C" w14:textId="77777777" w:rsidR="00DD5861" w:rsidRPr="00030CE9" w:rsidRDefault="00DD5861"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 именуемый в дальнейшем «</w:t>
      </w:r>
      <w:r w:rsidRPr="00030CE9">
        <w:rPr>
          <w:rFonts w:ascii="Verdana" w:eastAsia="Times New Roman" w:hAnsi="Verdana" w:cs="Times New Roman"/>
          <w:b/>
          <w:sz w:val="20"/>
          <w:szCs w:val="20"/>
          <w:lang w:eastAsia="ru-RU"/>
        </w:rPr>
        <w:t>Покупатель</w:t>
      </w:r>
      <w:r w:rsidRPr="00030CE9">
        <w:rPr>
          <w:rFonts w:ascii="Verdana" w:eastAsia="Times New Roman" w:hAnsi="Verdana" w:cs="Times New Roman"/>
          <w:sz w:val="20"/>
          <w:szCs w:val="20"/>
          <w:lang w:eastAsia="ru-RU"/>
        </w:rPr>
        <w:t xml:space="preserve">», с другой стороны, совместно именуемые </w:t>
      </w:r>
      <w:r w:rsidRPr="00030CE9">
        <w:rPr>
          <w:rFonts w:ascii="Verdana" w:eastAsia="Times New Roman" w:hAnsi="Verdana" w:cs="Times New Roman"/>
          <w:b/>
          <w:sz w:val="20"/>
          <w:szCs w:val="20"/>
          <w:lang w:eastAsia="ru-RU"/>
        </w:rPr>
        <w:t>«Стороны»</w:t>
      </w:r>
      <w:r w:rsidRPr="00030CE9">
        <w:rPr>
          <w:rFonts w:ascii="Verdana" w:eastAsia="Times New Roman" w:hAnsi="Verdana" w:cs="Times New Roman"/>
          <w:sz w:val="20"/>
          <w:szCs w:val="20"/>
          <w:lang w:eastAsia="ru-RU"/>
        </w:rPr>
        <w:t xml:space="preserve">, а каждый в отдельности </w:t>
      </w:r>
      <w:r w:rsidRPr="00030CE9">
        <w:rPr>
          <w:rFonts w:ascii="Verdana" w:eastAsia="Times New Roman" w:hAnsi="Verdana" w:cs="Times New Roman"/>
          <w:b/>
          <w:sz w:val="20"/>
          <w:szCs w:val="20"/>
          <w:lang w:eastAsia="ru-RU"/>
        </w:rPr>
        <w:t>«Сторона»</w:t>
      </w:r>
      <w:r w:rsidRPr="00030CE9">
        <w:rPr>
          <w:rFonts w:ascii="Verdana" w:eastAsia="Times New Roman" w:hAnsi="Verdana" w:cs="Times New Roman"/>
          <w:sz w:val="20"/>
          <w:szCs w:val="20"/>
          <w:lang w:eastAsia="ru-RU"/>
        </w:rPr>
        <w:t>, составили настоящий Акт приема-передачи о нижеследующем:</w:t>
      </w:r>
    </w:p>
    <w:p w14:paraId="3E88AD4D" w14:textId="5691AEE0" w:rsidR="005C0152" w:rsidRPr="00030CE9" w:rsidRDefault="00DD5861" w:rsidP="000C15D2">
      <w:pPr>
        <w:widowControl w:val="0"/>
        <w:numPr>
          <w:ilvl w:val="0"/>
          <w:numId w:val="29"/>
        </w:numPr>
        <w:tabs>
          <w:tab w:val="left" w:pos="284"/>
        </w:tabs>
        <w:autoSpaceDE w:val="0"/>
        <w:autoSpaceDN w:val="0"/>
        <w:adjustRightInd w:val="0"/>
        <w:spacing w:after="0" w:line="240" w:lineRule="auto"/>
        <w:ind w:left="0" w:firstLine="0"/>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В соответствии с Договором купли-продажи недвижимого имущества от «___</w:t>
      </w:r>
      <w:proofErr w:type="gramStart"/>
      <w:r w:rsidRPr="00030CE9">
        <w:rPr>
          <w:rFonts w:ascii="Verdana" w:eastAsia="Times New Roman" w:hAnsi="Verdana" w:cs="Times New Roman"/>
          <w:sz w:val="20"/>
          <w:szCs w:val="20"/>
          <w:lang w:eastAsia="ru-RU"/>
        </w:rPr>
        <w:t>_»_</w:t>
      </w:r>
      <w:proofErr w:type="gramEnd"/>
      <w:r w:rsidRPr="00030CE9">
        <w:rPr>
          <w:rFonts w:ascii="Verdana" w:eastAsia="Times New Roman" w:hAnsi="Verdana" w:cs="Times New Roman"/>
          <w:sz w:val="20"/>
          <w:szCs w:val="20"/>
          <w:lang w:eastAsia="ru-RU"/>
        </w:rPr>
        <w:t>________20</w:t>
      </w:r>
      <w:r w:rsidR="00246D76" w:rsidRPr="00030CE9">
        <w:rPr>
          <w:rFonts w:ascii="Verdana" w:eastAsia="Times New Roman" w:hAnsi="Verdana" w:cs="Times New Roman"/>
          <w:sz w:val="20"/>
          <w:szCs w:val="20"/>
          <w:lang w:eastAsia="ru-RU"/>
        </w:rPr>
        <w:t>_</w:t>
      </w:r>
      <w:r w:rsidRPr="00030CE9">
        <w:rPr>
          <w:rFonts w:ascii="Verdana" w:eastAsia="Times New Roman" w:hAnsi="Verdana" w:cs="Times New Roman"/>
          <w:sz w:val="20"/>
          <w:szCs w:val="20"/>
          <w:lang w:eastAsia="ru-RU"/>
        </w:rPr>
        <w:t>__ года (далее – «Договор») Продавец передает, а Покупатель принимает следующее недвижимое имущество (далее именуемое – «</w:t>
      </w:r>
      <w:r w:rsidR="00A761AD">
        <w:rPr>
          <w:rFonts w:ascii="Verdana" w:eastAsia="Times New Roman" w:hAnsi="Verdana" w:cs="Times New Roman"/>
          <w:sz w:val="20"/>
          <w:szCs w:val="20"/>
          <w:lang w:eastAsia="ru-RU"/>
        </w:rPr>
        <w:t>Н</w:t>
      </w:r>
      <w:r w:rsidRPr="00030CE9">
        <w:rPr>
          <w:rFonts w:ascii="Verdana" w:eastAsia="Times New Roman" w:hAnsi="Verdana" w:cs="Times New Roman"/>
          <w:sz w:val="20"/>
          <w:szCs w:val="20"/>
          <w:lang w:eastAsia="ru-RU"/>
        </w:rPr>
        <w:t>едвижимое имущество»</w:t>
      </w:r>
      <w:r w:rsidR="00A761AD">
        <w:rPr>
          <w:rFonts w:ascii="Verdana" w:eastAsia="Times New Roman" w:hAnsi="Verdana" w:cs="Times New Roman"/>
          <w:sz w:val="20"/>
          <w:szCs w:val="20"/>
          <w:lang w:eastAsia="ru-RU"/>
        </w:rPr>
        <w:t xml:space="preserve"> или «Земельный участок»</w:t>
      </w:r>
      <w:r w:rsidRPr="00030CE9">
        <w:rPr>
          <w:rFonts w:ascii="Verdana" w:eastAsia="Times New Roman" w:hAnsi="Verdana" w:cs="Times New Roman"/>
          <w:sz w:val="20"/>
          <w:szCs w:val="20"/>
          <w:lang w:eastAsia="ru-RU"/>
        </w:rPr>
        <w:t>):</w:t>
      </w:r>
    </w:p>
    <w:p w14:paraId="7E59AA13" w14:textId="77777777" w:rsidR="00F83553" w:rsidRPr="00030CE9" w:rsidRDefault="00F83553" w:rsidP="000C15D2">
      <w:pPr>
        <w:widowControl w:val="0"/>
        <w:tabs>
          <w:tab w:val="left" w:pos="284"/>
        </w:tabs>
        <w:autoSpaceDE w:val="0"/>
        <w:autoSpaceDN w:val="0"/>
        <w:adjustRightInd w:val="0"/>
        <w:spacing w:after="0" w:line="240" w:lineRule="auto"/>
        <w:ind w:left="284"/>
        <w:jc w:val="both"/>
        <w:rPr>
          <w:rFonts w:ascii="Verdana" w:eastAsia="Times New Roman" w:hAnsi="Verdana" w:cs="Times New Roman"/>
          <w:sz w:val="20"/>
          <w:szCs w:val="20"/>
          <w:lang w:eastAsia="ru-RU"/>
        </w:rPr>
      </w:pPr>
    </w:p>
    <w:p w14:paraId="4309673F" w14:textId="77777777" w:rsidR="005C6249" w:rsidRPr="00DB6E32" w:rsidRDefault="005C6249" w:rsidP="005C6249">
      <w:pPr>
        <w:pStyle w:val="ConsNormal"/>
        <w:widowControl/>
        <w:tabs>
          <w:tab w:val="left" w:pos="851"/>
        </w:tabs>
        <w:ind w:right="0" w:firstLine="0"/>
        <w:jc w:val="both"/>
        <w:rPr>
          <w:rFonts w:ascii="Verdana" w:hAnsi="Verdana"/>
          <w:i/>
        </w:rPr>
      </w:pPr>
      <w:r w:rsidRPr="009B2349">
        <w:rPr>
          <w:rFonts w:ascii="Verdana" w:hAnsi="Verdana"/>
          <w:i/>
          <w:color w:val="FF0000"/>
        </w:rPr>
        <w:t>1)</w:t>
      </w:r>
      <w:r w:rsidRPr="00DB6E32">
        <w:rPr>
          <w:rFonts w:ascii="Verdana" w:hAnsi="Verdana"/>
          <w:i/>
        </w:rPr>
        <w:t xml:space="preserve"> Земельный участок площадью 1</w:t>
      </w:r>
      <w:r>
        <w:rPr>
          <w:rFonts w:ascii="Verdana" w:hAnsi="Verdana"/>
          <w:i/>
        </w:rPr>
        <w:t> </w:t>
      </w:r>
      <w:r w:rsidRPr="00DB6E32">
        <w:rPr>
          <w:rFonts w:ascii="Verdana" w:hAnsi="Verdana"/>
          <w:i/>
        </w:rPr>
        <w:t>222</w:t>
      </w:r>
      <w:r>
        <w:rPr>
          <w:rFonts w:ascii="Verdana" w:hAnsi="Verdana"/>
          <w:i/>
        </w:rPr>
        <w:t xml:space="preserve"> +/- 24</w:t>
      </w:r>
      <w:r w:rsidRPr="00DB6E32">
        <w:rPr>
          <w:rFonts w:ascii="Verdana" w:hAnsi="Verdana"/>
          <w:i/>
        </w:rPr>
        <w:t xml:space="preserve"> </w:t>
      </w:r>
      <w:proofErr w:type="spellStart"/>
      <w:r w:rsidRPr="00DB6E32">
        <w:rPr>
          <w:rFonts w:ascii="Verdana" w:hAnsi="Verdana"/>
          <w:i/>
        </w:rPr>
        <w:t>кв.м</w:t>
      </w:r>
      <w:proofErr w:type="spellEnd"/>
      <w:r w:rsidRPr="00DB6E32">
        <w:rPr>
          <w:rFonts w:ascii="Verdana" w:hAnsi="Verdana"/>
          <w:i/>
        </w:rPr>
        <w:t>., расположенный по адресу: установлено относительно ориентира, расположенного за пределами участка. Ориентир жилой дом. Участок находится примерно в 410 м от ориентира по направлению на юг. Почтовый адрес ориентира: Московская область, Истринский район, д. Матвейково, д.4, кадастровый номер: 50:08:0070331:210, категория земель: земли сельскохозяйственного назначения, вид разрешенного использования: для ведения дачного строительства;</w:t>
      </w:r>
    </w:p>
    <w:p w14:paraId="5ACAA7A3" w14:textId="77777777" w:rsidR="005C6249" w:rsidRPr="00DB6E32" w:rsidRDefault="005C6249" w:rsidP="005C6249">
      <w:pPr>
        <w:pStyle w:val="ConsNormal"/>
        <w:widowControl/>
        <w:tabs>
          <w:tab w:val="left" w:pos="851"/>
        </w:tabs>
        <w:ind w:right="0" w:firstLine="0"/>
        <w:jc w:val="both"/>
        <w:rPr>
          <w:rFonts w:ascii="Verdana" w:hAnsi="Verdana"/>
          <w:i/>
        </w:rPr>
      </w:pPr>
    </w:p>
    <w:p w14:paraId="2B8E0A8F" w14:textId="77777777" w:rsidR="005C6249" w:rsidRPr="00DB6E32" w:rsidRDefault="005C6249" w:rsidP="005C6249">
      <w:pPr>
        <w:pStyle w:val="ConsNormal"/>
        <w:widowControl/>
        <w:tabs>
          <w:tab w:val="left" w:pos="851"/>
        </w:tabs>
        <w:ind w:right="0" w:firstLine="0"/>
        <w:jc w:val="both"/>
        <w:rPr>
          <w:rFonts w:ascii="Verdana" w:hAnsi="Verdana"/>
          <w:i/>
        </w:rPr>
      </w:pPr>
      <w:r w:rsidRPr="009B2349">
        <w:rPr>
          <w:rFonts w:ascii="Verdana" w:hAnsi="Verdana"/>
          <w:i/>
          <w:color w:val="FF0000"/>
        </w:rPr>
        <w:t>2)</w:t>
      </w:r>
      <w:r w:rsidRPr="00DB6E32">
        <w:rPr>
          <w:rFonts w:ascii="Verdana" w:hAnsi="Verdana"/>
          <w:i/>
        </w:rPr>
        <w:t xml:space="preserve"> Земельный участок площадью 1</w:t>
      </w:r>
      <w:r>
        <w:rPr>
          <w:rFonts w:ascii="Verdana" w:hAnsi="Verdana"/>
          <w:i/>
        </w:rPr>
        <w:t> </w:t>
      </w:r>
      <w:r w:rsidRPr="00DB6E32">
        <w:rPr>
          <w:rFonts w:ascii="Verdana" w:hAnsi="Verdana"/>
          <w:i/>
        </w:rPr>
        <w:t>710</w:t>
      </w:r>
      <w:r w:rsidRPr="005C6249">
        <w:rPr>
          <w:rFonts w:ascii="Verdana" w:hAnsi="Verdana"/>
          <w:i/>
        </w:rPr>
        <w:t>+/-29</w:t>
      </w:r>
      <w:r w:rsidRPr="00DB6E32">
        <w:rPr>
          <w:rFonts w:ascii="Verdana" w:hAnsi="Verdana"/>
          <w:i/>
        </w:rPr>
        <w:t xml:space="preserve"> </w:t>
      </w:r>
      <w:proofErr w:type="spellStart"/>
      <w:r w:rsidRPr="00DB6E32">
        <w:rPr>
          <w:rFonts w:ascii="Verdana" w:hAnsi="Verdana"/>
          <w:i/>
        </w:rPr>
        <w:t>кв.м</w:t>
      </w:r>
      <w:proofErr w:type="spellEnd"/>
      <w:r w:rsidRPr="00DB6E32">
        <w:rPr>
          <w:rFonts w:ascii="Verdana" w:hAnsi="Verdana"/>
          <w:i/>
        </w:rPr>
        <w:t>., расположенный по адресу: установлено относительно ориентира, расположенного за пределами участка. Ориентир жилой дом. Участок находится примерно в 310 м, по направлению на юг от ориентира. Почтовый адрес ориентира: Московская область, Истринский район, д. Матвейково, д.4, кадастровый номер: 50:08:0070331:229, категория земель: земли сельскохозяйственного назначения, вид разрешенного использования: для ведения дачного строительства;</w:t>
      </w:r>
    </w:p>
    <w:p w14:paraId="0337CA79" w14:textId="77777777" w:rsidR="005C6249" w:rsidRPr="00DB6E32" w:rsidRDefault="005C6249" w:rsidP="005C6249">
      <w:pPr>
        <w:pStyle w:val="ConsNormal"/>
        <w:widowControl/>
        <w:tabs>
          <w:tab w:val="left" w:pos="851"/>
        </w:tabs>
        <w:ind w:right="0" w:firstLine="0"/>
        <w:jc w:val="both"/>
        <w:rPr>
          <w:rFonts w:ascii="Verdana" w:hAnsi="Verdana"/>
          <w:i/>
        </w:rPr>
      </w:pPr>
    </w:p>
    <w:p w14:paraId="0E5F321E" w14:textId="77777777" w:rsidR="005C6249" w:rsidRPr="00DB6E32" w:rsidRDefault="005C6249" w:rsidP="005C6249">
      <w:pPr>
        <w:pStyle w:val="ConsNormal"/>
        <w:widowControl/>
        <w:tabs>
          <w:tab w:val="left" w:pos="851"/>
        </w:tabs>
        <w:ind w:right="0" w:firstLine="0"/>
        <w:jc w:val="both"/>
        <w:rPr>
          <w:rFonts w:ascii="Verdana" w:hAnsi="Verdana"/>
          <w:i/>
        </w:rPr>
      </w:pPr>
      <w:r w:rsidRPr="009B2349">
        <w:rPr>
          <w:rFonts w:ascii="Verdana" w:hAnsi="Verdana"/>
          <w:i/>
          <w:color w:val="FF0000"/>
        </w:rPr>
        <w:t>3)</w:t>
      </w:r>
      <w:r w:rsidRPr="00DB6E32">
        <w:rPr>
          <w:rFonts w:ascii="Verdana" w:hAnsi="Verdana"/>
          <w:i/>
        </w:rPr>
        <w:t xml:space="preserve"> Земельный участок площадью 1</w:t>
      </w:r>
      <w:r>
        <w:rPr>
          <w:rFonts w:ascii="Verdana" w:hAnsi="Verdana"/>
          <w:i/>
        </w:rPr>
        <w:t> </w:t>
      </w:r>
      <w:r w:rsidRPr="00DB6E32">
        <w:rPr>
          <w:rFonts w:ascii="Verdana" w:hAnsi="Verdana"/>
          <w:i/>
        </w:rPr>
        <w:t>395</w:t>
      </w:r>
      <w:r w:rsidRPr="005C6249">
        <w:rPr>
          <w:rFonts w:ascii="Verdana" w:hAnsi="Verdana"/>
          <w:i/>
        </w:rPr>
        <w:t>+/-26</w:t>
      </w:r>
      <w:r w:rsidRPr="00DB6E32">
        <w:rPr>
          <w:rFonts w:ascii="Verdana" w:hAnsi="Verdana"/>
          <w:i/>
        </w:rPr>
        <w:t xml:space="preserve"> </w:t>
      </w:r>
      <w:proofErr w:type="spellStart"/>
      <w:r w:rsidRPr="00DB6E32">
        <w:rPr>
          <w:rFonts w:ascii="Verdana" w:hAnsi="Verdana"/>
          <w:i/>
        </w:rPr>
        <w:t>кв.м</w:t>
      </w:r>
      <w:proofErr w:type="spellEnd"/>
      <w:r w:rsidRPr="00DB6E32">
        <w:rPr>
          <w:rFonts w:ascii="Verdana" w:hAnsi="Verdana"/>
          <w:i/>
        </w:rPr>
        <w:t>., расположенный по адресу: установлено относительно ориентира, расположенного за пределами участка. Ориентир жилой дом. Участок находится примерно в 370 м от ориентира по направлению на юг. Почтовый адрес ориентира: Московская область, Истринский район, д. Матвейково, д.4, кадастровый номер: 50:08:0070331:261, категория земель: земли сельскохозяйственного назначения, вид разрешенного использования: для ведения дачного строительства;</w:t>
      </w:r>
    </w:p>
    <w:p w14:paraId="7512582D" w14:textId="77777777" w:rsidR="005C6249" w:rsidRPr="00DB6E32" w:rsidRDefault="005C6249" w:rsidP="005C6249">
      <w:pPr>
        <w:pStyle w:val="ConsNormal"/>
        <w:widowControl/>
        <w:tabs>
          <w:tab w:val="left" w:pos="851"/>
        </w:tabs>
        <w:ind w:right="0" w:firstLine="0"/>
        <w:jc w:val="both"/>
        <w:rPr>
          <w:rFonts w:ascii="Verdana" w:hAnsi="Verdana"/>
          <w:i/>
        </w:rPr>
      </w:pPr>
    </w:p>
    <w:p w14:paraId="5BCDBECA" w14:textId="77777777" w:rsidR="005C6249" w:rsidRPr="00DB6E32" w:rsidRDefault="005C6249" w:rsidP="005C6249">
      <w:pPr>
        <w:pStyle w:val="ConsNormal"/>
        <w:widowControl/>
        <w:tabs>
          <w:tab w:val="left" w:pos="851"/>
        </w:tabs>
        <w:ind w:right="0" w:firstLine="0"/>
        <w:jc w:val="both"/>
        <w:rPr>
          <w:rFonts w:ascii="Verdana" w:hAnsi="Verdana"/>
          <w:i/>
        </w:rPr>
      </w:pPr>
      <w:r w:rsidRPr="009B2349">
        <w:rPr>
          <w:rFonts w:ascii="Verdana" w:hAnsi="Verdana"/>
          <w:i/>
          <w:color w:val="FF0000"/>
        </w:rPr>
        <w:t>4)</w:t>
      </w:r>
      <w:r w:rsidRPr="00DB6E32">
        <w:rPr>
          <w:rFonts w:ascii="Verdana" w:hAnsi="Verdana"/>
          <w:i/>
        </w:rPr>
        <w:t xml:space="preserve"> Земельный участок площадью 1</w:t>
      </w:r>
      <w:r>
        <w:rPr>
          <w:rFonts w:ascii="Verdana" w:hAnsi="Verdana"/>
          <w:i/>
        </w:rPr>
        <w:t> </w:t>
      </w:r>
      <w:r w:rsidRPr="00DB6E32">
        <w:rPr>
          <w:rFonts w:ascii="Verdana" w:hAnsi="Verdana"/>
          <w:i/>
        </w:rPr>
        <w:t>250</w:t>
      </w:r>
      <w:r w:rsidRPr="005C6249">
        <w:rPr>
          <w:rFonts w:ascii="Verdana" w:hAnsi="Verdana"/>
          <w:i/>
        </w:rPr>
        <w:t>+/-25</w:t>
      </w:r>
      <w:r w:rsidRPr="00DB6E32">
        <w:rPr>
          <w:rFonts w:ascii="Verdana" w:hAnsi="Verdana"/>
          <w:i/>
        </w:rPr>
        <w:t xml:space="preserve"> </w:t>
      </w:r>
      <w:proofErr w:type="spellStart"/>
      <w:r w:rsidRPr="00DB6E32">
        <w:rPr>
          <w:rFonts w:ascii="Verdana" w:hAnsi="Verdana"/>
          <w:i/>
        </w:rPr>
        <w:t>кв.м</w:t>
      </w:r>
      <w:proofErr w:type="spellEnd"/>
      <w:r w:rsidRPr="00DB6E32">
        <w:rPr>
          <w:rFonts w:ascii="Verdana" w:hAnsi="Verdana"/>
          <w:i/>
        </w:rPr>
        <w:t xml:space="preserve">., расположенный по адресу: установлено относительно ориентира, расположенного за пределами участка. Ориентир жилой дом. Участок находится примерно в 360 м, по направлению на юг от ориентира. Почтовый адрес ориентира: Московская область, Истринский район, </w:t>
      </w:r>
      <w:proofErr w:type="spellStart"/>
      <w:r w:rsidRPr="00DB6E32">
        <w:rPr>
          <w:rFonts w:ascii="Verdana" w:hAnsi="Verdana"/>
          <w:i/>
        </w:rPr>
        <w:t>Бужаровское</w:t>
      </w:r>
      <w:proofErr w:type="spellEnd"/>
      <w:r w:rsidRPr="00DB6E32">
        <w:rPr>
          <w:rFonts w:ascii="Verdana" w:hAnsi="Verdana"/>
          <w:i/>
        </w:rPr>
        <w:t xml:space="preserve"> с/пос., д. Матвейково, д.4, кадастровый номер: 50:08:0070331:230, категория земель: земли сельскохозяйственного назначения, вид разрешенного использования: для ведения дачного строительства;</w:t>
      </w:r>
    </w:p>
    <w:p w14:paraId="7F1D42BD" w14:textId="77777777" w:rsidR="005C6249" w:rsidRPr="00DB6E32" w:rsidRDefault="005C6249" w:rsidP="005C6249">
      <w:pPr>
        <w:pStyle w:val="ConsNormal"/>
        <w:widowControl/>
        <w:tabs>
          <w:tab w:val="left" w:pos="851"/>
        </w:tabs>
        <w:ind w:right="0" w:firstLine="0"/>
        <w:jc w:val="both"/>
        <w:rPr>
          <w:rFonts w:ascii="Verdana" w:hAnsi="Verdana"/>
          <w:i/>
        </w:rPr>
      </w:pPr>
    </w:p>
    <w:p w14:paraId="20965A6D" w14:textId="77777777" w:rsidR="005C6249" w:rsidRPr="00DB6E32" w:rsidRDefault="005C6249" w:rsidP="005C6249">
      <w:pPr>
        <w:pStyle w:val="ConsNormal"/>
        <w:widowControl/>
        <w:tabs>
          <w:tab w:val="left" w:pos="851"/>
        </w:tabs>
        <w:ind w:right="0" w:firstLine="0"/>
        <w:jc w:val="both"/>
        <w:rPr>
          <w:rFonts w:ascii="Verdana" w:hAnsi="Verdana"/>
          <w:i/>
        </w:rPr>
      </w:pPr>
      <w:r w:rsidRPr="009B2349">
        <w:rPr>
          <w:rFonts w:ascii="Verdana" w:hAnsi="Verdana"/>
          <w:i/>
          <w:color w:val="FF0000"/>
        </w:rPr>
        <w:t>5)</w:t>
      </w:r>
      <w:r w:rsidRPr="00DB6E32">
        <w:rPr>
          <w:rFonts w:ascii="Verdana" w:hAnsi="Verdana"/>
          <w:i/>
        </w:rPr>
        <w:t xml:space="preserve"> Земельный участок площадью 1</w:t>
      </w:r>
      <w:r>
        <w:rPr>
          <w:rFonts w:ascii="Verdana" w:hAnsi="Verdana"/>
          <w:i/>
        </w:rPr>
        <w:t> </w:t>
      </w:r>
      <w:r w:rsidRPr="00DB6E32">
        <w:rPr>
          <w:rFonts w:ascii="Verdana" w:hAnsi="Verdana"/>
          <w:i/>
        </w:rPr>
        <w:t>278</w:t>
      </w:r>
      <w:r w:rsidRPr="005C6249">
        <w:rPr>
          <w:rFonts w:ascii="Verdana" w:hAnsi="Verdana"/>
          <w:i/>
        </w:rPr>
        <w:t>+/-25</w:t>
      </w:r>
      <w:r w:rsidRPr="00DB6E32">
        <w:rPr>
          <w:rFonts w:ascii="Verdana" w:hAnsi="Verdana"/>
          <w:i/>
        </w:rPr>
        <w:t xml:space="preserve"> </w:t>
      </w:r>
      <w:proofErr w:type="spellStart"/>
      <w:r w:rsidRPr="00DB6E32">
        <w:rPr>
          <w:rFonts w:ascii="Verdana" w:hAnsi="Verdana"/>
          <w:i/>
        </w:rPr>
        <w:t>кв.м</w:t>
      </w:r>
      <w:proofErr w:type="spellEnd"/>
      <w:r w:rsidRPr="00DB6E32">
        <w:rPr>
          <w:rFonts w:ascii="Verdana" w:hAnsi="Verdana"/>
          <w:i/>
        </w:rPr>
        <w:t xml:space="preserve">., расположенный по адресу: установлено относительно ориентира, расположенного за пределами участка. Ориентир жилой дом. Участок находится примерно в 230 м от ориентира по направлению на юг. Почтовый адрес ориентира: Московская область, Истринский район, </w:t>
      </w:r>
      <w:proofErr w:type="spellStart"/>
      <w:r w:rsidRPr="00DB6E32">
        <w:rPr>
          <w:rFonts w:ascii="Verdana" w:hAnsi="Verdana"/>
          <w:i/>
        </w:rPr>
        <w:t>Бужаровское</w:t>
      </w:r>
      <w:proofErr w:type="spellEnd"/>
      <w:r w:rsidRPr="00DB6E32">
        <w:rPr>
          <w:rFonts w:ascii="Verdana" w:hAnsi="Verdana"/>
          <w:i/>
        </w:rPr>
        <w:t xml:space="preserve"> с/пос., д. Матвейково, д.4, кадастровый номер: 50:08:0070331:300, категория земель: земли сельскохозяйственного назначения, вид разрешенного использования: для ведения дачного строительства;</w:t>
      </w:r>
    </w:p>
    <w:p w14:paraId="4317D48D" w14:textId="77777777" w:rsidR="005C6249" w:rsidRPr="00DB6E32" w:rsidRDefault="005C6249" w:rsidP="005C6249">
      <w:pPr>
        <w:pStyle w:val="ConsNormal"/>
        <w:widowControl/>
        <w:tabs>
          <w:tab w:val="left" w:pos="851"/>
        </w:tabs>
        <w:ind w:right="0" w:firstLine="0"/>
        <w:jc w:val="both"/>
        <w:rPr>
          <w:rFonts w:ascii="Verdana" w:hAnsi="Verdana"/>
          <w:i/>
        </w:rPr>
      </w:pPr>
    </w:p>
    <w:p w14:paraId="0441ED9B" w14:textId="77777777" w:rsidR="005C6249" w:rsidRPr="00DB6E32" w:rsidRDefault="005C6249" w:rsidP="005C6249">
      <w:pPr>
        <w:pStyle w:val="ConsNormal"/>
        <w:widowControl/>
        <w:tabs>
          <w:tab w:val="left" w:pos="851"/>
        </w:tabs>
        <w:ind w:right="0" w:firstLine="0"/>
        <w:jc w:val="both"/>
        <w:rPr>
          <w:rFonts w:ascii="Verdana" w:hAnsi="Verdana"/>
          <w:i/>
        </w:rPr>
      </w:pPr>
      <w:r w:rsidRPr="009B2349">
        <w:rPr>
          <w:rFonts w:ascii="Verdana" w:hAnsi="Verdana"/>
          <w:i/>
          <w:color w:val="FF0000"/>
        </w:rPr>
        <w:t>6)</w:t>
      </w:r>
      <w:r w:rsidRPr="00DB6E32">
        <w:rPr>
          <w:rFonts w:ascii="Verdana" w:hAnsi="Verdana"/>
          <w:i/>
        </w:rPr>
        <w:t xml:space="preserve"> Земельный участок площадью 1</w:t>
      </w:r>
      <w:r>
        <w:rPr>
          <w:rFonts w:ascii="Verdana" w:hAnsi="Verdana"/>
          <w:i/>
        </w:rPr>
        <w:t> </w:t>
      </w:r>
      <w:r w:rsidRPr="00DB6E32">
        <w:rPr>
          <w:rFonts w:ascii="Verdana" w:hAnsi="Verdana"/>
          <w:i/>
        </w:rPr>
        <w:t>211</w:t>
      </w:r>
      <w:r>
        <w:rPr>
          <w:rFonts w:ascii="Verdana" w:hAnsi="Verdana"/>
          <w:i/>
        </w:rPr>
        <w:t>+/-24</w:t>
      </w:r>
      <w:r w:rsidRPr="00DB6E32">
        <w:rPr>
          <w:rFonts w:ascii="Verdana" w:hAnsi="Verdana"/>
          <w:i/>
        </w:rPr>
        <w:t xml:space="preserve"> </w:t>
      </w:r>
      <w:proofErr w:type="spellStart"/>
      <w:r w:rsidRPr="00DB6E32">
        <w:rPr>
          <w:rFonts w:ascii="Verdana" w:hAnsi="Verdana"/>
          <w:i/>
        </w:rPr>
        <w:t>кв.м</w:t>
      </w:r>
      <w:proofErr w:type="spellEnd"/>
      <w:r w:rsidRPr="00DB6E32">
        <w:rPr>
          <w:rFonts w:ascii="Verdana" w:hAnsi="Verdana"/>
          <w:i/>
        </w:rPr>
        <w:t xml:space="preserve">., расположенный по адресу: установлено относительно ориентира, расположенного за пределами участка. Ориентир жилой дом. Участок находится примерно в 430 м от ориентира по направлению на юг. Почтовый адрес ориентира: Московская область, Истринский район, д. Матвейково, д.4, кадастровый номер: </w:t>
      </w:r>
      <w:r w:rsidRPr="005C6249">
        <w:rPr>
          <w:rFonts w:ascii="Verdana" w:hAnsi="Verdana"/>
          <w:i/>
        </w:rPr>
        <w:t>50:08:0070331:209</w:t>
      </w:r>
      <w:r w:rsidRPr="00DB6E32">
        <w:rPr>
          <w:rFonts w:ascii="Verdana" w:hAnsi="Verdana"/>
          <w:i/>
        </w:rPr>
        <w:t>, категория земель: земли сельскохозяйственного назначения, вид разрешенного использования: для ведения дачного строительства;</w:t>
      </w:r>
    </w:p>
    <w:p w14:paraId="7045189D" w14:textId="77777777" w:rsidR="005C6249" w:rsidRPr="00DB6E32" w:rsidRDefault="005C6249" w:rsidP="005C6249">
      <w:pPr>
        <w:pStyle w:val="ConsNormal"/>
        <w:widowControl/>
        <w:tabs>
          <w:tab w:val="left" w:pos="851"/>
        </w:tabs>
        <w:ind w:right="0" w:firstLine="0"/>
        <w:jc w:val="both"/>
        <w:rPr>
          <w:rFonts w:ascii="Verdana" w:hAnsi="Verdana"/>
          <w:i/>
        </w:rPr>
      </w:pPr>
    </w:p>
    <w:p w14:paraId="25CE3FEA" w14:textId="77777777" w:rsidR="005C6249" w:rsidRPr="00DB6E32" w:rsidRDefault="005C6249" w:rsidP="005C6249">
      <w:pPr>
        <w:pStyle w:val="ConsNormal"/>
        <w:widowControl/>
        <w:tabs>
          <w:tab w:val="left" w:pos="851"/>
        </w:tabs>
        <w:ind w:right="0" w:firstLine="0"/>
        <w:jc w:val="both"/>
        <w:rPr>
          <w:rFonts w:ascii="Verdana" w:hAnsi="Verdana"/>
          <w:i/>
        </w:rPr>
      </w:pPr>
      <w:r w:rsidRPr="009B2349">
        <w:rPr>
          <w:rFonts w:ascii="Verdana" w:hAnsi="Verdana"/>
          <w:i/>
          <w:color w:val="FF0000"/>
        </w:rPr>
        <w:t>7)</w:t>
      </w:r>
      <w:r w:rsidRPr="00DB6E32">
        <w:rPr>
          <w:rFonts w:ascii="Verdana" w:hAnsi="Verdana"/>
          <w:i/>
        </w:rPr>
        <w:t xml:space="preserve"> Земельный участок площадью 1</w:t>
      </w:r>
      <w:r>
        <w:rPr>
          <w:rFonts w:ascii="Verdana" w:hAnsi="Verdana"/>
          <w:i/>
        </w:rPr>
        <w:t> </w:t>
      </w:r>
      <w:r w:rsidRPr="00DB6E32">
        <w:rPr>
          <w:rFonts w:ascii="Verdana" w:hAnsi="Verdana"/>
          <w:i/>
        </w:rPr>
        <w:t>219</w:t>
      </w:r>
      <w:r w:rsidRPr="005C6249">
        <w:rPr>
          <w:rFonts w:ascii="Verdana" w:hAnsi="Verdana"/>
          <w:i/>
        </w:rPr>
        <w:t>+/-24</w:t>
      </w:r>
      <w:r w:rsidRPr="00DB6E32">
        <w:rPr>
          <w:rFonts w:ascii="Verdana" w:hAnsi="Verdana"/>
          <w:i/>
        </w:rPr>
        <w:t xml:space="preserve"> </w:t>
      </w:r>
      <w:proofErr w:type="spellStart"/>
      <w:r w:rsidRPr="00DB6E32">
        <w:rPr>
          <w:rFonts w:ascii="Verdana" w:hAnsi="Verdana"/>
          <w:i/>
        </w:rPr>
        <w:t>кв.м</w:t>
      </w:r>
      <w:proofErr w:type="spellEnd"/>
      <w:r w:rsidRPr="00DB6E32">
        <w:rPr>
          <w:rFonts w:ascii="Verdana" w:hAnsi="Verdana"/>
          <w:i/>
        </w:rPr>
        <w:t>., расположенный по адресу: установлено относительно ориентира, расположенного за пределами участка. Ориентир жилой дом. Участок находится примерно в 290 м от ориентира по направлению на юг. Почтовый адрес ориентира: Московская область, р-н Истринский, д Матвейково, д.4, кадастровый номер: 50:08:0070331:254, категория земель: земли сельскохозяйственного назначения, вид разрешенного использования: для ведения дачного строительства;</w:t>
      </w:r>
    </w:p>
    <w:p w14:paraId="7476B7AA" w14:textId="77777777" w:rsidR="005C6249" w:rsidRPr="00DB6E32" w:rsidRDefault="005C6249" w:rsidP="005C6249">
      <w:pPr>
        <w:pStyle w:val="ConsNormal"/>
        <w:widowControl/>
        <w:tabs>
          <w:tab w:val="left" w:pos="851"/>
        </w:tabs>
        <w:ind w:right="0" w:firstLine="0"/>
        <w:jc w:val="both"/>
        <w:rPr>
          <w:rFonts w:ascii="Verdana" w:hAnsi="Verdana"/>
          <w:i/>
        </w:rPr>
      </w:pPr>
    </w:p>
    <w:p w14:paraId="0970F5CA" w14:textId="77777777" w:rsidR="005C6249" w:rsidRPr="00DB6E32" w:rsidRDefault="005C6249" w:rsidP="005C6249">
      <w:pPr>
        <w:pStyle w:val="ConsNormal"/>
        <w:widowControl/>
        <w:tabs>
          <w:tab w:val="left" w:pos="851"/>
        </w:tabs>
        <w:ind w:right="0" w:firstLine="0"/>
        <w:jc w:val="both"/>
        <w:rPr>
          <w:rFonts w:ascii="Verdana" w:hAnsi="Verdana"/>
          <w:i/>
        </w:rPr>
      </w:pPr>
      <w:r w:rsidRPr="009B2349">
        <w:rPr>
          <w:rFonts w:ascii="Verdana" w:hAnsi="Verdana"/>
          <w:i/>
          <w:color w:val="FF0000"/>
        </w:rPr>
        <w:t>8)</w:t>
      </w:r>
      <w:r w:rsidRPr="00DB6E32">
        <w:rPr>
          <w:rFonts w:ascii="Verdana" w:hAnsi="Verdana"/>
          <w:i/>
        </w:rPr>
        <w:t xml:space="preserve"> Земельный участок площадью 1</w:t>
      </w:r>
      <w:r>
        <w:rPr>
          <w:rFonts w:ascii="Verdana" w:hAnsi="Verdana"/>
          <w:i/>
        </w:rPr>
        <w:t> </w:t>
      </w:r>
      <w:r w:rsidRPr="00DB6E32">
        <w:rPr>
          <w:rFonts w:ascii="Verdana" w:hAnsi="Verdana"/>
          <w:i/>
        </w:rPr>
        <w:t>921</w:t>
      </w:r>
      <w:r w:rsidRPr="005C6249">
        <w:rPr>
          <w:rFonts w:ascii="Verdana" w:hAnsi="Verdana"/>
          <w:i/>
        </w:rPr>
        <w:t>+/-31</w:t>
      </w:r>
      <w:r w:rsidRPr="00DB6E32">
        <w:rPr>
          <w:rFonts w:ascii="Verdana" w:hAnsi="Verdana"/>
          <w:i/>
        </w:rPr>
        <w:t xml:space="preserve"> </w:t>
      </w:r>
      <w:proofErr w:type="spellStart"/>
      <w:r w:rsidRPr="00DB6E32">
        <w:rPr>
          <w:rFonts w:ascii="Verdana" w:hAnsi="Verdana"/>
          <w:i/>
        </w:rPr>
        <w:t>кв.м</w:t>
      </w:r>
      <w:proofErr w:type="spellEnd"/>
      <w:r w:rsidRPr="00DB6E32">
        <w:rPr>
          <w:rFonts w:ascii="Verdana" w:hAnsi="Verdana"/>
          <w:i/>
        </w:rPr>
        <w:t xml:space="preserve">., расположенный по адресу: установлено относительно ориентира, расположенного за пределами участка. Ориентир жилой дом. Участок находится примерно в 250 м от ориентира по направлению на юг. Почтовый адрес ориентира: Московская область, Истринский район, </w:t>
      </w:r>
      <w:proofErr w:type="spellStart"/>
      <w:r w:rsidRPr="00DB6E32">
        <w:rPr>
          <w:rFonts w:ascii="Verdana" w:hAnsi="Verdana"/>
          <w:i/>
        </w:rPr>
        <w:t>Бужаровское</w:t>
      </w:r>
      <w:proofErr w:type="spellEnd"/>
      <w:r w:rsidRPr="00DB6E32">
        <w:rPr>
          <w:rFonts w:ascii="Verdana" w:hAnsi="Verdana"/>
          <w:i/>
        </w:rPr>
        <w:t xml:space="preserve"> с/пос., д. Матвейково, д.4, кадастровый номер: 50:08:0070331:252, категория земель: земли сельскохозяйственного назначения, вид разрешенного использования: для ведения дачного строительства;</w:t>
      </w:r>
    </w:p>
    <w:p w14:paraId="4D91F1C4" w14:textId="77777777" w:rsidR="005C6249" w:rsidRPr="00DB6E32" w:rsidRDefault="005C6249" w:rsidP="005C6249">
      <w:pPr>
        <w:pStyle w:val="ConsNormal"/>
        <w:widowControl/>
        <w:tabs>
          <w:tab w:val="left" w:pos="851"/>
        </w:tabs>
        <w:ind w:right="0" w:firstLine="0"/>
        <w:jc w:val="both"/>
        <w:rPr>
          <w:rFonts w:ascii="Verdana" w:hAnsi="Verdana"/>
          <w:i/>
        </w:rPr>
      </w:pPr>
    </w:p>
    <w:p w14:paraId="72F4CC8F" w14:textId="77777777" w:rsidR="005C6249" w:rsidRPr="00DB6E32" w:rsidRDefault="005C6249" w:rsidP="005C6249">
      <w:pPr>
        <w:pStyle w:val="ConsNormal"/>
        <w:widowControl/>
        <w:tabs>
          <w:tab w:val="left" w:pos="851"/>
        </w:tabs>
        <w:ind w:right="0" w:firstLine="0"/>
        <w:jc w:val="both"/>
        <w:rPr>
          <w:rFonts w:ascii="Verdana" w:hAnsi="Verdana"/>
          <w:i/>
        </w:rPr>
      </w:pPr>
      <w:r w:rsidRPr="009B2349">
        <w:rPr>
          <w:rFonts w:ascii="Verdana" w:hAnsi="Verdana"/>
          <w:i/>
          <w:color w:val="FF0000"/>
        </w:rPr>
        <w:t>9)</w:t>
      </w:r>
      <w:r w:rsidRPr="00DB6E32">
        <w:rPr>
          <w:rFonts w:ascii="Verdana" w:hAnsi="Verdana"/>
          <w:i/>
        </w:rPr>
        <w:t xml:space="preserve"> Земельный участок площадью 1</w:t>
      </w:r>
      <w:r>
        <w:rPr>
          <w:rFonts w:ascii="Verdana" w:hAnsi="Verdana"/>
          <w:i/>
        </w:rPr>
        <w:t> </w:t>
      </w:r>
      <w:r w:rsidRPr="00DB6E32">
        <w:rPr>
          <w:rFonts w:ascii="Verdana" w:hAnsi="Verdana"/>
          <w:i/>
        </w:rPr>
        <w:t>226</w:t>
      </w:r>
      <w:r w:rsidRPr="005C6249">
        <w:rPr>
          <w:rFonts w:ascii="Verdana" w:hAnsi="Verdana"/>
          <w:i/>
        </w:rPr>
        <w:t>+/-25</w:t>
      </w:r>
      <w:r w:rsidRPr="00DB6E32">
        <w:rPr>
          <w:rFonts w:ascii="Verdana" w:hAnsi="Verdana"/>
          <w:i/>
        </w:rPr>
        <w:t xml:space="preserve"> </w:t>
      </w:r>
      <w:proofErr w:type="spellStart"/>
      <w:r w:rsidRPr="00DB6E32">
        <w:rPr>
          <w:rFonts w:ascii="Verdana" w:hAnsi="Verdana"/>
          <w:i/>
        </w:rPr>
        <w:t>кв.м</w:t>
      </w:r>
      <w:proofErr w:type="spellEnd"/>
      <w:r w:rsidRPr="00DB6E32">
        <w:rPr>
          <w:rFonts w:ascii="Verdana" w:hAnsi="Verdana"/>
          <w:i/>
        </w:rPr>
        <w:t xml:space="preserve">., расположенный по адресу: установлено относительно ориентира, расположенного за пределами участка. Ориентир жилой дом. Участок находится примерно в 280 м от ориентира по направлению на юг. Почтовый адрес ориентира: Московская область, Истринский район, </w:t>
      </w:r>
      <w:proofErr w:type="spellStart"/>
      <w:r w:rsidRPr="00DB6E32">
        <w:rPr>
          <w:rFonts w:ascii="Verdana" w:hAnsi="Verdana"/>
          <w:i/>
        </w:rPr>
        <w:t>Бужаровское</w:t>
      </w:r>
      <w:proofErr w:type="spellEnd"/>
      <w:r w:rsidRPr="00DB6E32">
        <w:rPr>
          <w:rFonts w:ascii="Verdana" w:hAnsi="Verdana"/>
          <w:i/>
        </w:rPr>
        <w:t xml:space="preserve"> с/пос., д. Матвейково, д.4, кадастровый номер: 50:08:0070331:253, категория земель: земли сельскохозяйственного назначения, вид разрешенного использования: для ведения дачного строительства;</w:t>
      </w:r>
    </w:p>
    <w:p w14:paraId="3B090550" w14:textId="77777777" w:rsidR="00F83553" w:rsidRDefault="00F83553"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p w14:paraId="09126DA8" w14:textId="7F64E9C6" w:rsidR="00DD5861" w:rsidRPr="00030CE9" w:rsidRDefault="00DD5861"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2. Фактическое и техническое состояние недвижимого имущества соответствует условиям Договора и требованиям Покупателя. Покупатель перед подписанием настоящего Акта приема-передачи осмотрел недвиж</w:t>
      </w:r>
      <w:bookmarkStart w:id="1" w:name="_GoBack"/>
      <w:bookmarkEnd w:id="1"/>
      <w:r w:rsidRPr="00030CE9">
        <w:rPr>
          <w:rFonts w:ascii="Verdana" w:eastAsia="Times New Roman" w:hAnsi="Verdana" w:cs="Times New Roman"/>
          <w:sz w:val="20"/>
          <w:szCs w:val="20"/>
          <w:lang w:eastAsia="ru-RU"/>
        </w:rPr>
        <w:t>имое имущество</w:t>
      </w:r>
      <w:r w:rsidR="007779C1"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sz w:val="20"/>
          <w:szCs w:val="20"/>
          <w:lang w:eastAsia="ru-RU"/>
        </w:rPr>
        <w:t>и осведомлен о состоянии недвижимого имущества, скрытых и явных дефектах и недостатках недвижимого имущества.</w:t>
      </w:r>
    </w:p>
    <w:p w14:paraId="23056A99" w14:textId="4D0DC552" w:rsidR="00DD5861" w:rsidRPr="00030CE9" w:rsidRDefault="00DD5861"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lastRenderedPageBreak/>
        <w:t>Претензии Покупателя к Продавцу по качеству недвижимого имущества, его состоянию и документационной укомплектованности отсутствуют.</w:t>
      </w:r>
    </w:p>
    <w:p w14:paraId="24F04019" w14:textId="77777777" w:rsidR="005921A1" w:rsidRPr="00030CE9" w:rsidRDefault="005921A1" w:rsidP="000C15D2">
      <w:pPr>
        <w:widowControl w:val="0"/>
        <w:autoSpaceDE w:val="0"/>
        <w:autoSpaceDN w:val="0"/>
        <w:adjustRightInd w:val="0"/>
        <w:spacing w:after="0" w:line="240" w:lineRule="auto"/>
        <w:jc w:val="both"/>
        <w:rPr>
          <w:rFonts w:ascii="Verdana" w:eastAsia="Times New Roman" w:hAnsi="Verdana" w:cs="Times New Roman"/>
          <w:sz w:val="20"/>
          <w:szCs w:val="20"/>
          <w:lang w:eastAsia="ru-RU"/>
        </w:rPr>
      </w:pPr>
    </w:p>
    <w:p w14:paraId="3F520153" w14:textId="1DBB4446" w:rsidR="00DD5861" w:rsidRPr="00030CE9" w:rsidRDefault="00AB23A0" w:rsidP="000C15D2">
      <w:pPr>
        <w:autoSpaceDE w:val="0"/>
        <w:autoSpaceDN w:val="0"/>
        <w:adjustRightInd w:val="0"/>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3</w:t>
      </w:r>
      <w:r w:rsidR="00DD5861" w:rsidRPr="00030CE9">
        <w:rPr>
          <w:rFonts w:ascii="Verdana" w:eastAsia="Times New Roman" w:hAnsi="Verdana" w:cs="Times New Roman"/>
          <w:sz w:val="20"/>
          <w:szCs w:val="20"/>
          <w:lang w:eastAsia="ru-RU"/>
        </w:rPr>
        <w:t>. Обязательства по Договору в части передачи недвижимого имущества Покупателю, Продавцом выполнены полностью.</w:t>
      </w:r>
    </w:p>
    <w:p w14:paraId="7C8EEDD7" w14:textId="77777777" w:rsidR="00F41949" w:rsidRDefault="00F41949" w:rsidP="00F41949">
      <w:pPr>
        <w:autoSpaceDE w:val="0"/>
        <w:autoSpaceDN w:val="0"/>
        <w:adjustRightInd w:val="0"/>
        <w:spacing w:after="0" w:line="240" w:lineRule="auto"/>
        <w:jc w:val="both"/>
        <w:rPr>
          <w:rFonts w:ascii="Verdana" w:eastAsia="Times New Roman" w:hAnsi="Verdana" w:cs="Times New Roman"/>
          <w:sz w:val="20"/>
          <w:szCs w:val="20"/>
          <w:lang w:eastAsia="ru-RU"/>
        </w:rPr>
      </w:pPr>
    </w:p>
    <w:p w14:paraId="4E83D994" w14:textId="642B6A30" w:rsidR="00F41949" w:rsidRPr="007051FF" w:rsidRDefault="00F41949" w:rsidP="00F41949">
      <w:pPr>
        <w:autoSpaceDE w:val="0"/>
        <w:autoSpaceDN w:val="0"/>
        <w:adjustRightInd w:val="0"/>
        <w:spacing w:after="0" w:line="240" w:lineRule="auto"/>
        <w:jc w:val="both"/>
        <w:rPr>
          <w:rFonts w:ascii="Verdana" w:eastAsia="Times New Roman" w:hAnsi="Verdana" w:cs="Times New Roman"/>
          <w:sz w:val="20"/>
          <w:szCs w:val="20"/>
          <w:lang w:eastAsia="ru-RU"/>
        </w:rPr>
      </w:pPr>
      <w:r w:rsidRPr="007051FF">
        <w:rPr>
          <w:rFonts w:ascii="Verdana" w:eastAsia="Times New Roman" w:hAnsi="Verdana" w:cs="Times New Roman"/>
          <w:sz w:val="20"/>
          <w:szCs w:val="20"/>
          <w:lang w:eastAsia="ru-RU"/>
        </w:rPr>
        <w:t>4. Настоящий Акт</w:t>
      </w:r>
      <w:r w:rsidRPr="007051FF">
        <w:rPr>
          <w:rFonts w:ascii="Verdana" w:eastAsia="Times New Roman" w:hAnsi="Verdana" w:cs="Times New Roman"/>
          <w:sz w:val="18"/>
          <w:szCs w:val="18"/>
          <w:lang w:eastAsia="ru-RU"/>
        </w:rPr>
        <w:t xml:space="preserve"> </w:t>
      </w:r>
      <w:r w:rsidRPr="007051FF">
        <w:rPr>
          <w:rFonts w:ascii="Verdana" w:eastAsia="Times New Roman" w:hAnsi="Verdana" w:cs="Times New Roman"/>
          <w:sz w:val="20"/>
          <w:szCs w:val="20"/>
          <w:lang w:eastAsia="ru-RU"/>
        </w:rPr>
        <w:t xml:space="preserve">приема-передачи подписан в </w:t>
      </w:r>
      <w:r w:rsidR="00B96FD2" w:rsidRPr="00B96FD2">
        <w:rPr>
          <w:rFonts w:ascii="Verdana" w:eastAsia="Times New Roman" w:hAnsi="Verdana" w:cs="Times New Roman"/>
          <w:sz w:val="20"/>
          <w:szCs w:val="20"/>
          <w:lang w:eastAsia="ru-RU"/>
        </w:rPr>
        <w:t>2 (Двух) экземплярах, имеющих равную юридическую силу: 1 (Один) экземпляр для Покупателя, 1 (Один) экземпляра для Продавца.</w:t>
      </w:r>
    </w:p>
    <w:p w14:paraId="571A7CB4" w14:textId="77777777" w:rsidR="00EF2374" w:rsidRDefault="00EF2374" w:rsidP="000C15D2">
      <w:pPr>
        <w:autoSpaceDE w:val="0"/>
        <w:autoSpaceDN w:val="0"/>
        <w:adjustRightInd w:val="0"/>
        <w:spacing w:after="0" w:line="240" w:lineRule="auto"/>
        <w:jc w:val="both"/>
        <w:rPr>
          <w:rFonts w:ascii="Verdana" w:eastAsia="Times New Roman" w:hAnsi="Verdana" w:cs="Times New Roman"/>
          <w:sz w:val="20"/>
          <w:szCs w:val="20"/>
          <w:lang w:eastAsia="ru-RU"/>
        </w:rPr>
      </w:pPr>
    </w:p>
    <w:p w14:paraId="571CCD45" w14:textId="77777777" w:rsidR="00EF2374" w:rsidRDefault="00EF2374" w:rsidP="000C15D2">
      <w:pPr>
        <w:autoSpaceDE w:val="0"/>
        <w:autoSpaceDN w:val="0"/>
        <w:adjustRightInd w:val="0"/>
        <w:spacing w:after="0" w:line="240" w:lineRule="auto"/>
        <w:jc w:val="both"/>
        <w:rPr>
          <w:rFonts w:ascii="Verdana" w:eastAsia="Times New Roman" w:hAnsi="Verdana" w:cs="Times New Roman"/>
          <w:sz w:val="20"/>
          <w:szCs w:val="20"/>
          <w:lang w:eastAsia="ru-RU"/>
        </w:rPr>
      </w:pPr>
    </w:p>
    <w:p w14:paraId="350D734F" w14:textId="06FBA830" w:rsidR="00DD5861" w:rsidRPr="00030CE9" w:rsidRDefault="004C1F07" w:rsidP="00EF2374">
      <w:pPr>
        <w:autoSpaceDE w:val="0"/>
        <w:autoSpaceDN w:val="0"/>
        <w:adjustRightInd w:val="0"/>
        <w:spacing w:after="0" w:line="240" w:lineRule="auto"/>
        <w:jc w:val="center"/>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sz w:val="20"/>
          <w:szCs w:val="20"/>
          <w:lang w:eastAsia="ru-RU"/>
        </w:rPr>
        <w:t>ПОДПИСИ СТОРОН</w:t>
      </w:r>
    </w:p>
    <w:p w14:paraId="6A8A13CA" w14:textId="77777777" w:rsidR="009B7AF9" w:rsidRPr="00030CE9" w:rsidRDefault="009B7AF9" w:rsidP="000C15D2">
      <w:pPr>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600D6F25" w14:textId="46AAB2C3" w:rsidR="00DD5861" w:rsidRPr="00030CE9" w:rsidRDefault="00DD5861"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 xml:space="preserve">ОТ </w:t>
      </w:r>
      <w:proofErr w:type="gramStart"/>
      <w:r w:rsidRPr="00030CE9">
        <w:rPr>
          <w:rFonts w:ascii="Verdana" w:eastAsia="Times New Roman" w:hAnsi="Verdana" w:cs="Times New Roman"/>
          <w:b/>
          <w:color w:val="000000" w:themeColor="text1"/>
          <w:sz w:val="20"/>
          <w:szCs w:val="20"/>
          <w:lang w:eastAsia="ru-RU"/>
        </w:rPr>
        <w:t xml:space="preserve">ПРОДАВЦА:   </w:t>
      </w:r>
      <w:proofErr w:type="gramEnd"/>
      <w:r w:rsidRPr="00030CE9">
        <w:rPr>
          <w:rFonts w:ascii="Verdana" w:eastAsia="Times New Roman" w:hAnsi="Verdana" w:cs="Times New Roman"/>
          <w:b/>
          <w:color w:val="000000" w:themeColor="text1"/>
          <w:sz w:val="20"/>
          <w:szCs w:val="20"/>
          <w:lang w:eastAsia="ru-RU"/>
        </w:rPr>
        <w:t xml:space="preserve">                                                                          ОТ ПОКУПАТЕЛЯ:</w:t>
      </w:r>
    </w:p>
    <w:p w14:paraId="1D98B2CA" w14:textId="77777777" w:rsidR="009B7AF9" w:rsidRPr="00030CE9" w:rsidRDefault="009B7AF9"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p>
    <w:p w14:paraId="13983B82" w14:textId="77777777" w:rsidR="009B7AF9" w:rsidRPr="00030CE9" w:rsidRDefault="009B7AF9"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p>
    <w:p w14:paraId="7E6DC949" w14:textId="6C62486F" w:rsidR="00DD5861" w:rsidRPr="00030CE9" w:rsidRDefault="00DD5861" w:rsidP="000C15D2">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r w:rsidRPr="00030CE9">
        <w:rPr>
          <w:rFonts w:ascii="Verdana" w:eastAsia="Times New Roman" w:hAnsi="Verdana" w:cs="Times New Roman"/>
          <w:b/>
          <w:color w:val="000000" w:themeColor="text1"/>
          <w:sz w:val="20"/>
          <w:szCs w:val="20"/>
          <w:lang w:eastAsia="ru-RU"/>
        </w:rPr>
        <w:t>_____________/_____________/                   _____________/___________/</w:t>
      </w:r>
      <w:r w:rsidRPr="00030CE9">
        <w:rPr>
          <w:rFonts w:ascii="Verdana" w:eastAsia="Times New Roman" w:hAnsi="Verdana" w:cs="Times New Roman"/>
          <w:sz w:val="20"/>
          <w:szCs w:val="20"/>
          <w:lang w:eastAsia="ru-RU"/>
        </w:rPr>
        <w:t xml:space="preserve"> </w:t>
      </w:r>
    </w:p>
    <w:p w14:paraId="48F8BBF4" w14:textId="77777777" w:rsidR="00120657" w:rsidRPr="00030CE9" w:rsidRDefault="00120657" w:rsidP="000C15D2">
      <w:pPr>
        <w:widowControl w:val="0"/>
        <w:autoSpaceDE w:val="0"/>
        <w:autoSpaceDN w:val="0"/>
        <w:adjustRightInd w:val="0"/>
        <w:spacing w:after="0" w:line="240" w:lineRule="auto"/>
        <w:ind w:right="-2"/>
        <w:jc w:val="both"/>
        <w:rPr>
          <w:rFonts w:ascii="Verdana" w:eastAsia="Times New Roman" w:hAnsi="Verdana" w:cs="Times New Roman"/>
          <w:sz w:val="20"/>
          <w:szCs w:val="20"/>
          <w:lang w:eastAsia="ru-RU"/>
        </w:rPr>
      </w:pPr>
    </w:p>
    <w:p w14:paraId="37C28B25" w14:textId="3E2BCA5E" w:rsidR="00686D08" w:rsidRPr="00030CE9" w:rsidRDefault="00686D08" w:rsidP="000C15D2">
      <w:pPr>
        <w:spacing w:after="0" w:line="240" w:lineRule="auto"/>
        <w:jc w:val="both"/>
        <w:rPr>
          <w:rFonts w:ascii="Verdana" w:hAnsi="Verdana"/>
          <w:sz w:val="20"/>
          <w:szCs w:val="20"/>
        </w:rPr>
      </w:pPr>
    </w:p>
    <w:p w14:paraId="30FF5715" w14:textId="6C106DDD" w:rsidR="00686D08" w:rsidRPr="00030CE9" w:rsidRDefault="00686D08" w:rsidP="000C15D2">
      <w:pPr>
        <w:spacing w:after="0" w:line="240" w:lineRule="auto"/>
        <w:jc w:val="both"/>
        <w:rPr>
          <w:rFonts w:ascii="Verdana" w:hAnsi="Verdana"/>
          <w:sz w:val="20"/>
          <w:szCs w:val="20"/>
        </w:rPr>
      </w:pPr>
    </w:p>
    <w:p w14:paraId="4D53A475" w14:textId="3FF2B289" w:rsidR="00686D08" w:rsidRPr="00030CE9" w:rsidRDefault="00686D08" w:rsidP="000C15D2">
      <w:pPr>
        <w:spacing w:after="0" w:line="240" w:lineRule="auto"/>
        <w:jc w:val="both"/>
        <w:rPr>
          <w:rFonts w:ascii="Verdana" w:hAnsi="Verdana"/>
          <w:sz w:val="20"/>
          <w:szCs w:val="20"/>
        </w:rPr>
      </w:pPr>
    </w:p>
    <w:p w14:paraId="5CB81B58" w14:textId="403026C8" w:rsidR="00686D08" w:rsidRPr="00030CE9" w:rsidRDefault="00686D08" w:rsidP="000C15D2">
      <w:pPr>
        <w:spacing w:after="0" w:line="240" w:lineRule="auto"/>
        <w:jc w:val="both"/>
        <w:rPr>
          <w:rFonts w:ascii="Verdana" w:hAnsi="Verdana"/>
          <w:sz w:val="20"/>
          <w:szCs w:val="20"/>
        </w:rPr>
      </w:pPr>
    </w:p>
    <w:p w14:paraId="124C8AEB" w14:textId="76708985" w:rsidR="00686D08" w:rsidRPr="00030CE9" w:rsidRDefault="00686D08" w:rsidP="000C15D2">
      <w:pPr>
        <w:spacing w:after="0" w:line="240" w:lineRule="auto"/>
        <w:jc w:val="both"/>
        <w:rPr>
          <w:rFonts w:ascii="Verdana" w:hAnsi="Verdana"/>
          <w:sz w:val="20"/>
          <w:szCs w:val="20"/>
        </w:rPr>
      </w:pPr>
    </w:p>
    <w:p w14:paraId="5658B82A" w14:textId="4A1ADEB4" w:rsidR="00686D08" w:rsidRPr="00030CE9" w:rsidRDefault="00686D08" w:rsidP="000C15D2">
      <w:pPr>
        <w:spacing w:after="0" w:line="240" w:lineRule="auto"/>
        <w:jc w:val="both"/>
        <w:rPr>
          <w:rFonts w:ascii="Verdana" w:hAnsi="Verdana"/>
          <w:sz w:val="20"/>
          <w:szCs w:val="20"/>
        </w:rPr>
      </w:pPr>
    </w:p>
    <w:p w14:paraId="03DE6CB8" w14:textId="79BDDF3F" w:rsidR="00686D08" w:rsidRPr="00030CE9" w:rsidRDefault="00686D08" w:rsidP="000C15D2">
      <w:pPr>
        <w:spacing w:after="0" w:line="240" w:lineRule="auto"/>
        <w:jc w:val="both"/>
        <w:rPr>
          <w:rFonts w:ascii="Verdana" w:hAnsi="Verdana"/>
          <w:sz w:val="20"/>
          <w:szCs w:val="20"/>
        </w:rPr>
      </w:pPr>
    </w:p>
    <w:p w14:paraId="042A7538" w14:textId="4C5BA049" w:rsidR="00686D08" w:rsidRPr="00030CE9" w:rsidRDefault="00686D08" w:rsidP="000C15D2">
      <w:pPr>
        <w:spacing w:after="0" w:line="240" w:lineRule="auto"/>
        <w:jc w:val="both"/>
        <w:rPr>
          <w:rFonts w:ascii="Verdana" w:hAnsi="Verdana"/>
          <w:sz w:val="20"/>
          <w:szCs w:val="20"/>
        </w:rPr>
      </w:pPr>
    </w:p>
    <w:p w14:paraId="7220E0EA" w14:textId="2469F7DC" w:rsidR="00686D08" w:rsidRPr="00030CE9" w:rsidRDefault="00686D08" w:rsidP="000C15D2">
      <w:pPr>
        <w:spacing w:after="0" w:line="240" w:lineRule="auto"/>
        <w:jc w:val="both"/>
        <w:rPr>
          <w:rFonts w:ascii="Verdana" w:hAnsi="Verdana"/>
          <w:sz w:val="20"/>
          <w:szCs w:val="20"/>
        </w:rPr>
      </w:pPr>
    </w:p>
    <w:p w14:paraId="105667F9" w14:textId="60432678" w:rsidR="00686D08" w:rsidRPr="00030CE9" w:rsidRDefault="00686D08" w:rsidP="000C15D2">
      <w:pPr>
        <w:spacing w:after="0" w:line="240" w:lineRule="auto"/>
        <w:jc w:val="both"/>
        <w:rPr>
          <w:rFonts w:ascii="Verdana" w:hAnsi="Verdana"/>
          <w:sz w:val="20"/>
          <w:szCs w:val="20"/>
        </w:rPr>
      </w:pPr>
    </w:p>
    <w:p w14:paraId="09C0E83B" w14:textId="77777777" w:rsidR="007D2ACC" w:rsidRPr="00030CE9" w:rsidRDefault="007D2ACC" w:rsidP="000C15D2">
      <w:pPr>
        <w:spacing w:after="0" w:line="240" w:lineRule="auto"/>
        <w:jc w:val="both"/>
        <w:rPr>
          <w:rFonts w:ascii="Verdana" w:hAnsi="Verdana"/>
          <w:sz w:val="20"/>
          <w:szCs w:val="20"/>
        </w:rPr>
      </w:pPr>
    </w:p>
    <w:p w14:paraId="4899DB3A" w14:textId="77777777" w:rsidR="007D2ACC" w:rsidRPr="00030CE9" w:rsidRDefault="007D2ACC" w:rsidP="000C15D2">
      <w:pPr>
        <w:spacing w:after="0" w:line="240" w:lineRule="auto"/>
        <w:jc w:val="both"/>
        <w:rPr>
          <w:rFonts w:ascii="Verdana" w:hAnsi="Verdana"/>
          <w:sz w:val="20"/>
          <w:szCs w:val="20"/>
        </w:rPr>
      </w:pPr>
    </w:p>
    <w:p w14:paraId="517C17F6" w14:textId="77777777" w:rsidR="007D2ACC" w:rsidRPr="00030CE9" w:rsidRDefault="007D2ACC" w:rsidP="000C15D2">
      <w:pPr>
        <w:spacing w:after="0" w:line="240" w:lineRule="auto"/>
        <w:jc w:val="both"/>
        <w:rPr>
          <w:rFonts w:ascii="Verdana" w:hAnsi="Verdana"/>
          <w:sz w:val="20"/>
          <w:szCs w:val="20"/>
        </w:rPr>
      </w:pPr>
    </w:p>
    <w:p w14:paraId="20B014AE" w14:textId="77777777" w:rsidR="007D2ACC" w:rsidRPr="00030CE9" w:rsidRDefault="007D2ACC" w:rsidP="000C15D2">
      <w:pPr>
        <w:spacing w:after="0" w:line="240" w:lineRule="auto"/>
        <w:jc w:val="both"/>
        <w:rPr>
          <w:rFonts w:ascii="Verdana" w:hAnsi="Verdana"/>
          <w:sz w:val="20"/>
          <w:szCs w:val="20"/>
        </w:rPr>
      </w:pPr>
    </w:p>
    <w:p w14:paraId="1E1628A9" w14:textId="77777777" w:rsidR="007D2ACC" w:rsidRPr="00030CE9" w:rsidRDefault="007D2ACC" w:rsidP="000C15D2">
      <w:pPr>
        <w:spacing w:after="0" w:line="240" w:lineRule="auto"/>
        <w:jc w:val="both"/>
        <w:rPr>
          <w:rFonts w:ascii="Verdana" w:hAnsi="Verdana"/>
          <w:sz w:val="20"/>
          <w:szCs w:val="20"/>
        </w:rPr>
      </w:pPr>
    </w:p>
    <w:p w14:paraId="53229FE1" w14:textId="77777777" w:rsidR="007D2ACC" w:rsidRPr="00030CE9" w:rsidRDefault="007D2ACC" w:rsidP="000C15D2">
      <w:pPr>
        <w:spacing w:after="0" w:line="240" w:lineRule="auto"/>
        <w:jc w:val="both"/>
        <w:rPr>
          <w:rFonts w:ascii="Verdana" w:hAnsi="Verdana"/>
          <w:sz w:val="20"/>
          <w:szCs w:val="20"/>
        </w:rPr>
      </w:pPr>
    </w:p>
    <w:p w14:paraId="725C5553" w14:textId="77777777" w:rsidR="007D2ACC" w:rsidRPr="00030CE9" w:rsidRDefault="007D2ACC" w:rsidP="000C15D2">
      <w:pPr>
        <w:spacing w:after="0" w:line="240" w:lineRule="auto"/>
        <w:jc w:val="both"/>
        <w:rPr>
          <w:rFonts w:ascii="Verdana" w:hAnsi="Verdana"/>
          <w:sz w:val="20"/>
          <w:szCs w:val="20"/>
        </w:rPr>
      </w:pPr>
    </w:p>
    <w:p w14:paraId="0422BAF0" w14:textId="6BF72BAA" w:rsidR="00DE4A80" w:rsidRPr="00030CE9" w:rsidRDefault="00DE4A80" w:rsidP="000C15D2">
      <w:pPr>
        <w:spacing w:after="0" w:line="240" w:lineRule="auto"/>
        <w:jc w:val="both"/>
        <w:rPr>
          <w:rFonts w:ascii="Verdana" w:hAnsi="Verdana"/>
          <w:sz w:val="20"/>
          <w:szCs w:val="20"/>
        </w:rPr>
      </w:pPr>
    </w:p>
    <w:p w14:paraId="04531B49" w14:textId="698573B8" w:rsidR="005A7F69" w:rsidRPr="00030CE9" w:rsidRDefault="005A7F69" w:rsidP="000C15D2">
      <w:pPr>
        <w:spacing w:after="0" w:line="240" w:lineRule="auto"/>
        <w:jc w:val="both"/>
        <w:rPr>
          <w:rFonts w:ascii="Verdana" w:hAnsi="Verdana"/>
          <w:sz w:val="20"/>
          <w:szCs w:val="20"/>
        </w:rPr>
      </w:pPr>
    </w:p>
    <w:p w14:paraId="3FB53F5F" w14:textId="684E421A" w:rsidR="005A7F69" w:rsidRPr="00030CE9" w:rsidRDefault="005A7F69" w:rsidP="000C15D2">
      <w:pPr>
        <w:spacing w:after="0" w:line="240" w:lineRule="auto"/>
        <w:jc w:val="both"/>
        <w:rPr>
          <w:rFonts w:ascii="Verdana" w:hAnsi="Verdana"/>
          <w:sz w:val="20"/>
          <w:szCs w:val="20"/>
        </w:rPr>
      </w:pPr>
    </w:p>
    <w:p w14:paraId="1D4ACC2B" w14:textId="092D2005" w:rsidR="005A7F69" w:rsidRPr="00030CE9" w:rsidRDefault="005A7F69" w:rsidP="000C15D2">
      <w:pPr>
        <w:spacing w:after="0" w:line="240" w:lineRule="auto"/>
        <w:jc w:val="both"/>
        <w:rPr>
          <w:rFonts w:ascii="Verdana" w:hAnsi="Verdana"/>
          <w:sz w:val="20"/>
          <w:szCs w:val="20"/>
        </w:rPr>
      </w:pPr>
    </w:p>
    <w:p w14:paraId="23321864" w14:textId="37F04038" w:rsidR="005A7F69" w:rsidRPr="00030CE9" w:rsidRDefault="005A7F69" w:rsidP="000C15D2">
      <w:pPr>
        <w:spacing w:after="0" w:line="240" w:lineRule="auto"/>
        <w:jc w:val="both"/>
        <w:rPr>
          <w:rFonts w:ascii="Verdana" w:hAnsi="Verdana"/>
          <w:sz w:val="20"/>
          <w:szCs w:val="20"/>
        </w:rPr>
      </w:pPr>
    </w:p>
    <w:p w14:paraId="16DC890D" w14:textId="6C216684" w:rsidR="005A7F69" w:rsidRPr="00030CE9" w:rsidRDefault="005A7F69" w:rsidP="000C15D2">
      <w:pPr>
        <w:spacing w:after="0" w:line="240" w:lineRule="auto"/>
        <w:jc w:val="both"/>
        <w:rPr>
          <w:rFonts w:ascii="Verdana" w:hAnsi="Verdana"/>
          <w:sz w:val="20"/>
          <w:szCs w:val="20"/>
        </w:rPr>
      </w:pPr>
    </w:p>
    <w:p w14:paraId="5866C599" w14:textId="1142A1A7" w:rsidR="005A7F69" w:rsidRPr="00030CE9" w:rsidRDefault="005A7F69" w:rsidP="000C15D2">
      <w:pPr>
        <w:spacing w:after="0" w:line="240" w:lineRule="auto"/>
        <w:jc w:val="both"/>
        <w:rPr>
          <w:rFonts w:ascii="Verdana" w:hAnsi="Verdana"/>
          <w:sz w:val="20"/>
          <w:szCs w:val="20"/>
        </w:rPr>
      </w:pPr>
    </w:p>
    <w:p w14:paraId="444049E0" w14:textId="17A8D497" w:rsidR="005A7F69" w:rsidRPr="00030CE9" w:rsidRDefault="005A7F69" w:rsidP="000C15D2">
      <w:pPr>
        <w:spacing w:after="0" w:line="240" w:lineRule="auto"/>
        <w:jc w:val="both"/>
        <w:rPr>
          <w:rFonts w:ascii="Verdana" w:hAnsi="Verdana"/>
          <w:sz w:val="20"/>
          <w:szCs w:val="20"/>
        </w:rPr>
      </w:pPr>
    </w:p>
    <w:p w14:paraId="42F0570F" w14:textId="1FE0858D" w:rsidR="005A7F69" w:rsidRPr="00030CE9" w:rsidRDefault="005A7F69" w:rsidP="000C15D2">
      <w:pPr>
        <w:spacing w:after="0" w:line="240" w:lineRule="auto"/>
        <w:jc w:val="both"/>
        <w:rPr>
          <w:rFonts w:ascii="Verdana" w:hAnsi="Verdana"/>
          <w:sz w:val="20"/>
          <w:szCs w:val="20"/>
        </w:rPr>
      </w:pPr>
    </w:p>
    <w:p w14:paraId="03702747" w14:textId="2D369620" w:rsidR="005A7F69" w:rsidRPr="00030CE9" w:rsidRDefault="005A7F69" w:rsidP="000C15D2">
      <w:pPr>
        <w:spacing w:after="0" w:line="240" w:lineRule="auto"/>
        <w:jc w:val="both"/>
        <w:rPr>
          <w:rFonts w:ascii="Verdana" w:hAnsi="Verdana"/>
          <w:sz w:val="20"/>
          <w:szCs w:val="20"/>
        </w:rPr>
      </w:pPr>
    </w:p>
    <w:p w14:paraId="222A1E4C" w14:textId="1E9BF99C" w:rsidR="005A7F69" w:rsidRPr="00030CE9" w:rsidRDefault="005A7F69" w:rsidP="000C15D2">
      <w:pPr>
        <w:spacing w:after="0" w:line="240" w:lineRule="auto"/>
        <w:jc w:val="both"/>
        <w:rPr>
          <w:rFonts w:ascii="Verdana" w:hAnsi="Verdana"/>
          <w:sz w:val="20"/>
          <w:szCs w:val="20"/>
        </w:rPr>
      </w:pPr>
    </w:p>
    <w:p w14:paraId="60C3876C" w14:textId="3F1BDB7D" w:rsidR="005A7F69" w:rsidRPr="00030CE9" w:rsidRDefault="005A7F69" w:rsidP="000C15D2">
      <w:pPr>
        <w:spacing w:after="0" w:line="240" w:lineRule="auto"/>
        <w:jc w:val="both"/>
        <w:rPr>
          <w:rFonts w:ascii="Verdana" w:hAnsi="Verdana"/>
          <w:sz w:val="20"/>
          <w:szCs w:val="20"/>
        </w:rPr>
      </w:pPr>
    </w:p>
    <w:p w14:paraId="2831DE53" w14:textId="3719A63A" w:rsidR="005A7F69" w:rsidRPr="00030CE9" w:rsidRDefault="005A7F69" w:rsidP="000C15D2">
      <w:pPr>
        <w:spacing w:after="0" w:line="240" w:lineRule="auto"/>
        <w:jc w:val="both"/>
        <w:rPr>
          <w:rFonts w:ascii="Verdana" w:hAnsi="Verdana"/>
          <w:sz w:val="20"/>
          <w:szCs w:val="20"/>
        </w:rPr>
      </w:pPr>
    </w:p>
    <w:p w14:paraId="6E0AC520" w14:textId="0F234029" w:rsidR="005A7F69" w:rsidRPr="00030CE9" w:rsidRDefault="005A7F69" w:rsidP="000C15D2">
      <w:pPr>
        <w:spacing w:after="0" w:line="240" w:lineRule="auto"/>
        <w:jc w:val="both"/>
        <w:rPr>
          <w:rFonts w:ascii="Verdana" w:hAnsi="Verdana"/>
          <w:sz w:val="20"/>
          <w:szCs w:val="20"/>
        </w:rPr>
      </w:pPr>
    </w:p>
    <w:p w14:paraId="566111B3" w14:textId="524DAA8E" w:rsidR="005A7F69" w:rsidRPr="00030CE9" w:rsidRDefault="005A7F69" w:rsidP="000C15D2">
      <w:pPr>
        <w:spacing w:after="0" w:line="240" w:lineRule="auto"/>
        <w:jc w:val="both"/>
        <w:rPr>
          <w:rFonts w:ascii="Verdana" w:hAnsi="Verdana"/>
          <w:sz w:val="20"/>
          <w:szCs w:val="20"/>
        </w:rPr>
      </w:pPr>
    </w:p>
    <w:p w14:paraId="0894E06E" w14:textId="40B55023" w:rsidR="009B7AF9" w:rsidRPr="00030CE9" w:rsidRDefault="009B7AF9" w:rsidP="000C15D2">
      <w:pPr>
        <w:spacing w:after="0" w:line="240" w:lineRule="auto"/>
        <w:jc w:val="both"/>
        <w:rPr>
          <w:rFonts w:ascii="Verdana" w:hAnsi="Verdana"/>
          <w:sz w:val="20"/>
          <w:szCs w:val="20"/>
        </w:rPr>
      </w:pPr>
    </w:p>
    <w:p w14:paraId="06D01CDE" w14:textId="559DFB73" w:rsidR="009B7AF9" w:rsidRPr="00030CE9" w:rsidRDefault="009B7AF9" w:rsidP="000C15D2">
      <w:pPr>
        <w:spacing w:after="0" w:line="240" w:lineRule="auto"/>
        <w:jc w:val="both"/>
        <w:rPr>
          <w:rFonts w:ascii="Verdana" w:hAnsi="Verdana"/>
          <w:sz w:val="20"/>
          <w:szCs w:val="20"/>
        </w:rPr>
      </w:pPr>
    </w:p>
    <w:p w14:paraId="28C4576D" w14:textId="78951C10" w:rsidR="009B7AF9" w:rsidRPr="00030CE9" w:rsidRDefault="009B7AF9" w:rsidP="000C15D2">
      <w:pPr>
        <w:spacing w:after="0" w:line="240" w:lineRule="auto"/>
        <w:jc w:val="both"/>
        <w:rPr>
          <w:rFonts w:ascii="Verdana" w:hAnsi="Verdana"/>
          <w:sz w:val="20"/>
          <w:szCs w:val="20"/>
        </w:rPr>
      </w:pPr>
    </w:p>
    <w:p w14:paraId="0B628B0D" w14:textId="0AC6A1AF" w:rsidR="009B7AF9" w:rsidRPr="00030CE9" w:rsidRDefault="009B7AF9" w:rsidP="000C15D2">
      <w:pPr>
        <w:spacing w:after="0" w:line="240" w:lineRule="auto"/>
        <w:jc w:val="both"/>
        <w:rPr>
          <w:rFonts w:ascii="Verdana" w:hAnsi="Verdana"/>
          <w:sz w:val="20"/>
          <w:szCs w:val="20"/>
        </w:rPr>
      </w:pPr>
    </w:p>
    <w:p w14:paraId="01356E7A" w14:textId="2CB56F7A" w:rsidR="00476800" w:rsidRDefault="00476800">
      <w:pPr>
        <w:rPr>
          <w:rFonts w:ascii="Verdana" w:hAnsi="Verdana"/>
          <w:sz w:val="20"/>
          <w:szCs w:val="20"/>
        </w:rPr>
      </w:pPr>
      <w:r>
        <w:rPr>
          <w:rFonts w:ascii="Verdana" w:hAnsi="Verdana"/>
          <w:sz w:val="20"/>
          <w:szCs w:val="20"/>
        </w:rPr>
        <w:br w:type="page"/>
      </w:r>
    </w:p>
    <w:p w14:paraId="60460163" w14:textId="1B9ED281" w:rsidR="00686D08" w:rsidRPr="00030CE9" w:rsidRDefault="007F5260" w:rsidP="000C15D2">
      <w:pPr>
        <w:spacing w:after="0" w:line="240" w:lineRule="auto"/>
        <w:jc w:val="right"/>
        <w:rPr>
          <w:rFonts w:ascii="Verdana" w:hAnsi="Verdana"/>
          <w:sz w:val="20"/>
          <w:szCs w:val="20"/>
        </w:rPr>
      </w:pPr>
      <w:r w:rsidRPr="00030CE9">
        <w:rPr>
          <w:rFonts w:ascii="Verdana" w:hAnsi="Verdana"/>
          <w:sz w:val="20"/>
          <w:szCs w:val="20"/>
        </w:rPr>
        <w:lastRenderedPageBreak/>
        <w:t>Приложение №2</w:t>
      </w:r>
    </w:p>
    <w:p w14:paraId="78B018B7" w14:textId="77777777" w:rsidR="00686D08" w:rsidRPr="00030CE9" w:rsidRDefault="00686D08" w:rsidP="000C15D2">
      <w:pPr>
        <w:spacing w:after="0" w:line="240" w:lineRule="auto"/>
        <w:jc w:val="right"/>
        <w:rPr>
          <w:rFonts w:ascii="Verdana" w:eastAsia="Times New Roman" w:hAnsi="Verdana" w:cs="Arial"/>
          <w:sz w:val="20"/>
          <w:szCs w:val="20"/>
          <w:lang w:eastAsia="en-CA"/>
        </w:rPr>
      </w:pPr>
      <w:r w:rsidRPr="00030CE9">
        <w:rPr>
          <w:rFonts w:ascii="Verdana" w:eastAsia="Times New Roman" w:hAnsi="Verdana" w:cs="Arial"/>
          <w:sz w:val="20"/>
          <w:szCs w:val="20"/>
          <w:lang w:eastAsia="en-CA"/>
        </w:rPr>
        <w:t xml:space="preserve"> к Договору купли-продажи недвижимого имущества </w:t>
      </w:r>
    </w:p>
    <w:p w14:paraId="16B117F3" w14:textId="77777777" w:rsidR="00686D08" w:rsidRPr="00030CE9" w:rsidRDefault="00686D08" w:rsidP="000C15D2">
      <w:pPr>
        <w:pStyle w:val="ConsNonformat"/>
        <w:tabs>
          <w:tab w:val="left" w:pos="1276"/>
        </w:tabs>
        <w:contextualSpacing/>
        <w:jc w:val="right"/>
        <w:rPr>
          <w:rFonts w:ascii="Verdana" w:hAnsi="Verdana"/>
        </w:rPr>
      </w:pPr>
      <w:r w:rsidRPr="00030CE9">
        <w:rPr>
          <w:rFonts w:ascii="Verdana" w:hAnsi="Verdana" w:cs="Arial"/>
          <w:lang w:eastAsia="en-CA"/>
        </w:rPr>
        <w:t>от «__</w:t>
      </w:r>
      <w:proofErr w:type="gramStart"/>
      <w:r w:rsidRPr="00030CE9">
        <w:rPr>
          <w:rFonts w:ascii="Verdana" w:hAnsi="Verdana" w:cs="Arial"/>
          <w:lang w:eastAsia="en-CA"/>
        </w:rPr>
        <w:t>_»_</w:t>
      </w:r>
      <w:proofErr w:type="gramEnd"/>
      <w:r w:rsidRPr="00030CE9">
        <w:rPr>
          <w:rFonts w:ascii="Verdana" w:hAnsi="Verdana" w:cs="Arial"/>
          <w:lang w:eastAsia="en-CA"/>
        </w:rPr>
        <w:t>____________ 20__</w:t>
      </w:r>
    </w:p>
    <w:p w14:paraId="22F0754F" w14:textId="77777777" w:rsidR="00686D08" w:rsidRPr="00030CE9" w:rsidRDefault="00686D08" w:rsidP="000C15D2">
      <w:pPr>
        <w:pStyle w:val="ConsNonformat"/>
        <w:tabs>
          <w:tab w:val="left" w:pos="1276"/>
        </w:tabs>
        <w:contextualSpacing/>
        <w:jc w:val="right"/>
        <w:rPr>
          <w:rFonts w:ascii="Verdana" w:hAnsi="Verdana"/>
        </w:rPr>
      </w:pPr>
    </w:p>
    <w:p w14:paraId="7DD11BBB" w14:textId="77777777" w:rsidR="00686D08" w:rsidRPr="00030CE9" w:rsidRDefault="00686D08" w:rsidP="000C15D2">
      <w:pPr>
        <w:spacing w:after="0" w:line="240" w:lineRule="auto"/>
        <w:jc w:val="center"/>
        <w:rPr>
          <w:rFonts w:ascii="Verdana" w:eastAsia="Times New Roman" w:hAnsi="Verdana" w:cs="Arial"/>
          <w:b/>
          <w:sz w:val="20"/>
          <w:szCs w:val="20"/>
          <w:lang w:eastAsia="en-CA"/>
        </w:rPr>
      </w:pPr>
      <w:r w:rsidRPr="00030CE9">
        <w:rPr>
          <w:rFonts w:ascii="Verdana" w:eastAsia="Times New Roman" w:hAnsi="Verdana" w:cs="Arial"/>
          <w:b/>
          <w:sz w:val="20"/>
          <w:szCs w:val="20"/>
          <w:lang w:eastAsia="en-CA"/>
        </w:rPr>
        <w:t>УСЛОВИЯ АККРЕДИТИВА</w:t>
      </w:r>
    </w:p>
    <w:p w14:paraId="40603CF2" w14:textId="77777777" w:rsidR="00CC3B0A" w:rsidRPr="00030CE9" w:rsidRDefault="00CC3B0A" w:rsidP="000C15D2">
      <w:pPr>
        <w:spacing w:after="0" w:line="240" w:lineRule="auto"/>
        <w:jc w:val="center"/>
        <w:rPr>
          <w:rFonts w:ascii="Verdana" w:eastAsia="Times New Roman" w:hAnsi="Verdana" w:cs="Arial"/>
          <w:b/>
          <w:sz w:val="20"/>
          <w:szCs w:val="20"/>
          <w:lang w:eastAsia="en-CA"/>
        </w:rPr>
      </w:pPr>
    </w:p>
    <w:p w14:paraId="50C448C2" w14:textId="01A1B88D"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Вид аккредитива: безотзывный; </w:t>
      </w:r>
      <w:r w:rsidR="00EF2374" w:rsidRPr="00030CE9">
        <w:rPr>
          <w:rFonts w:ascii="Verdana" w:eastAsia="SimSun" w:hAnsi="Verdana"/>
          <w:color w:val="000000" w:themeColor="text1"/>
          <w:kern w:val="1"/>
          <w:lang w:eastAsia="hi-IN" w:bidi="hi-IN"/>
        </w:rPr>
        <w:t>покрытый.</w:t>
      </w:r>
    </w:p>
    <w:p w14:paraId="6383B9AD" w14:textId="59603BA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Срок аккредитива: </w:t>
      </w:r>
      <w:r w:rsidR="007F5260" w:rsidRPr="00030CE9">
        <w:rPr>
          <w:rFonts w:ascii="Verdana" w:eastAsia="SimSun" w:hAnsi="Verdana"/>
          <w:kern w:val="1"/>
          <w:lang w:eastAsia="hi-IN" w:bidi="hi-IN"/>
        </w:rPr>
        <w:t>60</w:t>
      </w:r>
      <w:r w:rsidR="002269F2" w:rsidRPr="00030CE9">
        <w:rPr>
          <w:rFonts w:ascii="Verdana" w:eastAsia="SimSun" w:hAnsi="Verdana"/>
          <w:color w:val="0070C0"/>
          <w:kern w:val="1"/>
          <w:lang w:eastAsia="hi-IN" w:bidi="hi-IN"/>
        </w:rPr>
        <w:t xml:space="preserve"> </w:t>
      </w:r>
      <w:r w:rsidRPr="00030CE9">
        <w:rPr>
          <w:rFonts w:ascii="Verdana" w:eastAsia="SimSun" w:hAnsi="Verdana"/>
          <w:kern w:val="1"/>
          <w:lang w:eastAsia="hi-IN" w:bidi="hi-IN"/>
        </w:rPr>
        <w:t>календарных дней с даты открытия аккредитива.</w:t>
      </w:r>
    </w:p>
    <w:p w14:paraId="4F77044E" w14:textId="2FD0A0CF"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Сумма аккредитива: </w:t>
      </w:r>
      <w:r w:rsidRPr="00030CE9">
        <w:rPr>
          <w:rFonts w:ascii="Verdana" w:eastAsia="SimSun" w:hAnsi="Verdana"/>
          <w:color w:val="0070C0"/>
          <w:kern w:val="1"/>
          <w:lang w:eastAsia="hi-IN" w:bidi="hi-IN"/>
        </w:rPr>
        <w:t>______________</w:t>
      </w:r>
      <w:r w:rsidRPr="00030CE9">
        <w:rPr>
          <w:rFonts w:ascii="Verdana" w:eastAsia="SimSun" w:hAnsi="Verdana"/>
          <w:kern w:val="1"/>
          <w:lang w:eastAsia="hi-IN" w:bidi="hi-IN"/>
        </w:rPr>
        <w:t>.</w:t>
      </w:r>
    </w:p>
    <w:p w14:paraId="23ECF1BD" w14:textId="71B60388" w:rsidR="00686D08" w:rsidRPr="00030CE9" w:rsidRDefault="00686D08" w:rsidP="000C15D2">
      <w:pPr>
        <w:pStyle w:val="a5"/>
        <w:numPr>
          <w:ilvl w:val="0"/>
          <w:numId w:val="6"/>
        </w:numPr>
        <w:ind w:left="0" w:firstLine="0"/>
        <w:jc w:val="both"/>
        <w:rPr>
          <w:rFonts w:ascii="Verdana" w:eastAsia="SimSun" w:hAnsi="Verdana"/>
          <w:i/>
          <w:color w:val="0070C0"/>
          <w:kern w:val="1"/>
          <w:lang w:eastAsia="hi-IN" w:bidi="hi-IN"/>
        </w:rPr>
      </w:pPr>
      <w:r w:rsidRPr="00030CE9">
        <w:rPr>
          <w:rFonts w:ascii="Verdana" w:eastAsia="SimSun" w:hAnsi="Verdana"/>
          <w:kern w:val="1"/>
          <w:lang w:eastAsia="hi-IN" w:bidi="hi-IN"/>
        </w:rPr>
        <w:t xml:space="preserve">Банк-эмитент: </w:t>
      </w:r>
      <w:r w:rsidRPr="00030CE9">
        <w:rPr>
          <w:rFonts w:ascii="Verdana" w:hAnsi="Verdana"/>
          <w:i/>
          <w:color w:val="0070C0"/>
        </w:rPr>
        <w:t xml:space="preserve">_____________________________ (ОГРН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5402AB7D" w14:textId="6ED8B228" w:rsidR="00686D08" w:rsidRPr="00030CE9" w:rsidRDefault="00686D08" w:rsidP="000C15D2">
      <w:pPr>
        <w:pStyle w:val="a5"/>
        <w:numPr>
          <w:ilvl w:val="0"/>
          <w:numId w:val="6"/>
        </w:numPr>
        <w:ind w:left="0" w:firstLine="0"/>
        <w:jc w:val="both"/>
        <w:rPr>
          <w:rFonts w:ascii="Verdana" w:eastAsia="SimSun" w:hAnsi="Verdana"/>
          <w:i/>
          <w:color w:val="0070C0"/>
          <w:kern w:val="1"/>
          <w:lang w:eastAsia="hi-IN" w:bidi="hi-IN"/>
        </w:rPr>
      </w:pPr>
      <w:r w:rsidRPr="00030CE9">
        <w:rPr>
          <w:rFonts w:ascii="Verdana" w:eastAsia="SimSun" w:hAnsi="Verdana"/>
          <w:kern w:val="1"/>
          <w:lang w:eastAsia="hi-IN" w:bidi="hi-IN"/>
        </w:rPr>
        <w:t xml:space="preserve">Исполняющий банк: </w:t>
      </w:r>
      <w:r w:rsidRPr="00030CE9">
        <w:rPr>
          <w:rFonts w:ascii="Verdana" w:eastAsia="SimSun" w:hAnsi="Verdana"/>
          <w:i/>
          <w:color w:val="0070C0"/>
          <w:kern w:val="1"/>
          <w:lang w:eastAsia="hi-IN" w:bidi="hi-IN"/>
        </w:rPr>
        <w:t>____________</w:t>
      </w:r>
      <w:r w:rsidRPr="00030CE9">
        <w:rPr>
          <w:rFonts w:ascii="Verdana" w:hAnsi="Verdana"/>
          <w:i/>
          <w:color w:val="0070C0"/>
        </w:rPr>
        <w:t xml:space="preserve">_________________(ОГРН _________________, ИНН _____________ , КПП ____________, к/с № ___________________ в ГУ Банка России по ______________ , БИК ______________) расположенной по адресу: _________________, являющееся кредитной организацией по законодательству Российской Федерации (Генеральная лицензия на осуществление банковских операций от ___________  года №_______). </w:t>
      </w:r>
    </w:p>
    <w:p w14:paraId="45D052E5" w14:textId="787AE481" w:rsidR="00510C4A" w:rsidRPr="00030CE9" w:rsidRDefault="00510C4A" w:rsidP="000C15D2">
      <w:pPr>
        <w:autoSpaceDE w:val="0"/>
        <w:autoSpaceDN w:val="0"/>
        <w:adjustRightInd w:val="0"/>
        <w:spacing w:after="0" w:line="240" w:lineRule="auto"/>
        <w:jc w:val="both"/>
        <w:rPr>
          <w:rFonts w:ascii="Verdana" w:hAnsi="Verdana" w:cs="Verdana"/>
          <w:color w:val="000000"/>
          <w:sz w:val="20"/>
          <w:szCs w:val="20"/>
        </w:rPr>
      </w:pPr>
      <w:r w:rsidRPr="00030CE9">
        <w:rPr>
          <w:rFonts w:ascii="Verdana" w:hAnsi="Verdana" w:cs="Verdana"/>
          <w:color w:val="000000"/>
          <w:sz w:val="20"/>
          <w:szCs w:val="20"/>
        </w:rPr>
        <w:t>Банк-эмитент по аккредитиву - из топ-50 по объему капитала согласно данным рейтингового агентства РИА Рейтинг (прим: рейтинг доступен на сайте агентства: https://riarating.ru/banks/)</w:t>
      </w:r>
      <w:r w:rsidR="00443E78">
        <w:rPr>
          <w:rFonts w:ascii="Verdana" w:hAnsi="Verdana" w:cs="Verdana"/>
          <w:color w:val="000000"/>
          <w:sz w:val="20"/>
          <w:szCs w:val="20"/>
        </w:rPr>
        <w:t>.</w:t>
      </w:r>
    </w:p>
    <w:p w14:paraId="0579AD5C"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Условие оплаты: без акцепта.</w:t>
      </w:r>
    </w:p>
    <w:p w14:paraId="27FC58D2"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Частичное исполнение аккредитива и частичные выплаты по аккредитиву запрещены.</w:t>
      </w:r>
    </w:p>
    <w:p w14:paraId="16E84530"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Срок предоставления документов в Исполняющий Банк – в течение срока действия аккредитива.</w:t>
      </w:r>
    </w:p>
    <w:p w14:paraId="67B2EE32"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 xml:space="preserve">Все расходы по открытию и исполнению (раскрытию) аккредитива несет Покупатель. </w:t>
      </w:r>
    </w:p>
    <w:p w14:paraId="59A7EEE3" w14:textId="7A95844F" w:rsidR="006E2019" w:rsidRPr="000C2791" w:rsidRDefault="006E2019" w:rsidP="006E2019">
      <w:pPr>
        <w:pStyle w:val="a5"/>
        <w:numPr>
          <w:ilvl w:val="0"/>
          <w:numId w:val="6"/>
        </w:numPr>
        <w:ind w:left="0" w:firstLine="0"/>
        <w:jc w:val="both"/>
        <w:rPr>
          <w:rFonts w:ascii="Verdana" w:eastAsia="SimSun" w:hAnsi="Verdana"/>
          <w:color w:val="0070C0"/>
          <w:kern w:val="1"/>
          <w:lang w:eastAsia="hi-IN" w:bidi="hi-IN"/>
        </w:rPr>
      </w:pPr>
      <w:r w:rsidRPr="000C2791">
        <w:rPr>
          <w:rFonts w:ascii="Verdana" w:eastAsia="SimSun" w:hAnsi="Verdana"/>
          <w:kern w:val="1"/>
          <w:lang w:eastAsia="hi-IN" w:bidi="hi-IN"/>
        </w:rPr>
        <w:t xml:space="preserve">Получатель средств по аккредитиву: </w:t>
      </w:r>
      <w:r w:rsidRPr="00BC4D29">
        <w:rPr>
          <w:rFonts w:ascii="Verdana" w:eastAsia="SimSun" w:hAnsi="Verdana"/>
          <w:kern w:val="1"/>
          <w:lang w:eastAsia="hi-IN" w:bidi="hi-IN"/>
        </w:rPr>
        <w:t xml:space="preserve">Продавец </w:t>
      </w:r>
      <w:r w:rsidRPr="00BC4D29">
        <w:rPr>
          <w:rFonts w:ascii="Verdana" w:hAnsi="Verdana"/>
          <w:color w:val="0070C0"/>
        </w:rPr>
        <w:t>(</w:t>
      </w:r>
      <w:r w:rsidRPr="00BC4D29">
        <w:rPr>
          <w:rFonts w:ascii="Verdana" w:hAnsi="Verdana"/>
          <w:i/>
          <w:color w:val="0070C0"/>
        </w:rPr>
        <w:t xml:space="preserve">Публичное акционерное общество Национальный банк «ТРАСТ», ИНН 7831001567, КПП 773001001, ОГРН 1027800000480, БИК 044525635, </w:t>
      </w:r>
      <w:proofErr w:type="spellStart"/>
      <w:r w:rsidRPr="00BC4D29">
        <w:rPr>
          <w:rFonts w:ascii="Verdana" w:hAnsi="Verdana"/>
          <w:i/>
          <w:color w:val="0070C0"/>
        </w:rPr>
        <w:t>корр</w:t>
      </w:r>
      <w:proofErr w:type="spellEnd"/>
      <w:r w:rsidRPr="00BC4D29">
        <w:rPr>
          <w:rFonts w:ascii="Verdana" w:hAnsi="Verdana"/>
          <w:i/>
          <w:color w:val="0070C0"/>
        </w:rPr>
        <w:t xml:space="preserve">/счет № </w:t>
      </w:r>
      <w:r w:rsidRPr="00BC4D29">
        <w:rPr>
          <w:rFonts w:ascii="Verdana" w:hAnsi="Verdana" w:cs="Arial"/>
          <w:i/>
          <w:color w:val="0070C0"/>
          <w:shd w:val="clear" w:color="auto" w:fill="FFFFFF"/>
        </w:rPr>
        <w:t xml:space="preserve">30101810345250000635 </w:t>
      </w:r>
      <w:r w:rsidRPr="00BC4D29">
        <w:rPr>
          <w:rFonts w:ascii="Verdana" w:hAnsi="Verdana"/>
          <w:i/>
          <w:color w:val="0070C0"/>
        </w:rPr>
        <w:t>в ГУ Банка России по Центральному Федеральному Округу, л/с ___________________</w:t>
      </w:r>
      <w:r w:rsidRPr="000C2791">
        <w:rPr>
          <w:rFonts w:ascii="Verdana" w:hAnsi="Verdana"/>
          <w:i/>
          <w:color w:val="0070C0"/>
        </w:rPr>
        <w:t>)</w:t>
      </w:r>
      <w:r w:rsidRPr="000C2791">
        <w:rPr>
          <w:rFonts w:ascii="Verdana" w:eastAsia="SimSun" w:hAnsi="Verdana"/>
          <w:color w:val="0070C0"/>
          <w:kern w:val="1"/>
          <w:lang w:eastAsia="hi-IN" w:bidi="hi-IN"/>
        </w:rPr>
        <w:t xml:space="preserve">. </w:t>
      </w:r>
    </w:p>
    <w:p w14:paraId="0E26C8DE"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eastAsia="SimSun" w:hAnsi="Verdana"/>
          <w:kern w:val="1"/>
          <w:lang w:eastAsia="hi-IN" w:bidi="hi-IN"/>
        </w:rPr>
        <w:t>Плательщик по аккредитиву (реквизиты): Покупатель.</w:t>
      </w:r>
    </w:p>
    <w:p w14:paraId="00F4944A" w14:textId="77777777" w:rsidR="00686D08" w:rsidRPr="00030CE9" w:rsidRDefault="00686D08" w:rsidP="000C15D2">
      <w:pPr>
        <w:pStyle w:val="a5"/>
        <w:numPr>
          <w:ilvl w:val="0"/>
          <w:numId w:val="6"/>
        </w:numPr>
        <w:ind w:left="0" w:firstLine="0"/>
        <w:jc w:val="both"/>
        <w:rPr>
          <w:rFonts w:ascii="Verdana" w:eastAsia="SimSun" w:hAnsi="Verdana"/>
          <w:kern w:val="1"/>
          <w:lang w:eastAsia="hi-IN" w:bidi="hi-IN"/>
        </w:rPr>
      </w:pPr>
      <w:r w:rsidRPr="00030CE9">
        <w:rPr>
          <w:rFonts w:ascii="Verdana" w:hAnsi="Verdana" w:cs="Arial"/>
        </w:rPr>
        <w:t>Платеж</w:t>
      </w:r>
      <w:r w:rsidRPr="00030CE9">
        <w:rPr>
          <w:rFonts w:ascii="Verdana" w:eastAsia="Calibri" w:hAnsi="Verdana" w:cs="Arial"/>
        </w:rPr>
        <w:t xml:space="preserve"> Получателю средств (исполнение (раскрытие) аккредитива) производится</w:t>
      </w:r>
      <w:r w:rsidRPr="00030CE9">
        <w:rPr>
          <w:rFonts w:ascii="Verdana" w:hAnsi="Verdana"/>
        </w:rPr>
        <w:t xml:space="preserve"> </w:t>
      </w:r>
      <w:r w:rsidRPr="00030CE9">
        <w:rPr>
          <w:rFonts w:ascii="Verdana" w:eastAsia="Calibri" w:hAnsi="Verdana" w:cs="Arial"/>
        </w:rPr>
        <w:t>по предъявлении Продавцом в Исполняющий банк следующих документов, представленных в виде оригиналов или нотариально заверенных копий:</w:t>
      </w:r>
    </w:p>
    <w:p w14:paraId="22866C67" w14:textId="57FB1787" w:rsidR="004C66E6" w:rsidRPr="005C6249" w:rsidRDefault="004C66E6" w:rsidP="00D91D53">
      <w:pPr>
        <w:jc w:val="both"/>
        <w:rPr>
          <w:rFonts w:ascii="Verdana" w:hAnsi="Verdana"/>
          <w:sz w:val="20"/>
          <w:szCs w:val="20"/>
        </w:rPr>
      </w:pPr>
      <w:r w:rsidRPr="005C6249">
        <w:rPr>
          <w:rFonts w:ascii="Verdana" w:hAnsi="Verdana"/>
          <w:sz w:val="20"/>
          <w:szCs w:val="20"/>
        </w:rPr>
        <w:t xml:space="preserve">а. Договора, заключенного между Продавцом и Покупателем </w:t>
      </w:r>
      <w:r w:rsidRPr="005C6249">
        <w:rPr>
          <w:rFonts w:ascii="Verdana" w:eastAsia="SimSun" w:hAnsi="Verdana"/>
          <w:kern w:val="2"/>
          <w:sz w:val="20"/>
          <w:szCs w:val="20"/>
          <w:lang w:eastAsia="hi-IN" w:bidi="hi-IN"/>
        </w:rPr>
        <w:t>(в виде оригинала или нотариально заверенной копии)</w:t>
      </w:r>
      <w:r w:rsidRPr="005C6249">
        <w:rPr>
          <w:rFonts w:ascii="Verdana" w:hAnsi="Verdana"/>
          <w:sz w:val="20"/>
          <w:szCs w:val="20"/>
        </w:rPr>
        <w:t xml:space="preserve">, </w:t>
      </w:r>
    </w:p>
    <w:p w14:paraId="41E991BB" w14:textId="11CFCAD2" w:rsidR="00686D08" w:rsidRPr="005C6249" w:rsidRDefault="004C66E6" w:rsidP="005C6249">
      <w:pPr>
        <w:pStyle w:val="Default"/>
        <w:jc w:val="both"/>
        <w:rPr>
          <w:sz w:val="20"/>
          <w:szCs w:val="20"/>
        </w:rPr>
      </w:pPr>
      <w:r w:rsidRPr="005C6249">
        <w:rPr>
          <w:sz w:val="20"/>
          <w:szCs w:val="20"/>
        </w:rPr>
        <w:t xml:space="preserve">б. Выписки из ЕГРН, </w:t>
      </w:r>
      <w:r w:rsidRPr="005C6249">
        <w:rPr>
          <w:rFonts w:eastAsia="SimSun"/>
          <w:kern w:val="2"/>
          <w:sz w:val="20"/>
          <w:szCs w:val="20"/>
          <w:lang w:eastAsia="hi-IN" w:bidi="hi-IN"/>
        </w:rPr>
        <w:t>выданной Росреестром, подтверждающей переход права собственности на недвижимое имущество к Покупателю</w:t>
      </w:r>
      <w:r w:rsidR="00F12C91" w:rsidRPr="005C6249">
        <w:rPr>
          <w:rFonts w:eastAsia="SimSun"/>
          <w:kern w:val="2"/>
          <w:sz w:val="20"/>
          <w:szCs w:val="20"/>
          <w:lang w:eastAsia="hi-IN" w:bidi="hi-IN"/>
        </w:rPr>
        <w:t xml:space="preserve"> </w:t>
      </w:r>
      <w:r w:rsidR="00F12C91" w:rsidRPr="005C6249">
        <w:rPr>
          <w:sz w:val="20"/>
          <w:szCs w:val="20"/>
        </w:rPr>
        <w:t>(в случае оплаты с использованием кредитных средств возможно указание на установление последующей ипоте</w:t>
      </w:r>
      <w:r w:rsidR="00A12BC1" w:rsidRPr="005C6249">
        <w:rPr>
          <w:sz w:val="20"/>
          <w:szCs w:val="20"/>
        </w:rPr>
        <w:t>ки в пользу кредитующего банка)</w:t>
      </w:r>
      <w:r w:rsidRPr="005C6249">
        <w:rPr>
          <w:rFonts w:eastAsia="SimSun"/>
          <w:kern w:val="2"/>
          <w:sz w:val="20"/>
          <w:szCs w:val="20"/>
          <w:lang w:eastAsia="hi-IN" w:bidi="hi-IN"/>
        </w:rPr>
        <w:t>.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(в виде оригинала или нотариально заверенной копии)</w:t>
      </w:r>
      <w:r w:rsidRPr="005C6249">
        <w:rPr>
          <w:sz w:val="20"/>
          <w:szCs w:val="20"/>
        </w:rPr>
        <w:t>.</w:t>
      </w:r>
    </w:p>
    <w:p w14:paraId="282F3AAA" w14:textId="77777777" w:rsidR="00686D08" w:rsidRPr="005C6249" w:rsidRDefault="00686D08" w:rsidP="000C15D2">
      <w:pPr>
        <w:spacing w:after="0" w:line="240" w:lineRule="auto"/>
        <w:jc w:val="both"/>
        <w:rPr>
          <w:rFonts w:ascii="Verdana" w:eastAsia="Times New Roman" w:hAnsi="Verdana" w:cs="Times New Roman"/>
          <w:sz w:val="20"/>
          <w:szCs w:val="20"/>
          <w:lang w:eastAsia="ru-RU"/>
        </w:rPr>
      </w:pPr>
    </w:p>
    <w:p w14:paraId="429619D0" w14:textId="77777777" w:rsidR="00DE4A80" w:rsidRPr="009E76DB" w:rsidRDefault="00DE4A80" w:rsidP="009E76DB">
      <w:pPr>
        <w:pStyle w:val="a5"/>
        <w:numPr>
          <w:ilvl w:val="0"/>
          <w:numId w:val="39"/>
        </w:numPr>
        <w:ind w:left="0" w:firstLine="0"/>
        <w:jc w:val="both"/>
        <w:rPr>
          <w:rFonts w:ascii="Verdana" w:hAnsi="Verdana"/>
        </w:rPr>
      </w:pPr>
      <w:r w:rsidRPr="009E76DB">
        <w:rPr>
          <w:rFonts w:ascii="Verdana" w:hAnsi="Verdana"/>
        </w:rPr>
        <w:t xml:space="preserve">В случае приостановки процесса регистрации перехода права собственности или отказа в регистрации органом, осуществляющим государственную регистрацию прав на недвижимое имущество и сделок с ним,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(Пяти) календарных дней обязан уведомить Банк – эмитент о необходимости продления открытого аккредитива. При наступлении вышеуказанных событий, срок действия аккредитива подлежит продлению до устранения причин приостановки или отказа в регистрации перехода права собственности, но не </w:t>
      </w:r>
      <w:r w:rsidRPr="009E76DB">
        <w:rPr>
          <w:rFonts w:ascii="Verdana" w:hAnsi="Verdana"/>
        </w:rPr>
        <w:lastRenderedPageBreak/>
        <w:t>менее чем на 30 (Тридцать) календарных дней, путем внесения Покупателем изменений в условия (Срок аккредитива) открытого аккредитива.</w:t>
      </w:r>
    </w:p>
    <w:p w14:paraId="13690B45" w14:textId="2986A004" w:rsidR="00DE4A80" w:rsidRPr="009E76DB" w:rsidRDefault="00DE4A80" w:rsidP="009E76DB">
      <w:pPr>
        <w:pStyle w:val="a5"/>
        <w:numPr>
          <w:ilvl w:val="0"/>
          <w:numId w:val="39"/>
        </w:numPr>
        <w:ind w:left="0" w:firstLine="0"/>
        <w:jc w:val="both"/>
        <w:rPr>
          <w:rFonts w:ascii="Verdana" w:hAnsi="Verdana"/>
        </w:rPr>
      </w:pPr>
      <w:r w:rsidRPr="009E76DB">
        <w:rPr>
          <w:rFonts w:ascii="Verdana" w:hAnsi="Verdana"/>
        </w:rPr>
        <w:t>Покупатель обязуется не менее чем за 3 (Три) рабочих дня до истечения срока действия аккредитива:</w:t>
      </w:r>
    </w:p>
    <w:p w14:paraId="3FE218AE" w14:textId="77777777" w:rsidR="00DE4A80" w:rsidRPr="00030CE9" w:rsidRDefault="00DE4A80"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продлить/открыть аккредитив на тех же условиях на тот же срок и предоставить Продавцу надлежащее подтверждение продления/открытия аккредитива.</w:t>
      </w:r>
    </w:p>
    <w:p w14:paraId="5FD9910B" w14:textId="4D84DC0C" w:rsidR="00DE4A80" w:rsidRDefault="00DE4A80" w:rsidP="000C15D2">
      <w:pPr>
        <w:spacing w:after="0" w:line="240" w:lineRule="auto"/>
        <w:jc w:val="both"/>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p>
    <w:p w14:paraId="7CFA872E" w14:textId="5754B3D3" w:rsidR="009E76DB" w:rsidRPr="00030CE9" w:rsidRDefault="009E76DB" w:rsidP="000C15D2">
      <w:pPr>
        <w:spacing w:after="0" w:line="240" w:lineRule="auto"/>
        <w:jc w:val="both"/>
        <w:rPr>
          <w:rFonts w:ascii="Verdana" w:eastAsia="Times New Roman" w:hAnsi="Verdana" w:cs="Times New Roman"/>
          <w:sz w:val="20"/>
          <w:szCs w:val="20"/>
          <w:lang w:eastAsia="ru-RU"/>
        </w:rPr>
      </w:pPr>
      <w:r w:rsidRPr="009E76DB">
        <w:rPr>
          <w:rFonts w:ascii="Verdana" w:eastAsia="Times New Roman" w:hAnsi="Verdana" w:cs="Times New Roman"/>
          <w:sz w:val="20"/>
          <w:szCs w:val="20"/>
          <w:lang w:eastAsia="ru-RU"/>
        </w:rPr>
        <w:t>•</w:t>
      </w:r>
      <w:r w:rsidRPr="009E76DB">
        <w:rPr>
          <w:rFonts w:ascii="Verdana" w:eastAsia="Times New Roman" w:hAnsi="Verdana" w:cs="Times New Roman"/>
          <w:sz w:val="20"/>
          <w:szCs w:val="20"/>
          <w:lang w:eastAsia="ru-RU"/>
        </w:rPr>
        <w:tab/>
        <w:t>Расчеты по аккредитиву регулируются законодательством Российской Федерации</w:t>
      </w:r>
    </w:p>
    <w:p w14:paraId="1C2AC267" w14:textId="77777777" w:rsidR="00686D08" w:rsidRPr="00030CE9" w:rsidRDefault="00686D08" w:rsidP="000C15D2">
      <w:pPr>
        <w:spacing w:after="0" w:line="240" w:lineRule="auto"/>
        <w:jc w:val="both"/>
        <w:rPr>
          <w:rFonts w:ascii="Verdana" w:hAnsi="Verdana"/>
          <w:sz w:val="20"/>
          <w:szCs w:val="20"/>
        </w:rPr>
      </w:pPr>
    </w:p>
    <w:p w14:paraId="2F70B433" w14:textId="060A775D" w:rsidR="00686D08" w:rsidRPr="00030CE9" w:rsidRDefault="00686D08" w:rsidP="000C15D2">
      <w:pPr>
        <w:widowControl w:val="0"/>
        <w:autoSpaceDE w:val="0"/>
        <w:autoSpaceDN w:val="0"/>
        <w:adjustRightInd w:val="0"/>
        <w:spacing w:after="0" w:line="240" w:lineRule="auto"/>
        <w:jc w:val="center"/>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ПОДПИСИ СТОРОН</w:t>
      </w:r>
    </w:p>
    <w:p w14:paraId="11BDC6A5" w14:textId="5A91E8F9"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387A71AC" w14:textId="2AA38F85" w:rsidR="00686D08" w:rsidRPr="00030CE9" w:rsidRDefault="00686D08" w:rsidP="000C15D2">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030CE9">
        <w:rPr>
          <w:rFonts w:ascii="Verdana" w:eastAsia="Times New Roman" w:hAnsi="Verdana" w:cs="Times New Roman"/>
          <w:b/>
          <w:color w:val="000000" w:themeColor="text1"/>
          <w:sz w:val="20"/>
          <w:szCs w:val="20"/>
          <w:lang w:eastAsia="ru-RU"/>
        </w:rPr>
        <w:t>ОТ ПРОДАВЦА:</w:t>
      </w:r>
    </w:p>
    <w:p w14:paraId="4C67A322" w14:textId="260E82E1" w:rsidR="00686D08" w:rsidRPr="00030CE9" w:rsidRDefault="00686D08" w:rsidP="000C15D2">
      <w:pPr>
        <w:shd w:val="clear" w:color="auto" w:fill="FFFFFF"/>
        <w:spacing w:after="0" w:line="240" w:lineRule="auto"/>
        <w:rPr>
          <w:rFonts w:ascii="Verdana" w:eastAsia="Times New Roman" w:hAnsi="Verdana" w:cs="Times New Roman"/>
          <w:sz w:val="20"/>
          <w:szCs w:val="20"/>
          <w:lang w:eastAsia="ru-RU"/>
        </w:rPr>
      </w:pPr>
      <w:r w:rsidRPr="00030CE9">
        <w:rPr>
          <w:rFonts w:ascii="Verdana" w:eastAsia="Times New Roman" w:hAnsi="Verdana" w:cs="Times New Roman"/>
          <w:sz w:val="20"/>
          <w:szCs w:val="20"/>
          <w:lang w:eastAsia="ru-RU"/>
        </w:rPr>
        <w:t xml:space="preserve">                                                   </w:t>
      </w:r>
      <w:r w:rsidRPr="00030CE9">
        <w:rPr>
          <w:rFonts w:ascii="Verdana" w:eastAsia="Times New Roman" w:hAnsi="Verdana" w:cs="Times New Roman"/>
          <w:b/>
          <w:sz w:val="20"/>
          <w:szCs w:val="20"/>
          <w:lang w:eastAsia="ru-RU"/>
        </w:rPr>
        <w:t>______________________</w:t>
      </w:r>
      <w:r w:rsidRPr="00030CE9">
        <w:rPr>
          <w:rFonts w:ascii="Verdana" w:eastAsia="Times New Roman" w:hAnsi="Verdana" w:cs="Times New Roman"/>
          <w:b/>
          <w:bCs/>
          <w:sz w:val="20"/>
          <w:szCs w:val="20"/>
          <w:lang w:eastAsia="ru-RU"/>
        </w:rPr>
        <w:t>/_______________/</w:t>
      </w:r>
    </w:p>
    <w:p w14:paraId="3EEA2C6A" w14:textId="15BFADE9"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38B6A8EA" w14:textId="757F71A6"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527ADAA5" w14:textId="3537DB60" w:rsidR="00686D08" w:rsidRPr="00030CE9" w:rsidRDefault="00686D08" w:rsidP="000C15D2">
      <w:pPr>
        <w:widowControl w:val="0"/>
        <w:autoSpaceDE w:val="0"/>
        <w:autoSpaceDN w:val="0"/>
        <w:adjustRightInd w:val="0"/>
        <w:spacing w:after="0" w:line="240" w:lineRule="auto"/>
        <w:jc w:val="both"/>
        <w:rPr>
          <w:rFonts w:ascii="Verdana" w:eastAsia="Times New Roman" w:hAnsi="Verdana" w:cs="Times New Roman"/>
          <w:color w:val="000000" w:themeColor="text1"/>
          <w:kern w:val="32"/>
          <w:sz w:val="20"/>
          <w:szCs w:val="20"/>
          <w:lang w:eastAsia="ru-RU"/>
        </w:rPr>
      </w:pPr>
    </w:p>
    <w:p w14:paraId="4E22CA47" w14:textId="3AE7C545" w:rsidR="00686D08" w:rsidRPr="00030CE9" w:rsidRDefault="00686D08" w:rsidP="000C15D2">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030CE9">
        <w:rPr>
          <w:rFonts w:ascii="Verdana" w:eastAsia="Times New Roman" w:hAnsi="Verdana" w:cs="Times New Roman"/>
          <w:b/>
          <w:sz w:val="20"/>
          <w:szCs w:val="20"/>
          <w:lang w:eastAsia="ru-RU"/>
        </w:rPr>
        <w:t>ОТ ПОКУПАТЕЛЯ:</w:t>
      </w:r>
    </w:p>
    <w:p w14:paraId="27B6D392" w14:textId="3C1B07F6" w:rsidR="00686D08" w:rsidRPr="00030CE9" w:rsidRDefault="00686D08" w:rsidP="000C15D2">
      <w:pPr>
        <w:widowControl w:val="0"/>
        <w:autoSpaceDE w:val="0"/>
        <w:autoSpaceDN w:val="0"/>
        <w:adjustRightInd w:val="0"/>
        <w:spacing w:after="0" w:line="240" w:lineRule="auto"/>
        <w:ind w:right="-2"/>
        <w:jc w:val="both"/>
        <w:rPr>
          <w:rFonts w:ascii="Verdana" w:eastAsia="Times New Roman" w:hAnsi="Verdana" w:cs="Times New Roman"/>
          <w:i/>
          <w:sz w:val="20"/>
          <w:szCs w:val="20"/>
          <w:lang w:eastAsia="ru-RU"/>
        </w:rPr>
      </w:pPr>
      <w:r w:rsidRPr="00030CE9">
        <w:rPr>
          <w:rFonts w:ascii="Verdana" w:eastAsia="Times New Roman" w:hAnsi="Verdana" w:cs="Times New Roman"/>
          <w:b/>
          <w:sz w:val="20"/>
          <w:szCs w:val="20"/>
          <w:lang w:eastAsia="ru-RU"/>
        </w:rPr>
        <w:t xml:space="preserve">                                             </w:t>
      </w:r>
      <w:r w:rsidRPr="00030CE9">
        <w:rPr>
          <w:rFonts w:ascii="Verdana" w:eastAsia="Times New Roman" w:hAnsi="Verdana" w:cs="Times New Roman"/>
          <w:b/>
          <w:sz w:val="20"/>
          <w:szCs w:val="20"/>
          <w:lang w:eastAsia="ru-RU"/>
        </w:rPr>
        <w:tab/>
        <w:t>____________________/________________/</w:t>
      </w:r>
    </w:p>
    <w:p w14:paraId="2BDF5059" w14:textId="740D3CBC" w:rsidR="00686D08" w:rsidRPr="00030CE9" w:rsidRDefault="00686D08" w:rsidP="000C15D2">
      <w:pPr>
        <w:spacing w:after="0" w:line="240" w:lineRule="auto"/>
        <w:jc w:val="both"/>
        <w:rPr>
          <w:rFonts w:ascii="Verdana" w:hAnsi="Verdana"/>
          <w:sz w:val="20"/>
          <w:szCs w:val="20"/>
        </w:rPr>
      </w:pPr>
    </w:p>
    <w:p w14:paraId="3A684C28" w14:textId="32EF9892" w:rsidR="00686D08" w:rsidRPr="00030CE9" w:rsidRDefault="00686D08" w:rsidP="000C15D2">
      <w:pPr>
        <w:spacing w:after="0" w:line="240" w:lineRule="auto"/>
        <w:jc w:val="both"/>
        <w:rPr>
          <w:rFonts w:ascii="Verdana" w:hAnsi="Verdana"/>
          <w:sz w:val="20"/>
          <w:szCs w:val="20"/>
        </w:rPr>
      </w:pPr>
    </w:p>
    <w:p w14:paraId="2CBCDCED" w14:textId="6E98EAF8" w:rsidR="00686D08" w:rsidRPr="00030CE9" w:rsidRDefault="00686D08" w:rsidP="000C15D2">
      <w:pPr>
        <w:spacing w:after="0" w:line="240" w:lineRule="auto"/>
        <w:jc w:val="both"/>
        <w:rPr>
          <w:rFonts w:ascii="Verdana" w:hAnsi="Verdana"/>
          <w:sz w:val="20"/>
          <w:szCs w:val="20"/>
        </w:rPr>
      </w:pPr>
    </w:p>
    <w:p w14:paraId="7B7B2FBD" w14:textId="0861F49C" w:rsidR="00686D08" w:rsidRPr="00030CE9" w:rsidRDefault="00686D08" w:rsidP="000C15D2">
      <w:pPr>
        <w:spacing w:after="0" w:line="240" w:lineRule="auto"/>
        <w:jc w:val="both"/>
        <w:rPr>
          <w:rFonts w:ascii="Verdana" w:hAnsi="Verdana"/>
          <w:sz w:val="20"/>
          <w:szCs w:val="20"/>
        </w:rPr>
      </w:pPr>
    </w:p>
    <w:p w14:paraId="30F1B97F" w14:textId="3BFFCD06" w:rsidR="00686D08" w:rsidRPr="00030CE9" w:rsidRDefault="00686D08" w:rsidP="000C15D2">
      <w:pPr>
        <w:spacing w:after="0" w:line="240" w:lineRule="auto"/>
        <w:jc w:val="both"/>
        <w:rPr>
          <w:rFonts w:ascii="Verdana" w:hAnsi="Verdana"/>
          <w:sz w:val="20"/>
          <w:szCs w:val="20"/>
        </w:rPr>
      </w:pPr>
    </w:p>
    <w:p w14:paraId="5F692576" w14:textId="4B171FA5" w:rsidR="00686D08" w:rsidRPr="00030CE9" w:rsidRDefault="00686D08" w:rsidP="000C15D2">
      <w:pPr>
        <w:spacing w:after="0" w:line="240" w:lineRule="auto"/>
        <w:jc w:val="both"/>
        <w:rPr>
          <w:rFonts w:ascii="Verdana" w:hAnsi="Verdana"/>
          <w:sz w:val="20"/>
          <w:szCs w:val="20"/>
        </w:rPr>
      </w:pPr>
    </w:p>
    <w:p w14:paraId="5125D13C" w14:textId="494B436E" w:rsidR="00686D08" w:rsidRPr="00030CE9" w:rsidRDefault="00686D08" w:rsidP="000C15D2">
      <w:pPr>
        <w:spacing w:after="0" w:line="240" w:lineRule="auto"/>
        <w:jc w:val="both"/>
        <w:rPr>
          <w:rFonts w:ascii="Verdana" w:hAnsi="Verdana"/>
          <w:sz w:val="20"/>
          <w:szCs w:val="20"/>
        </w:rPr>
      </w:pPr>
    </w:p>
    <w:p w14:paraId="6766BC28" w14:textId="08095D9E" w:rsidR="00686D08" w:rsidRPr="00030CE9" w:rsidRDefault="00686D08" w:rsidP="000C15D2">
      <w:pPr>
        <w:spacing w:after="0" w:line="240" w:lineRule="auto"/>
        <w:jc w:val="both"/>
        <w:rPr>
          <w:rFonts w:ascii="Verdana" w:hAnsi="Verdana"/>
          <w:sz w:val="20"/>
          <w:szCs w:val="20"/>
        </w:rPr>
      </w:pPr>
    </w:p>
    <w:p w14:paraId="6A593D47" w14:textId="31EF065C" w:rsidR="00686D08" w:rsidRPr="00030CE9" w:rsidRDefault="00686D08" w:rsidP="000C15D2">
      <w:pPr>
        <w:spacing w:after="0" w:line="240" w:lineRule="auto"/>
        <w:jc w:val="both"/>
        <w:rPr>
          <w:rFonts w:ascii="Verdana" w:hAnsi="Verdana"/>
          <w:sz w:val="20"/>
          <w:szCs w:val="20"/>
        </w:rPr>
      </w:pPr>
    </w:p>
    <w:p w14:paraId="39D3B982" w14:textId="5DA6C427" w:rsidR="00686D08" w:rsidRPr="00030CE9" w:rsidRDefault="00686D08" w:rsidP="000C15D2">
      <w:pPr>
        <w:spacing w:after="0" w:line="240" w:lineRule="auto"/>
        <w:jc w:val="both"/>
        <w:rPr>
          <w:rFonts w:ascii="Verdana" w:hAnsi="Verdana"/>
          <w:sz w:val="20"/>
          <w:szCs w:val="20"/>
        </w:rPr>
      </w:pPr>
    </w:p>
    <w:p w14:paraId="61BFECC0" w14:textId="3D933E8D" w:rsidR="00686D08" w:rsidRPr="00030CE9" w:rsidRDefault="00686D08" w:rsidP="000C15D2">
      <w:pPr>
        <w:spacing w:after="0" w:line="240" w:lineRule="auto"/>
        <w:jc w:val="both"/>
        <w:rPr>
          <w:rFonts w:ascii="Verdana" w:hAnsi="Verdana"/>
          <w:sz w:val="20"/>
          <w:szCs w:val="20"/>
        </w:rPr>
      </w:pPr>
    </w:p>
    <w:p w14:paraId="54D3845C" w14:textId="59D2DFBA" w:rsidR="00686D08" w:rsidRPr="00030CE9" w:rsidRDefault="00686D08" w:rsidP="000C15D2">
      <w:pPr>
        <w:spacing w:after="0" w:line="240" w:lineRule="auto"/>
        <w:jc w:val="both"/>
        <w:rPr>
          <w:rFonts w:ascii="Verdana" w:hAnsi="Verdana"/>
          <w:sz w:val="20"/>
          <w:szCs w:val="20"/>
        </w:rPr>
      </w:pPr>
    </w:p>
    <w:p w14:paraId="09DDD032" w14:textId="213C254A" w:rsidR="00686D08" w:rsidRPr="00030CE9" w:rsidRDefault="00686D08" w:rsidP="000C15D2">
      <w:pPr>
        <w:spacing w:after="0" w:line="240" w:lineRule="auto"/>
        <w:jc w:val="both"/>
        <w:rPr>
          <w:rFonts w:ascii="Verdana" w:hAnsi="Verdana"/>
          <w:sz w:val="20"/>
          <w:szCs w:val="20"/>
        </w:rPr>
      </w:pPr>
    </w:p>
    <w:p w14:paraId="1B6F3CDC" w14:textId="7387D611" w:rsidR="00686D08" w:rsidRPr="00030CE9" w:rsidRDefault="00686D08" w:rsidP="000C15D2">
      <w:pPr>
        <w:spacing w:after="0" w:line="240" w:lineRule="auto"/>
        <w:jc w:val="both"/>
        <w:rPr>
          <w:rFonts w:ascii="Verdana" w:hAnsi="Verdana"/>
          <w:sz w:val="20"/>
          <w:szCs w:val="20"/>
        </w:rPr>
      </w:pPr>
    </w:p>
    <w:p w14:paraId="3D2C322D" w14:textId="0DA45CE5" w:rsidR="00686D08" w:rsidRPr="00030CE9" w:rsidRDefault="00686D08" w:rsidP="000C15D2">
      <w:pPr>
        <w:spacing w:after="0" w:line="240" w:lineRule="auto"/>
        <w:jc w:val="both"/>
        <w:rPr>
          <w:rFonts w:ascii="Verdana" w:hAnsi="Verdana"/>
          <w:sz w:val="20"/>
          <w:szCs w:val="20"/>
        </w:rPr>
      </w:pPr>
    </w:p>
    <w:p w14:paraId="758C8352" w14:textId="6BF79E72" w:rsidR="00686D08" w:rsidRPr="00030CE9" w:rsidRDefault="00686D08" w:rsidP="000C15D2">
      <w:pPr>
        <w:spacing w:after="0" w:line="240" w:lineRule="auto"/>
        <w:jc w:val="both"/>
        <w:rPr>
          <w:rFonts w:ascii="Verdana" w:hAnsi="Verdana"/>
          <w:sz w:val="20"/>
          <w:szCs w:val="20"/>
        </w:rPr>
      </w:pPr>
    </w:p>
    <w:p w14:paraId="15866E49" w14:textId="655F7FF5" w:rsidR="00686D08" w:rsidRPr="00030CE9" w:rsidRDefault="00686D08" w:rsidP="000C15D2">
      <w:pPr>
        <w:spacing w:after="0" w:line="240" w:lineRule="auto"/>
        <w:jc w:val="both"/>
        <w:rPr>
          <w:rFonts w:ascii="Verdana" w:hAnsi="Verdana"/>
          <w:sz w:val="20"/>
          <w:szCs w:val="20"/>
        </w:rPr>
      </w:pPr>
    </w:p>
    <w:p w14:paraId="1BBCC215" w14:textId="471F0B38" w:rsidR="00686D08" w:rsidRPr="00030CE9" w:rsidRDefault="00686D08" w:rsidP="000C15D2">
      <w:pPr>
        <w:spacing w:after="0" w:line="240" w:lineRule="auto"/>
        <w:jc w:val="both"/>
        <w:rPr>
          <w:rFonts w:ascii="Verdana" w:hAnsi="Verdana"/>
          <w:sz w:val="20"/>
          <w:szCs w:val="20"/>
        </w:rPr>
      </w:pPr>
    </w:p>
    <w:p w14:paraId="0CFE43B4" w14:textId="76777979" w:rsidR="00686D08" w:rsidRPr="00030CE9" w:rsidRDefault="00686D08" w:rsidP="000C15D2">
      <w:pPr>
        <w:spacing w:after="0" w:line="240" w:lineRule="auto"/>
        <w:jc w:val="both"/>
        <w:rPr>
          <w:rFonts w:ascii="Verdana" w:hAnsi="Verdana"/>
          <w:sz w:val="20"/>
          <w:szCs w:val="20"/>
        </w:rPr>
      </w:pPr>
    </w:p>
    <w:p w14:paraId="607C0B18" w14:textId="5440DCEB" w:rsidR="00686D08" w:rsidRPr="00030CE9" w:rsidRDefault="00686D08" w:rsidP="000C15D2">
      <w:pPr>
        <w:spacing w:after="0" w:line="240" w:lineRule="auto"/>
        <w:jc w:val="both"/>
        <w:rPr>
          <w:rFonts w:ascii="Verdana" w:hAnsi="Verdana"/>
          <w:sz w:val="20"/>
          <w:szCs w:val="20"/>
        </w:rPr>
      </w:pPr>
    </w:p>
    <w:p w14:paraId="35BA54A0" w14:textId="0A2616DA" w:rsidR="00F73E74" w:rsidRDefault="00F73E74">
      <w:pPr>
        <w:rPr>
          <w:rFonts w:ascii="Verdana" w:hAnsi="Verdana"/>
          <w:sz w:val="20"/>
          <w:szCs w:val="20"/>
        </w:rPr>
      </w:pPr>
      <w:r>
        <w:rPr>
          <w:rFonts w:ascii="Verdana" w:hAnsi="Verdana"/>
          <w:sz w:val="20"/>
          <w:szCs w:val="20"/>
        </w:rPr>
        <w:br w:type="page"/>
      </w:r>
    </w:p>
    <w:p w14:paraId="1371D53B" w14:textId="3FDB4D4D" w:rsidR="00BB6794" w:rsidRPr="00BB6794" w:rsidRDefault="00BB6794" w:rsidP="00BB6794">
      <w:pPr>
        <w:spacing w:after="0" w:line="240" w:lineRule="auto"/>
        <w:jc w:val="right"/>
        <w:rPr>
          <w:rFonts w:ascii="Verdana" w:hAnsi="Verdana"/>
          <w:sz w:val="20"/>
          <w:szCs w:val="20"/>
        </w:rPr>
      </w:pPr>
      <w:r w:rsidRPr="00BB6794">
        <w:rPr>
          <w:rFonts w:ascii="Verdana" w:hAnsi="Verdana"/>
          <w:sz w:val="20"/>
          <w:szCs w:val="20"/>
        </w:rPr>
        <w:lastRenderedPageBreak/>
        <w:t>Приложение №</w:t>
      </w:r>
      <w:r w:rsidR="009E76DB">
        <w:rPr>
          <w:rFonts w:ascii="Verdana" w:hAnsi="Verdana"/>
          <w:sz w:val="20"/>
          <w:szCs w:val="20"/>
        </w:rPr>
        <w:t>3</w:t>
      </w:r>
    </w:p>
    <w:p w14:paraId="110DE52B" w14:textId="77777777" w:rsidR="00BB6794" w:rsidRPr="00BB6794" w:rsidRDefault="00BB6794" w:rsidP="00BB6794">
      <w:pPr>
        <w:spacing w:after="0" w:line="240" w:lineRule="auto"/>
        <w:jc w:val="right"/>
        <w:rPr>
          <w:rFonts w:ascii="Verdana" w:eastAsia="Times New Roman" w:hAnsi="Verdana" w:cs="Arial"/>
          <w:sz w:val="20"/>
          <w:szCs w:val="20"/>
          <w:lang w:eastAsia="en-CA"/>
        </w:rPr>
      </w:pPr>
      <w:r w:rsidRPr="00BB6794">
        <w:rPr>
          <w:rFonts w:ascii="Verdana" w:eastAsia="Times New Roman" w:hAnsi="Verdana" w:cs="Arial"/>
          <w:sz w:val="20"/>
          <w:szCs w:val="20"/>
          <w:lang w:eastAsia="en-CA"/>
        </w:rPr>
        <w:t xml:space="preserve">к Договору купли-продажи недвижимого имущества </w:t>
      </w:r>
    </w:p>
    <w:p w14:paraId="5D1D66F4" w14:textId="77777777" w:rsidR="00BB6794" w:rsidRPr="00D81E31" w:rsidRDefault="00BB6794" w:rsidP="00BB6794">
      <w:pPr>
        <w:pStyle w:val="ConsNonformat"/>
        <w:tabs>
          <w:tab w:val="left" w:pos="1276"/>
        </w:tabs>
        <w:ind w:left="709"/>
        <w:contextualSpacing/>
        <w:jc w:val="right"/>
        <w:rPr>
          <w:rFonts w:ascii="Verdana" w:hAnsi="Verdana"/>
        </w:rPr>
      </w:pPr>
      <w:r w:rsidRPr="00D81E31">
        <w:rPr>
          <w:rFonts w:ascii="Verdana" w:hAnsi="Verdana" w:cs="Arial"/>
          <w:lang w:eastAsia="en-CA"/>
        </w:rPr>
        <w:t>от «__</w:t>
      </w:r>
      <w:proofErr w:type="gramStart"/>
      <w:r w:rsidRPr="00D81E31">
        <w:rPr>
          <w:rFonts w:ascii="Verdana" w:hAnsi="Verdana" w:cs="Arial"/>
          <w:lang w:eastAsia="en-CA"/>
        </w:rPr>
        <w:t>_»_</w:t>
      </w:r>
      <w:proofErr w:type="gramEnd"/>
      <w:r w:rsidRPr="00D81E31">
        <w:rPr>
          <w:rFonts w:ascii="Verdana" w:hAnsi="Verdana" w:cs="Arial"/>
          <w:lang w:eastAsia="en-CA"/>
        </w:rPr>
        <w:t>____________ 20__</w:t>
      </w:r>
    </w:p>
    <w:p w14:paraId="4C0391A8" w14:textId="77777777" w:rsidR="00BB6794" w:rsidRPr="009E76DB" w:rsidRDefault="00BB6794" w:rsidP="00BB6794">
      <w:pPr>
        <w:spacing w:after="0" w:line="240" w:lineRule="auto"/>
        <w:jc w:val="both"/>
        <w:rPr>
          <w:rFonts w:ascii="Verdana" w:hAnsi="Verdana"/>
          <w:sz w:val="20"/>
          <w:szCs w:val="20"/>
        </w:rPr>
      </w:pPr>
    </w:p>
    <w:p w14:paraId="3FF7ACE7" w14:textId="77777777" w:rsidR="00BB6794" w:rsidRPr="00BB6794" w:rsidRDefault="00BB6794" w:rsidP="00BB6794">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r w:rsidRPr="00BB6794">
        <w:rPr>
          <w:rFonts w:ascii="Verdana" w:hAnsi="Verdana" w:cs="Verdana"/>
          <w:iCs/>
          <w:sz w:val="20"/>
          <w:szCs w:val="20"/>
        </w:rPr>
        <w:t>В соответствии с условиями Договора Покупатель обязан предоставить документы:</w:t>
      </w:r>
    </w:p>
    <w:tbl>
      <w:tblPr>
        <w:tblW w:w="0" w:type="auto"/>
        <w:tblInd w:w="-318" w:type="dxa"/>
        <w:tblBorders>
          <w:insideH w:val="single" w:sz="4" w:space="0" w:color="auto"/>
          <w:insideV w:val="single" w:sz="4" w:space="0" w:color="auto"/>
        </w:tblBorders>
        <w:tblLook w:val="04A0" w:firstRow="1" w:lastRow="0" w:firstColumn="1" w:lastColumn="0" w:noHBand="0" w:noVBand="1"/>
      </w:tblPr>
      <w:tblGrid>
        <w:gridCol w:w="2728"/>
        <w:gridCol w:w="6945"/>
      </w:tblGrid>
      <w:tr w:rsidR="00BB6794" w:rsidRPr="00BB6794" w14:paraId="3912B77E" w14:textId="77777777" w:rsidTr="00A5162C">
        <w:trPr>
          <w:trHeight w:val="693"/>
        </w:trPr>
        <w:tc>
          <w:tcPr>
            <w:tcW w:w="2728" w:type="dxa"/>
            <w:shd w:val="clear" w:color="auto" w:fill="auto"/>
          </w:tcPr>
          <w:p w14:paraId="1BB0EFB7" w14:textId="77777777" w:rsidR="00BB6794" w:rsidRPr="00BB6794" w:rsidRDefault="00BB6794" w:rsidP="00A5162C">
            <w:pPr>
              <w:spacing w:after="0"/>
              <w:ind w:left="-48"/>
              <w:jc w:val="right"/>
              <w:rPr>
                <w:rFonts w:ascii="Verdana" w:hAnsi="Verdana"/>
                <w:i/>
                <w:color w:val="FF0000"/>
                <w:sz w:val="20"/>
                <w:szCs w:val="20"/>
              </w:rPr>
            </w:pPr>
            <w:r w:rsidRPr="00BB6794">
              <w:rPr>
                <w:rFonts w:ascii="Verdana" w:hAnsi="Verdana"/>
                <w:i/>
                <w:color w:val="FF0000"/>
                <w:sz w:val="20"/>
                <w:szCs w:val="20"/>
              </w:rPr>
              <w:t xml:space="preserve">Вариант 1 </w:t>
            </w:r>
          </w:p>
          <w:p w14:paraId="6DE8F221" w14:textId="77777777" w:rsidR="00BB6794" w:rsidRPr="00BB6794" w:rsidRDefault="00BB6794" w:rsidP="00A5162C">
            <w:pPr>
              <w:ind w:left="-48"/>
              <w:jc w:val="right"/>
              <w:rPr>
                <w:rFonts w:ascii="Verdana" w:hAnsi="Verdana"/>
                <w:i/>
                <w:color w:val="FF0000"/>
                <w:sz w:val="20"/>
                <w:szCs w:val="20"/>
              </w:rPr>
            </w:pPr>
            <w:r w:rsidRPr="00BB6794">
              <w:rPr>
                <w:rFonts w:ascii="Verdana" w:eastAsia="Times New Roman" w:hAnsi="Verdana" w:cs="Times New Roman"/>
                <w:i/>
                <w:color w:val="FF0000"/>
                <w:sz w:val="20"/>
                <w:szCs w:val="20"/>
                <w:lang w:eastAsia="ru-RU"/>
              </w:rPr>
              <w:t xml:space="preserve">Покупатель – юридическое </w:t>
            </w:r>
            <w:r w:rsidRPr="00BB6794">
              <w:rPr>
                <w:rFonts w:ascii="Verdana" w:hAnsi="Verdana"/>
                <w:i/>
                <w:color w:val="FF0000"/>
                <w:sz w:val="20"/>
                <w:szCs w:val="20"/>
              </w:rPr>
              <w:t>лицо – резидент РФ</w:t>
            </w:r>
          </w:p>
        </w:tc>
        <w:tc>
          <w:tcPr>
            <w:tcW w:w="6945" w:type="dxa"/>
            <w:shd w:val="clear" w:color="auto" w:fill="auto"/>
          </w:tcPr>
          <w:p w14:paraId="1C9DD41A" w14:textId="77777777" w:rsidR="00BB6794" w:rsidRPr="00BB6794" w:rsidRDefault="00BB6794" w:rsidP="00A5162C">
            <w:pPr>
              <w:tabs>
                <w:tab w:val="left" w:pos="1418"/>
              </w:tabs>
              <w:autoSpaceDE w:val="0"/>
              <w:autoSpaceDN w:val="0"/>
              <w:adjustRightInd w:val="0"/>
              <w:spacing w:after="0" w:line="240" w:lineRule="auto"/>
              <w:jc w:val="both"/>
              <w:rPr>
                <w:rFonts w:ascii="Verdana" w:hAnsi="Verdana" w:cs="Verdana"/>
                <w:iCs/>
                <w:sz w:val="20"/>
                <w:szCs w:val="20"/>
              </w:rPr>
            </w:pPr>
          </w:p>
          <w:p w14:paraId="6DDEA383" w14:textId="77777777" w:rsidR="00BB6794" w:rsidRPr="00BB6794" w:rsidRDefault="00BB6794" w:rsidP="00A5162C">
            <w:pPr>
              <w:tabs>
                <w:tab w:val="left" w:pos="1418"/>
              </w:tabs>
              <w:autoSpaceDE w:val="0"/>
              <w:autoSpaceDN w:val="0"/>
              <w:adjustRightInd w:val="0"/>
              <w:spacing w:after="0" w:line="240" w:lineRule="auto"/>
              <w:jc w:val="both"/>
              <w:rPr>
                <w:rFonts w:ascii="Verdana" w:hAnsi="Verdana" w:cs="Verdana"/>
                <w:iCs/>
                <w:sz w:val="20"/>
                <w:szCs w:val="20"/>
              </w:rPr>
            </w:pPr>
            <w:r w:rsidRPr="00BB6794">
              <w:rPr>
                <w:rFonts w:ascii="Verdana" w:hAnsi="Verdana" w:cs="Verdana"/>
                <w:iCs/>
                <w:sz w:val="20"/>
                <w:szCs w:val="20"/>
              </w:rPr>
              <w:t xml:space="preserve">- не позднее 30 (Тридцати) календарных дней, следующих за календарным кварталом, отчетность о финансовом положении Покупателя, а именно: баланс (ф-1), отчет о финансовых результатах (ф-2)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 </w:t>
            </w:r>
          </w:p>
          <w:p w14:paraId="1133D007" w14:textId="77777777" w:rsidR="00BB6794" w:rsidRPr="00BB6794" w:rsidRDefault="00BB6794" w:rsidP="00A5162C">
            <w:pPr>
              <w:autoSpaceDE w:val="0"/>
              <w:autoSpaceDN w:val="0"/>
              <w:adjustRightInd w:val="0"/>
              <w:spacing w:after="0" w:line="240" w:lineRule="auto"/>
              <w:jc w:val="both"/>
              <w:rPr>
                <w:rFonts w:ascii="Verdana" w:hAnsi="Verdana" w:cs="Verdana"/>
                <w:iCs/>
                <w:sz w:val="20"/>
                <w:szCs w:val="20"/>
              </w:rPr>
            </w:pPr>
            <w:r w:rsidRPr="00BB6794">
              <w:rPr>
                <w:rFonts w:ascii="Verdana" w:hAnsi="Verdana" w:cs="Verdana"/>
                <w:iCs/>
                <w:sz w:val="20"/>
                <w:szCs w:val="20"/>
              </w:rPr>
              <w:t>- не позднее 05 апреля года, следующего за истекшим годом</w:t>
            </w:r>
            <w:r w:rsidRPr="00BB6794">
              <w:rPr>
                <w:rStyle w:val="af4"/>
                <w:rFonts w:ascii="Verdana" w:hAnsi="Verdana" w:cs="Verdana"/>
                <w:iCs/>
                <w:sz w:val="20"/>
                <w:szCs w:val="20"/>
              </w:rPr>
              <w:footnoteReference w:id="2"/>
            </w:r>
            <w:r w:rsidRPr="00BB6794">
              <w:rPr>
                <w:rFonts w:ascii="Verdana" w:hAnsi="Verdana" w:cs="Verdana"/>
                <w:iCs/>
                <w:sz w:val="20"/>
                <w:szCs w:val="20"/>
              </w:rPr>
              <w:t>, отчетность о финансовом положении Покупателя (ф-1,ф-2,ф-4,ф-5), пояснительная записка к годовой бухгалтерской отчетности за истекший год, с отметкой налогового органа о принятии, с приложением расшифровок дебиторской и кредиторской задолженности с указанием просроченной, в т.ч. безнадежной, расшифровок привлеченных кредитов и займов, расшифровок иных статей баланса, превышающих 3% (Три) процента) от валюты баланса;</w:t>
            </w:r>
          </w:p>
          <w:p w14:paraId="0BC064B4" w14:textId="77777777" w:rsidR="00BB6794" w:rsidRPr="00BB6794" w:rsidRDefault="00BB6794" w:rsidP="00A5162C">
            <w:pPr>
              <w:autoSpaceDE w:val="0"/>
              <w:autoSpaceDN w:val="0"/>
              <w:adjustRightInd w:val="0"/>
              <w:spacing w:after="0" w:line="240" w:lineRule="auto"/>
              <w:jc w:val="both"/>
              <w:rPr>
                <w:rFonts w:ascii="Verdana" w:hAnsi="Verdana" w:cs="Verdana"/>
                <w:iCs/>
                <w:sz w:val="20"/>
                <w:szCs w:val="20"/>
              </w:rPr>
            </w:pPr>
            <w:r w:rsidRPr="00BB6794">
              <w:rPr>
                <w:rFonts w:ascii="Verdana" w:hAnsi="Verdana" w:cs="Verdana"/>
                <w:iCs/>
                <w:sz w:val="20"/>
                <w:szCs w:val="20"/>
              </w:rPr>
              <w:t>- не позднее 30 (Тридцати) календарных дней, следующих за календарным кварталом, справка об отсутствии у Покупателя очереди не исполненных в срок распоряжений ко всем открытым расчётным (текущим) счетам, выданные обслуживающими эти счета кредитными организациями;</w:t>
            </w:r>
          </w:p>
          <w:p w14:paraId="6EE3FDCB" w14:textId="77777777" w:rsidR="00BB6794" w:rsidRPr="00BB6794" w:rsidRDefault="00BB6794" w:rsidP="00A5162C">
            <w:pPr>
              <w:autoSpaceDE w:val="0"/>
              <w:autoSpaceDN w:val="0"/>
              <w:adjustRightInd w:val="0"/>
              <w:spacing w:after="0" w:line="240" w:lineRule="auto"/>
              <w:jc w:val="both"/>
              <w:rPr>
                <w:rFonts w:ascii="Verdana" w:hAnsi="Verdana" w:cs="Verdana"/>
                <w:iCs/>
                <w:sz w:val="20"/>
                <w:szCs w:val="20"/>
              </w:rPr>
            </w:pPr>
            <w:r w:rsidRPr="00BB6794">
              <w:rPr>
                <w:rFonts w:ascii="Verdana" w:hAnsi="Verdana" w:cs="Verdana"/>
                <w:iCs/>
                <w:sz w:val="20"/>
                <w:szCs w:val="20"/>
              </w:rPr>
              <w:t>- не позднее 30 (Тридцати) календарных дней, следующих за календарным кварталом,</w:t>
            </w:r>
            <w:r w:rsidRPr="00BB6794">
              <w:rPr>
                <w:rFonts w:ascii="Verdana" w:hAnsi="Verdana" w:cs="Verdana"/>
                <w:iCs/>
              </w:rPr>
              <w:t xml:space="preserve"> </w:t>
            </w:r>
            <w:r w:rsidRPr="00BB6794">
              <w:rPr>
                <w:rFonts w:ascii="Verdana" w:hAnsi="Verdana" w:cs="Verdana"/>
                <w:iCs/>
                <w:sz w:val="20"/>
                <w:szCs w:val="20"/>
              </w:rPr>
              <w:t>справка из налоговых органов об отсутствии задолженности перед бюджетом всех уровней и внебюджетными фондами;</w:t>
            </w:r>
          </w:p>
          <w:p w14:paraId="3B8C3BA0" w14:textId="77777777" w:rsidR="00BB6794" w:rsidRPr="00BB6794" w:rsidRDefault="00BB6794" w:rsidP="00A5162C">
            <w:pPr>
              <w:autoSpaceDE w:val="0"/>
              <w:autoSpaceDN w:val="0"/>
              <w:adjustRightInd w:val="0"/>
              <w:spacing w:after="0" w:line="240" w:lineRule="auto"/>
              <w:jc w:val="both"/>
              <w:rPr>
                <w:rFonts w:ascii="Verdana" w:hAnsi="Verdana" w:cs="Verdana"/>
                <w:iCs/>
                <w:sz w:val="20"/>
                <w:szCs w:val="20"/>
              </w:rPr>
            </w:pPr>
            <w:r w:rsidRPr="00BB6794">
              <w:rPr>
                <w:rFonts w:ascii="Verdana" w:hAnsi="Verdana" w:cs="Verdana"/>
                <w:iCs/>
                <w:sz w:val="20"/>
                <w:szCs w:val="20"/>
              </w:rPr>
              <w:t>- не позднее 5 (Пяти) рабочих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0DD82BBD" w14:textId="77777777" w:rsidR="00BB6794" w:rsidRPr="00BB6794" w:rsidRDefault="00BB6794" w:rsidP="00A5162C">
            <w:pPr>
              <w:widowControl w:val="0"/>
              <w:shd w:val="clear" w:color="auto" w:fill="FFFFFF"/>
              <w:tabs>
                <w:tab w:val="left" w:pos="709"/>
              </w:tabs>
              <w:autoSpaceDE w:val="0"/>
              <w:autoSpaceDN w:val="0"/>
              <w:adjustRightInd w:val="0"/>
              <w:spacing w:after="0" w:line="240" w:lineRule="auto"/>
              <w:jc w:val="both"/>
              <w:rPr>
                <w:rFonts w:ascii="Verdana" w:hAnsi="Verdana" w:cs="Verdana"/>
                <w:iCs/>
                <w:sz w:val="20"/>
                <w:szCs w:val="20"/>
              </w:rPr>
            </w:pPr>
          </w:p>
        </w:tc>
      </w:tr>
      <w:tr w:rsidR="00BB6794" w:rsidRPr="00BB6794" w14:paraId="4BEE0470" w14:textId="77777777" w:rsidTr="00A5162C">
        <w:trPr>
          <w:trHeight w:val="693"/>
        </w:trPr>
        <w:tc>
          <w:tcPr>
            <w:tcW w:w="2728" w:type="dxa"/>
            <w:tcBorders>
              <w:top w:val="single" w:sz="4" w:space="0" w:color="auto"/>
              <w:right w:val="single" w:sz="4" w:space="0" w:color="auto"/>
            </w:tcBorders>
            <w:shd w:val="clear" w:color="auto" w:fill="auto"/>
          </w:tcPr>
          <w:p w14:paraId="1E1641B4" w14:textId="77777777" w:rsidR="00BB6794" w:rsidRPr="00BB6794" w:rsidRDefault="00BB6794" w:rsidP="00A5162C">
            <w:pPr>
              <w:spacing w:after="0"/>
              <w:ind w:left="-48"/>
              <w:jc w:val="right"/>
              <w:rPr>
                <w:rFonts w:ascii="Verdana" w:hAnsi="Verdana"/>
                <w:i/>
                <w:color w:val="FF0000"/>
                <w:sz w:val="20"/>
                <w:szCs w:val="20"/>
              </w:rPr>
            </w:pPr>
            <w:r w:rsidRPr="00BB6794">
              <w:rPr>
                <w:rFonts w:ascii="Verdana" w:hAnsi="Verdana"/>
                <w:i/>
                <w:color w:val="FF0000"/>
                <w:sz w:val="20"/>
                <w:szCs w:val="20"/>
              </w:rPr>
              <w:t xml:space="preserve">Вариант 2 </w:t>
            </w:r>
          </w:p>
          <w:p w14:paraId="56E36391" w14:textId="77777777" w:rsidR="00BB6794" w:rsidRPr="00BB6794" w:rsidRDefault="00BB6794" w:rsidP="00A5162C">
            <w:pPr>
              <w:spacing w:after="0"/>
              <w:ind w:left="-48"/>
              <w:jc w:val="right"/>
              <w:rPr>
                <w:rFonts w:ascii="Verdana" w:hAnsi="Verdana"/>
                <w:i/>
                <w:color w:val="FF0000"/>
                <w:sz w:val="20"/>
                <w:szCs w:val="20"/>
              </w:rPr>
            </w:pPr>
            <w:r w:rsidRPr="00BB6794">
              <w:rPr>
                <w:rFonts w:ascii="Verdana" w:hAnsi="Verdana"/>
                <w:i/>
                <w:color w:val="FF0000"/>
                <w:sz w:val="20"/>
                <w:szCs w:val="20"/>
              </w:rPr>
              <w:t>Покупатель – юридическое лицо – нерезидент РФ</w:t>
            </w:r>
          </w:p>
        </w:tc>
        <w:tc>
          <w:tcPr>
            <w:tcW w:w="6945" w:type="dxa"/>
            <w:tcBorders>
              <w:top w:val="single" w:sz="4" w:space="0" w:color="auto"/>
              <w:left w:val="single" w:sz="4" w:space="0" w:color="auto"/>
            </w:tcBorders>
            <w:shd w:val="clear" w:color="auto" w:fill="auto"/>
          </w:tcPr>
          <w:p w14:paraId="6C6F8EF6" w14:textId="77777777" w:rsidR="00BB6794" w:rsidRPr="00BB6794" w:rsidRDefault="00BB6794" w:rsidP="00A5162C">
            <w:pPr>
              <w:autoSpaceDE w:val="0"/>
              <w:autoSpaceDN w:val="0"/>
              <w:adjustRightInd w:val="0"/>
              <w:spacing w:after="0" w:line="240" w:lineRule="auto"/>
              <w:ind w:firstLine="42"/>
              <w:jc w:val="both"/>
              <w:rPr>
                <w:rFonts w:ascii="Verdana" w:hAnsi="Verdana" w:cs="Verdana"/>
                <w:iCs/>
                <w:sz w:val="20"/>
                <w:szCs w:val="20"/>
              </w:rPr>
            </w:pPr>
            <w:r w:rsidRPr="00BB6794">
              <w:rPr>
                <w:rFonts w:ascii="Verdana" w:hAnsi="Verdana" w:cs="Verdana"/>
                <w:iCs/>
                <w:sz w:val="20"/>
                <w:szCs w:val="20"/>
              </w:rPr>
              <w:t>- не позднее 30 (Тридцати)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w:t>
            </w:r>
            <w:proofErr w:type="spellStart"/>
            <w:r w:rsidRPr="00BB6794">
              <w:rPr>
                <w:rFonts w:ascii="Verdana" w:hAnsi="Verdana" w:cs="Verdana"/>
                <w:iCs/>
                <w:sz w:val="20"/>
                <w:szCs w:val="20"/>
              </w:rPr>
              <w:t>Balance</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sheet</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Income</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Statement</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Cash</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flow</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Statement</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of</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Changes</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in</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Equity</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Notes</w:t>
            </w:r>
            <w:proofErr w:type="spellEnd"/>
            <w:r w:rsidRPr="00BB6794">
              <w:rPr>
                <w:rFonts w:ascii="Verdana" w:hAnsi="Verdana" w:cs="Verdana"/>
                <w:iCs/>
                <w:sz w:val="20"/>
                <w:szCs w:val="20"/>
              </w:rPr>
              <w:t xml:space="preserve">), Сертификат (Свидетельство) об отсутствии задолженности по налогам – </w:t>
            </w:r>
            <w:proofErr w:type="spellStart"/>
            <w:r w:rsidRPr="00BB6794">
              <w:rPr>
                <w:rFonts w:ascii="Verdana" w:hAnsi="Verdana" w:cs="Verdana"/>
                <w:iCs/>
                <w:sz w:val="20"/>
                <w:szCs w:val="20"/>
              </w:rPr>
              <w:t>Certificate</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of</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good</w:t>
            </w:r>
            <w:proofErr w:type="spellEnd"/>
            <w:r w:rsidRPr="00BB6794">
              <w:rPr>
                <w:rFonts w:ascii="Verdana" w:hAnsi="Verdana" w:cs="Verdana"/>
                <w:iCs/>
                <w:sz w:val="20"/>
                <w:szCs w:val="20"/>
              </w:rPr>
              <w:t xml:space="preserve"> </w:t>
            </w:r>
            <w:proofErr w:type="spellStart"/>
            <w:r w:rsidRPr="00BB6794">
              <w:rPr>
                <w:rFonts w:ascii="Verdana" w:hAnsi="Verdana" w:cs="Verdana"/>
                <w:iCs/>
                <w:sz w:val="20"/>
                <w:szCs w:val="20"/>
              </w:rPr>
              <w:t>standing</w:t>
            </w:r>
            <w:proofErr w:type="spellEnd"/>
            <w:r w:rsidRPr="00BB6794">
              <w:rPr>
                <w:rFonts w:ascii="Verdana" w:hAnsi="Verdana" w:cs="Verdana"/>
                <w:iCs/>
                <w:sz w:val="20"/>
                <w:szCs w:val="20"/>
              </w:rPr>
              <w:t xml:space="preserve"> (или Письмо Покупателя об отсутствии задолженности по налогам) и Справка о наличии/отсутствии безнадежной дебиторской задолженности в сумме, превышающей 10% (Десять процентов) от общей дебиторской задолженности перед Покупателем;</w:t>
            </w:r>
          </w:p>
          <w:p w14:paraId="0ECC52AE" w14:textId="77777777" w:rsidR="00BB6794" w:rsidRPr="00BB6794" w:rsidRDefault="00BB6794" w:rsidP="00A5162C">
            <w:pPr>
              <w:autoSpaceDE w:val="0"/>
              <w:autoSpaceDN w:val="0"/>
              <w:adjustRightInd w:val="0"/>
              <w:spacing w:after="0" w:line="240" w:lineRule="auto"/>
              <w:ind w:firstLine="42"/>
              <w:jc w:val="both"/>
              <w:rPr>
                <w:rFonts w:ascii="Verdana" w:hAnsi="Verdana" w:cs="Verdana"/>
                <w:iCs/>
                <w:sz w:val="20"/>
                <w:szCs w:val="20"/>
              </w:rPr>
            </w:pPr>
            <w:r w:rsidRPr="00BB6794">
              <w:rPr>
                <w:rFonts w:ascii="Verdana" w:hAnsi="Verdana" w:cs="Verdana"/>
                <w:iCs/>
                <w:sz w:val="20"/>
                <w:szCs w:val="20"/>
              </w:rPr>
              <w:t xml:space="preserve">- не позднее 15 числа второго месяца, следующего за отчетным кварталом, заверенные Покупателем промежуточные данные (текущую информацию) о наличии и размере безнадежной дебиторской задолженности перед Покупателем, о </w:t>
            </w:r>
            <w:r w:rsidRPr="00BB6794">
              <w:rPr>
                <w:rFonts w:ascii="Verdana" w:hAnsi="Verdana" w:cs="Verdana"/>
                <w:iCs/>
                <w:sz w:val="20"/>
                <w:szCs w:val="20"/>
              </w:rPr>
              <w:lastRenderedPageBreak/>
              <w:t>наличии/отсутствии у Покупателя неисполненных обязательств по налоговым платежам;</w:t>
            </w:r>
          </w:p>
          <w:p w14:paraId="4F8C927C" w14:textId="77777777" w:rsidR="00BB6794" w:rsidRPr="00BB6794" w:rsidRDefault="00BB6794" w:rsidP="00A5162C">
            <w:pPr>
              <w:autoSpaceDE w:val="0"/>
              <w:autoSpaceDN w:val="0"/>
              <w:adjustRightInd w:val="0"/>
              <w:spacing w:after="0" w:line="240" w:lineRule="auto"/>
              <w:ind w:firstLine="42"/>
              <w:jc w:val="both"/>
              <w:rPr>
                <w:rFonts w:ascii="Verdana" w:hAnsi="Verdana" w:cs="Verdana"/>
                <w:iCs/>
                <w:sz w:val="20"/>
                <w:szCs w:val="20"/>
              </w:rPr>
            </w:pPr>
            <w:r w:rsidRPr="00BB6794">
              <w:rPr>
                <w:rFonts w:ascii="Verdana" w:hAnsi="Verdana" w:cs="Verdana"/>
                <w:iCs/>
                <w:sz w:val="20"/>
                <w:szCs w:val="20"/>
              </w:rPr>
              <w:t>- не позднее 30 (Тридцати) календарных дней со дня получения требования Продавца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5EDC7E81" w14:textId="77777777" w:rsidR="00BB6794" w:rsidRPr="00BB6794" w:rsidRDefault="00BB6794" w:rsidP="00A5162C">
            <w:pPr>
              <w:autoSpaceDE w:val="0"/>
              <w:autoSpaceDN w:val="0"/>
              <w:adjustRightInd w:val="0"/>
              <w:spacing w:after="0" w:line="240" w:lineRule="auto"/>
              <w:ind w:firstLine="42"/>
              <w:jc w:val="both"/>
              <w:rPr>
                <w:rFonts w:ascii="Verdana" w:hAnsi="Verdana" w:cs="Verdana"/>
                <w:iCs/>
                <w:sz w:val="20"/>
                <w:szCs w:val="20"/>
              </w:rPr>
            </w:pPr>
          </w:p>
        </w:tc>
      </w:tr>
      <w:tr w:rsidR="00BB6794" w:rsidRPr="00C83275" w14:paraId="43D4A606" w14:textId="77777777" w:rsidTr="00A5162C">
        <w:trPr>
          <w:trHeight w:val="693"/>
        </w:trPr>
        <w:tc>
          <w:tcPr>
            <w:tcW w:w="2728" w:type="dxa"/>
            <w:tcBorders>
              <w:top w:val="single" w:sz="4" w:space="0" w:color="auto"/>
              <w:right w:val="single" w:sz="4" w:space="0" w:color="auto"/>
            </w:tcBorders>
            <w:shd w:val="clear" w:color="auto" w:fill="auto"/>
          </w:tcPr>
          <w:p w14:paraId="052D13E8" w14:textId="77777777" w:rsidR="00BB6794" w:rsidRPr="00BB6794" w:rsidRDefault="00BB6794" w:rsidP="00A5162C">
            <w:pPr>
              <w:spacing w:after="0"/>
              <w:ind w:left="-48"/>
              <w:jc w:val="right"/>
              <w:rPr>
                <w:rFonts w:ascii="Verdana" w:hAnsi="Verdana"/>
                <w:i/>
                <w:color w:val="FF0000"/>
                <w:sz w:val="20"/>
                <w:szCs w:val="20"/>
              </w:rPr>
            </w:pPr>
            <w:r w:rsidRPr="00BB6794">
              <w:rPr>
                <w:rFonts w:ascii="Verdana" w:hAnsi="Verdana"/>
                <w:i/>
                <w:color w:val="FF0000"/>
                <w:sz w:val="20"/>
                <w:szCs w:val="20"/>
              </w:rPr>
              <w:lastRenderedPageBreak/>
              <w:t xml:space="preserve">Вариант 3 </w:t>
            </w:r>
          </w:p>
          <w:p w14:paraId="2D616F3E" w14:textId="77777777" w:rsidR="00BB6794" w:rsidRPr="00BB6794" w:rsidRDefault="00BB6794" w:rsidP="00A5162C">
            <w:pPr>
              <w:spacing w:after="0"/>
              <w:ind w:left="-48"/>
              <w:jc w:val="right"/>
              <w:rPr>
                <w:rFonts w:ascii="Verdana" w:hAnsi="Verdana"/>
                <w:i/>
                <w:color w:val="FF0000"/>
                <w:sz w:val="20"/>
                <w:szCs w:val="20"/>
              </w:rPr>
            </w:pPr>
            <w:r w:rsidRPr="00BB6794">
              <w:rPr>
                <w:rFonts w:ascii="Verdana" w:hAnsi="Verdana"/>
                <w:i/>
                <w:color w:val="FF0000"/>
                <w:sz w:val="20"/>
                <w:szCs w:val="20"/>
              </w:rPr>
              <w:t>Покупатель – физическое лицо, индивидуальный предприниматель</w:t>
            </w:r>
          </w:p>
        </w:tc>
        <w:tc>
          <w:tcPr>
            <w:tcW w:w="6945" w:type="dxa"/>
            <w:tcBorders>
              <w:top w:val="single" w:sz="4" w:space="0" w:color="auto"/>
              <w:left w:val="single" w:sz="4" w:space="0" w:color="auto"/>
            </w:tcBorders>
            <w:shd w:val="clear" w:color="auto" w:fill="auto"/>
          </w:tcPr>
          <w:p w14:paraId="0DF56DB3" w14:textId="77777777" w:rsidR="00BB6794" w:rsidRPr="00BB6794" w:rsidRDefault="00BB6794" w:rsidP="00A5162C">
            <w:pPr>
              <w:autoSpaceDE w:val="0"/>
              <w:autoSpaceDN w:val="0"/>
              <w:adjustRightInd w:val="0"/>
              <w:spacing w:after="0" w:line="240" w:lineRule="auto"/>
              <w:ind w:firstLine="42"/>
              <w:jc w:val="both"/>
              <w:rPr>
                <w:rFonts w:ascii="Verdana" w:hAnsi="Verdana" w:cs="Verdana"/>
                <w:iCs/>
                <w:sz w:val="20"/>
                <w:szCs w:val="20"/>
              </w:rPr>
            </w:pPr>
            <w:r w:rsidRPr="00BB6794">
              <w:rPr>
                <w:rFonts w:ascii="Verdana" w:hAnsi="Verdana" w:cs="Verdana"/>
                <w:iCs/>
                <w:sz w:val="20"/>
                <w:szCs w:val="20"/>
              </w:rPr>
              <w:t>- не позднее 10 (Десяти) календарных дней со дня получения требования Продавца:</w:t>
            </w:r>
          </w:p>
          <w:p w14:paraId="1B7E2D25" w14:textId="77777777" w:rsidR="00BB6794" w:rsidRPr="00BB6794" w:rsidRDefault="00BB6794" w:rsidP="00A5162C">
            <w:pPr>
              <w:pStyle w:val="a5"/>
              <w:numPr>
                <w:ilvl w:val="0"/>
                <w:numId w:val="7"/>
              </w:numPr>
              <w:adjustRightInd w:val="0"/>
              <w:ind w:left="28" w:firstLine="0"/>
              <w:jc w:val="both"/>
              <w:rPr>
                <w:rFonts w:ascii="Verdana" w:hAnsi="Verdana" w:cs="Verdana"/>
                <w:iCs/>
              </w:rPr>
            </w:pPr>
            <w:r w:rsidRPr="00BB6794">
              <w:rPr>
                <w:rFonts w:ascii="Verdana" w:hAnsi="Verdana" w:cs="Verdana"/>
                <w:iCs/>
              </w:rPr>
              <w:t>для физического лица – справка 2-НДФЛ Покупателя и/или иные документы, подтверждающие оценку финансового положения Покупателя: выписки с текущих, депозитных счетов, счетов ДЕПО и пр.</w:t>
            </w:r>
          </w:p>
          <w:p w14:paraId="529691FF" w14:textId="77777777" w:rsidR="00BB6794" w:rsidRPr="00BB6794" w:rsidRDefault="00BB6794" w:rsidP="00A5162C">
            <w:pPr>
              <w:pStyle w:val="a5"/>
              <w:numPr>
                <w:ilvl w:val="0"/>
                <w:numId w:val="7"/>
              </w:numPr>
              <w:adjustRightInd w:val="0"/>
              <w:ind w:left="28" w:firstLine="0"/>
              <w:jc w:val="both"/>
              <w:rPr>
                <w:rFonts w:ascii="Verdana" w:hAnsi="Verdana" w:cs="Verdana"/>
                <w:iCs/>
              </w:rPr>
            </w:pPr>
            <w:r w:rsidRPr="00BB6794">
              <w:rPr>
                <w:rFonts w:ascii="Verdana" w:hAnsi="Verdana" w:cs="Verdana"/>
                <w:iCs/>
              </w:rPr>
              <w:t>для индивидуального предпринимателя – справка 3-НДФЛ, книга учета доходов и расходов, декларации для ФНС, выписки с текущих, депозитных счетов и/или любые документы/сведения и информацию, указанные в требовании и необходимые Продавцу для проверки финансового положения, финансово-хозяйственной деятельности и деловой репутации Покупателя, а также для обновления идентификационных данных Покупателя/его представителя/бенефициарного владельца.</w:t>
            </w:r>
          </w:p>
          <w:p w14:paraId="756BCE42" w14:textId="77777777" w:rsidR="00BB6794" w:rsidRPr="00C83275" w:rsidRDefault="00BB6794" w:rsidP="00A5162C">
            <w:pPr>
              <w:autoSpaceDE w:val="0"/>
              <w:autoSpaceDN w:val="0"/>
              <w:adjustRightInd w:val="0"/>
              <w:spacing w:after="0" w:line="240" w:lineRule="auto"/>
              <w:ind w:firstLine="42"/>
              <w:jc w:val="both"/>
              <w:rPr>
                <w:rFonts w:ascii="Verdana" w:hAnsi="Verdana" w:cs="Verdana"/>
                <w:iCs/>
                <w:sz w:val="20"/>
                <w:szCs w:val="20"/>
              </w:rPr>
            </w:pPr>
          </w:p>
        </w:tc>
      </w:tr>
    </w:tbl>
    <w:p w14:paraId="4FF20B52" w14:textId="77777777" w:rsidR="00BB6794" w:rsidRDefault="00BB6794" w:rsidP="00BB6794">
      <w:pPr>
        <w:widowControl w:val="0"/>
        <w:shd w:val="clear" w:color="auto" w:fill="FFFFFF"/>
        <w:tabs>
          <w:tab w:val="left" w:pos="709"/>
        </w:tabs>
        <w:autoSpaceDE w:val="0"/>
        <w:autoSpaceDN w:val="0"/>
        <w:adjustRightInd w:val="0"/>
        <w:spacing w:after="0" w:line="240" w:lineRule="auto"/>
        <w:ind w:firstLine="720"/>
        <w:jc w:val="both"/>
        <w:rPr>
          <w:rFonts w:ascii="Verdana" w:eastAsia="Times New Roman" w:hAnsi="Verdana" w:cs="Times New Roman"/>
          <w:sz w:val="20"/>
          <w:szCs w:val="20"/>
          <w:lang w:eastAsia="ru-RU"/>
        </w:rPr>
      </w:pPr>
    </w:p>
    <w:p w14:paraId="13A92C26" w14:textId="77777777" w:rsidR="00BB6794" w:rsidRPr="00911F91" w:rsidRDefault="00BB6794" w:rsidP="00BB6794">
      <w:pPr>
        <w:widowControl w:val="0"/>
        <w:autoSpaceDE w:val="0"/>
        <w:autoSpaceDN w:val="0"/>
        <w:adjustRightInd w:val="0"/>
        <w:spacing w:after="0" w:line="240" w:lineRule="auto"/>
        <w:ind w:firstLine="709"/>
        <w:jc w:val="center"/>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ПОДПИСИ СТОРОН</w:t>
      </w:r>
    </w:p>
    <w:p w14:paraId="5C0F5BBC" w14:textId="77777777" w:rsidR="00BB6794" w:rsidRPr="00911F91" w:rsidRDefault="00BB6794" w:rsidP="00BB6794">
      <w:pPr>
        <w:widowControl w:val="0"/>
        <w:autoSpaceDE w:val="0"/>
        <w:autoSpaceDN w:val="0"/>
        <w:adjustRightInd w:val="0"/>
        <w:spacing w:after="0" w:line="240" w:lineRule="auto"/>
        <w:ind w:firstLine="709"/>
        <w:jc w:val="both"/>
        <w:rPr>
          <w:rFonts w:ascii="Verdana" w:eastAsia="Times New Roman" w:hAnsi="Verdana" w:cs="Times New Roman"/>
          <w:color w:val="000000" w:themeColor="text1"/>
          <w:sz w:val="20"/>
          <w:szCs w:val="20"/>
          <w:lang w:eastAsia="ru-RU"/>
        </w:rPr>
      </w:pPr>
    </w:p>
    <w:p w14:paraId="543F2266" w14:textId="77777777" w:rsidR="00BB6794" w:rsidRPr="00911F91" w:rsidRDefault="00BB6794" w:rsidP="00BB6794">
      <w:pPr>
        <w:widowControl w:val="0"/>
        <w:autoSpaceDE w:val="0"/>
        <w:autoSpaceDN w:val="0"/>
        <w:adjustRightInd w:val="0"/>
        <w:spacing w:after="0" w:line="240" w:lineRule="auto"/>
        <w:ind w:right="-2"/>
        <w:jc w:val="both"/>
        <w:rPr>
          <w:rFonts w:ascii="Verdana" w:eastAsia="Times New Roman" w:hAnsi="Verdana" w:cs="Times New Roman"/>
          <w:b/>
          <w:color w:val="000000" w:themeColor="text1"/>
          <w:sz w:val="20"/>
          <w:szCs w:val="20"/>
          <w:lang w:eastAsia="ru-RU"/>
        </w:rPr>
      </w:pPr>
      <w:r w:rsidRPr="00911F91">
        <w:rPr>
          <w:rFonts w:ascii="Verdana" w:eastAsia="Times New Roman" w:hAnsi="Verdana" w:cs="Times New Roman"/>
          <w:b/>
          <w:color w:val="000000" w:themeColor="text1"/>
          <w:sz w:val="20"/>
          <w:szCs w:val="20"/>
          <w:lang w:eastAsia="ru-RU"/>
        </w:rPr>
        <w:t>ОТ ПРОДАВЦА:</w:t>
      </w:r>
    </w:p>
    <w:p w14:paraId="15177A80" w14:textId="77777777" w:rsidR="00BB6794" w:rsidRPr="00911F91" w:rsidRDefault="00BB6794" w:rsidP="00BB6794">
      <w:pPr>
        <w:shd w:val="clear" w:color="auto" w:fill="FFFFFF"/>
        <w:spacing w:after="0" w:line="240" w:lineRule="auto"/>
        <w:rPr>
          <w:rFonts w:ascii="Verdana" w:eastAsia="Times New Roman" w:hAnsi="Verdana" w:cs="Times New Roman"/>
          <w:sz w:val="20"/>
          <w:szCs w:val="20"/>
          <w:lang w:eastAsia="ru-RU"/>
        </w:rPr>
      </w:pPr>
      <w:r w:rsidRPr="00911F91">
        <w:rPr>
          <w:rFonts w:ascii="Verdana" w:eastAsia="Times New Roman" w:hAnsi="Verdana" w:cs="Times New Roman"/>
          <w:sz w:val="20"/>
          <w:szCs w:val="20"/>
          <w:lang w:eastAsia="ru-RU"/>
        </w:rPr>
        <w:t xml:space="preserve">                                                   </w:t>
      </w:r>
      <w:r w:rsidRPr="00911F91">
        <w:rPr>
          <w:rFonts w:ascii="Verdana" w:eastAsia="Times New Roman" w:hAnsi="Verdana" w:cs="Times New Roman"/>
          <w:b/>
          <w:sz w:val="20"/>
          <w:szCs w:val="20"/>
          <w:lang w:eastAsia="ru-RU"/>
        </w:rPr>
        <w:t>______________________</w:t>
      </w:r>
      <w:r w:rsidRPr="00911F91">
        <w:rPr>
          <w:rFonts w:ascii="Verdana" w:eastAsia="Times New Roman" w:hAnsi="Verdana" w:cs="Times New Roman"/>
          <w:b/>
          <w:bCs/>
          <w:sz w:val="20"/>
          <w:szCs w:val="20"/>
          <w:lang w:eastAsia="ru-RU"/>
        </w:rPr>
        <w:t>/_______________/</w:t>
      </w:r>
    </w:p>
    <w:p w14:paraId="40C33300" w14:textId="77777777" w:rsidR="00BB6794" w:rsidRPr="00911F91" w:rsidRDefault="00BB6794" w:rsidP="00BB6794">
      <w:pPr>
        <w:widowControl w:val="0"/>
        <w:autoSpaceDE w:val="0"/>
        <w:autoSpaceDN w:val="0"/>
        <w:adjustRightInd w:val="0"/>
        <w:spacing w:after="0" w:line="240" w:lineRule="auto"/>
        <w:jc w:val="both"/>
        <w:rPr>
          <w:rFonts w:ascii="Verdana" w:eastAsia="Times New Roman" w:hAnsi="Verdana" w:cs="Times New Roman"/>
          <w:b/>
          <w:bCs/>
          <w:color w:val="000000" w:themeColor="text1"/>
          <w:sz w:val="20"/>
          <w:szCs w:val="20"/>
          <w:lang w:eastAsia="ru-RU"/>
        </w:rPr>
      </w:pPr>
    </w:p>
    <w:p w14:paraId="1B88712D" w14:textId="77777777" w:rsidR="00BB6794" w:rsidRPr="00911F91" w:rsidRDefault="00BB6794" w:rsidP="00BB6794">
      <w:pPr>
        <w:widowControl w:val="0"/>
        <w:autoSpaceDE w:val="0"/>
        <w:autoSpaceDN w:val="0"/>
        <w:adjustRightInd w:val="0"/>
        <w:spacing w:after="0" w:line="240" w:lineRule="auto"/>
        <w:jc w:val="both"/>
        <w:rPr>
          <w:rFonts w:ascii="Verdana" w:eastAsia="Times New Roman" w:hAnsi="Verdana" w:cs="Times New Roman"/>
          <w:color w:val="000000" w:themeColor="text1"/>
          <w:sz w:val="20"/>
          <w:szCs w:val="20"/>
          <w:lang w:eastAsia="ru-RU"/>
        </w:rPr>
      </w:pPr>
    </w:p>
    <w:p w14:paraId="5C6A8D95" w14:textId="77777777" w:rsidR="00BB6794" w:rsidRPr="00911F91" w:rsidRDefault="00BB6794" w:rsidP="00BB6794">
      <w:pPr>
        <w:widowControl w:val="0"/>
        <w:autoSpaceDE w:val="0"/>
        <w:autoSpaceDN w:val="0"/>
        <w:adjustRightInd w:val="0"/>
        <w:spacing w:after="0" w:line="240" w:lineRule="auto"/>
        <w:ind w:right="-2"/>
        <w:jc w:val="both"/>
        <w:rPr>
          <w:rFonts w:ascii="Verdana" w:eastAsia="Times New Roman" w:hAnsi="Verdana" w:cs="Times New Roman"/>
          <w:b/>
          <w:sz w:val="20"/>
          <w:szCs w:val="20"/>
          <w:lang w:eastAsia="ru-RU"/>
        </w:rPr>
      </w:pPr>
      <w:r w:rsidRPr="00911F91">
        <w:rPr>
          <w:rFonts w:ascii="Verdana" w:eastAsia="Times New Roman" w:hAnsi="Verdana" w:cs="Times New Roman"/>
          <w:b/>
          <w:sz w:val="20"/>
          <w:szCs w:val="20"/>
          <w:lang w:eastAsia="ru-RU"/>
        </w:rPr>
        <w:t>ОТ ПОКУПАТЕЛЯ:</w:t>
      </w:r>
    </w:p>
    <w:p w14:paraId="7EC67CD8" w14:textId="77777777" w:rsidR="00BB6794" w:rsidRPr="008509DF" w:rsidRDefault="00BB6794" w:rsidP="00BB6794">
      <w:pPr>
        <w:spacing w:after="0" w:line="240" w:lineRule="auto"/>
        <w:jc w:val="both"/>
        <w:rPr>
          <w:rFonts w:ascii="Verdana" w:hAnsi="Verdana"/>
          <w:sz w:val="20"/>
          <w:szCs w:val="20"/>
        </w:rPr>
      </w:pPr>
      <w:r w:rsidRPr="00911F91">
        <w:rPr>
          <w:rFonts w:ascii="Verdana" w:eastAsia="Times New Roman" w:hAnsi="Verdana" w:cs="Times New Roman"/>
          <w:b/>
          <w:sz w:val="20"/>
          <w:szCs w:val="20"/>
          <w:lang w:eastAsia="ru-RU"/>
        </w:rPr>
        <w:t xml:space="preserve">                                             </w:t>
      </w:r>
      <w:r w:rsidRPr="00911F91">
        <w:rPr>
          <w:rFonts w:ascii="Verdana" w:eastAsia="Times New Roman" w:hAnsi="Verdana" w:cs="Times New Roman"/>
          <w:b/>
          <w:sz w:val="20"/>
          <w:szCs w:val="20"/>
          <w:lang w:eastAsia="ru-RU"/>
        </w:rPr>
        <w:tab/>
        <w:t>____________________/________________/</w:t>
      </w:r>
    </w:p>
    <w:p w14:paraId="72475420" w14:textId="77777777" w:rsidR="00686D08" w:rsidRPr="00030CE9" w:rsidRDefault="00686D08" w:rsidP="000C15D2">
      <w:pPr>
        <w:spacing w:after="0" w:line="240" w:lineRule="auto"/>
        <w:jc w:val="both"/>
        <w:rPr>
          <w:rFonts w:ascii="Verdana" w:hAnsi="Verdana"/>
          <w:sz w:val="20"/>
          <w:szCs w:val="20"/>
        </w:rPr>
      </w:pPr>
    </w:p>
    <w:sectPr w:rsidR="00686D08" w:rsidRPr="00030CE9" w:rsidSect="009E173B">
      <w:footerReference w:type="default" r:id="rId8"/>
      <w:pgSz w:w="11906" w:h="16838"/>
      <w:pgMar w:top="1134" w:right="850" w:bottom="1276" w:left="1560"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0D3B6" w14:textId="77777777" w:rsidR="00362C0C" w:rsidRDefault="00362C0C" w:rsidP="00E33D4F">
      <w:pPr>
        <w:spacing w:after="0" w:line="240" w:lineRule="auto"/>
      </w:pPr>
      <w:r>
        <w:separator/>
      </w:r>
    </w:p>
  </w:endnote>
  <w:endnote w:type="continuationSeparator" w:id="0">
    <w:p w14:paraId="11D5F12D" w14:textId="77777777" w:rsidR="00362C0C" w:rsidRDefault="00362C0C" w:rsidP="00E3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8002836"/>
      <w:docPartObj>
        <w:docPartGallery w:val="Page Numbers (Bottom of Page)"/>
        <w:docPartUnique/>
      </w:docPartObj>
    </w:sdtPr>
    <w:sdtEndPr/>
    <w:sdtContent>
      <w:p w14:paraId="05AAF68C" w14:textId="0C9B95A1" w:rsidR="00A5162C" w:rsidRDefault="00A5162C">
        <w:pPr>
          <w:pStyle w:val="aa"/>
          <w:jc w:val="right"/>
        </w:pPr>
        <w:r>
          <w:fldChar w:fldCharType="begin"/>
        </w:r>
        <w:r>
          <w:instrText>PAGE   \* MERGEFORMAT</w:instrText>
        </w:r>
        <w:r>
          <w:fldChar w:fldCharType="separate"/>
        </w:r>
        <w:r w:rsidR="00F04277">
          <w:rPr>
            <w:noProof/>
          </w:rPr>
          <w:t>19</w:t>
        </w:r>
        <w:r>
          <w:fldChar w:fldCharType="end"/>
        </w:r>
      </w:p>
    </w:sdtContent>
  </w:sdt>
  <w:p w14:paraId="0AC1054C" w14:textId="77777777" w:rsidR="00A5162C" w:rsidRDefault="00A5162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020DC" w14:textId="77777777" w:rsidR="00362C0C" w:rsidRDefault="00362C0C" w:rsidP="00E33D4F">
      <w:pPr>
        <w:spacing w:after="0" w:line="240" w:lineRule="auto"/>
      </w:pPr>
      <w:r>
        <w:separator/>
      </w:r>
    </w:p>
  </w:footnote>
  <w:footnote w:type="continuationSeparator" w:id="0">
    <w:p w14:paraId="5674B437" w14:textId="77777777" w:rsidR="00362C0C" w:rsidRDefault="00362C0C" w:rsidP="00E33D4F">
      <w:pPr>
        <w:spacing w:after="0" w:line="240" w:lineRule="auto"/>
      </w:pPr>
      <w:r>
        <w:continuationSeparator/>
      </w:r>
    </w:p>
  </w:footnote>
  <w:footnote w:id="1">
    <w:p w14:paraId="555FC15E" w14:textId="0DC8C02E" w:rsidR="00A5162C" w:rsidRDefault="00A5162C">
      <w:pPr>
        <w:pStyle w:val="af2"/>
      </w:pPr>
      <w:r>
        <w:rPr>
          <w:rStyle w:val="af4"/>
        </w:rPr>
        <w:footnoteRef/>
      </w:r>
      <w:r>
        <w:t xml:space="preserve"> При заключении Договора на торгах в размере из расчета цена недвижимого имущества (п.2.1 Договора) минус задаток (п.2.2.2 Договора)</w:t>
      </w:r>
    </w:p>
  </w:footnote>
  <w:footnote w:id="2">
    <w:p w14:paraId="4CF945D1" w14:textId="77777777" w:rsidR="00A5162C" w:rsidRPr="00737CC6" w:rsidRDefault="00A5162C" w:rsidP="00BB6794">
      <w:pPr>
        <w:pStyle w:val="af2"/>
        <w:jc w:val="both"/>
        <w:rPr>
          <w:rFonts w:ascii="Verdana" w:hAnsi="Verdana"/>
          <w:color w:val="FF0000"/>
          <w:sz w:val="16"/>
          <w:szCs w:val="16"/>
        </w:rPr>
      </w:pPr>
      <w:r>
        <w:rPr>
          <w:rStyle w:val="af4"/>
        </w:rPr>
        <w:footnoteRef/>
      </w:r>
      <w:r>
        <w:t xml:space="preserve"> </w:t>
      </w:r>
      <w:r>
        <w:rPr>
          <w:rFonts w:ascii="Verdana" w:hAnsi="Verdana"/>
          <w:color w:val="FF0000"/>
          <w:sz w:val="16"/>
          <w:szCs w:val="16"/>
        </w:rPr>
        <w:t>У</w:t>
      </w:r>
      <w:r w:rsidRPr="00737CC6">
        <w:rPr>
          <w:rFonts w:ascii="Verdana" w:hAnsi="Verdana"/>
          <w:color w:val="FF0000"/>
          <w:sz w:val="16"/>
          <w:szCs w:val="16"/>
        </w:rPr>
        <w:t>словие применимо, если Договор действует в период, в котором у Покупателя имеется обязанность предоставления отчетности в налоговые органы</w:t>
      </w:r>
      <w:r>
        <w:rPr>
          <w:rFonts w:ascii="Verdana" w:hAnsi="Verdana"/>
          <w:color w:val="FF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BA"/>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C07F3"/>
    <w:multiLevelType w:val="multilevel"/>
    <w:tmpl w:val="915020B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0EB67CE8"/>
    <w:multiLevelType w:val="hybridMultilevel"/>
    <w:tmpl w:val="7AC2F5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51462"/>
    <w:multiLevelType w:val="hybridMultilevel"/>
    <w:tmpl w:val="412A5584"/>
    <w:lvl w:ilvl="0" w:tplc="F818682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5" w15:restartNumberingAfterBreak="0">
    <w:nsid w:val="11080AB6"/>
    <w:multiLevelType w:val="multilevel"/>
    <w:tmpl w:val="286E7608"/>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6" w15:restartNumberingAfterBreak="0">
    <w:nsid w:val="22F54381"/>
    <w:multiLevelType w:val="multilevel"/>
    <w:tmpl w:val="EE9A2C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8630A5D"/>
    <w:multiLevelType w:val="hybridMultilevel"/>
    <w:tmpl w:val="9B4AE048"/>
    <w:lvl w:ilvl="0" w:tplc="EB84A63E">
      <w:start w:val="1"/>
      <w:numFmt w:val="decimal"/>
      <w:lvlText w:val="%1."/>
      <w:lvlJc w:val="left"/>
      <w:pPr>
        <w:ind w:left="1305" w:hanging="765"/>
      </w:pPr>
      <w:rPr>
        <w:rFonts w:hint="default"/>
        <w:i w:val="0"/>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9781DB0"/>
    <w:multiLevelType w:val="hybridMultilevel"/>
    <w:tmpl w:val="ABC2BF5C"/>
    <w:lvl w:ilvl="0" w:tplc="550AE4B6">
      <w:start w:val="1"/>
      <w:numFmt w:val="decimal"/>
      <w:lvlText w:val="%1."/>
      <w:lvlJc w:val="left"/>
      <w:pPr>
        <w:ind w:left="855" w:hanging="495"/>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2D0AEE"/>
    <w:multiLevelType w:val="multilevel"/>
    <w:tmpl w:val="4202B070"/>
    <w:lvl w:ilvl="0">
      <w:start w:val="1"/>
      <w:numFmt w:val="decimal"/>
      <w:lvlText w:val="%1."/>
      <w:lvlJc w:val="left"/>
      <w:pPr>
        <w:ind w:left="360" w:hanging="360"/>
      </w:pPr>
      <w:rPr>
        <w:rFonts w:cs="Times New Roman" w:hint="default"/>
      </w:rPr>
    </w:lvl>
    <w:lvl w:ilvl="1">
      <w:start w:val="6"/>
      <w:numFmt w:val="decimal"/>
      <w:lvlText w:val="%1.%2."/>
      <w:lvlJc w:val="left"/>
      <w:pPr>
        <w:ind w:left="5257"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0" w15:restartNumberingAfterBreak="0">
    <w:nsid w:val="2D9558B7"/>
    <w:multiLevelType w:val="multilevel"/>
    <w:tmpl w:val="89F86A2C"/>
    <w:lvl w:ilvl="0">
      <w:start w:val="4"/>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1" w15:restartNumberingAfterBreak="0">
    <w:nsid w:val="30B83D34"/>
    <w:multiLevelType w:val="multilevel"/>
    <w:tmpl w:val="55307024"/>
    <w:lvl w:ilvl="0">
      <w:start w:val="2"/>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46B1EB5"/>
    <w:multiLevelType w:val="hybridMultilevel"/>
    <w:tmpl w:val="C266636C"/>
    <w:lvl w:ilvl="0" w:tplc="77BCEE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1317C"/>
    <w:multiLevelType w:val="multilevel"/>
    <w:tmpl w:val="6F708306"/>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b/>
        <w:i/>
      </w:rPr>
    </w:lvl>
    <w:lvl w:ilvl="2">
      <w:start w:val="1"/>
      <w:numFmt w:val="decimal"/>
      <w:isLgl/>
      <w:lvlText w:val="%1.%2.%3."/>
      <w:lvlJc w:val="left"/>
      <w:pPr>
        <w:ind w:left="1776" w:hanging="720"/>
      </w:pPr>
      <w:rPr>
        <w:rFonts w:hint="default"/>
        <w:b/>
        <w:i/>
      </w:rPr>
    </w:lvl>
    <w:lvl w:ilvl="3">
      <w:start w:val="1"/>
      <w:numFmt w:val="decimal"/>
      <w:isLgl/>
      <w:lvlText w:val="%1.%2.%3.%4."/>
      <w:lvlJc w:val="left"/>
      <w:pPr>
        <w:ind w:left="2124" w:hanging="720"/>
      </w:pPr>
      <w:rPr>
        <w:rFonts w:hint="default"/>
        <w:b/>
        <w:i/>
      </w:rPr>
    </w:lvl>
    <w:lvl w:ilvl="4">
      <w:start w:val="1"/>
      <w:numFmt w:val="decimal"/>
      <w:isLgl/>
      <w:lvlText w:val="%1.%2.%3.%4.%5."/>
      <w:lvlJc w:val="left"/>
      <w:pPr>
        <w:ind w:left="2832" w:hanging="1080"/>
      </w:pPr>
      <w:rPr>
        <w:rFonts w:hint="default"/>
        <w:b/>
        <w:i/>
      </w:rPr>
    </w:lvl>
    <w:lvl w:ilvl="5">
      <w:start w:val="1"/>
      <w:numFmt w:val="decimal"/>
      <w:isLgl/>
      <w:lvlText w:val="%1.%2.%3.%4.%5.%6."/>
      <w:lvlJc w:val="left"/>
      <w:pPr>
        <w:ind w:left="3180" w:hanging="1080"/>
      </w:pPr>
      <w:rPr>
        <w:rFonts w:hint="default"/>
        <w:b/>
        <w:i/>
      </w:rPr>
    </w:lvl>
    <w:lvl w:ilvl="6">
      <w:start w:val="1"/>
      <w:numFmt w:val="decimal"/>
      <w:isLgl/>
      <w:lvlText w:val="%1.%2.%3.%4.%5.%6.%7."/>
      <w:lvlJc w:val="left"/>
      <w:pPr>
        <w:ind w:left="3888" w:hanging="1440"/>
      </w:pPr>
      <w:rPr>
        <w:rFonts w:hint="default"/>
        <w:b/>
        <w:i/>
      </w:rPr>
    </w:lvl>
    <w:lvl w:ilvl="7">
      <w:start w:val="1"/>
      <w:numFmt w:val="decimal"/>
      <w:isLgl/>
      <w:lvlText w:val="%1.%2.%3.%4.%5.%6.%7.%8."/>
      <w:lvlJc w:val="left"/>
      <w:pPr>
        <w:ind w:left="4236" w:hanging="1440"/>
      </w:pPr>
      <w:rPr>
        <w:rFonts w:hint="default"/>
        <w:b/>
        <w:i/>
      </w:rPr>
    </w:lvl>
    <w:lvl w:ilvl="8">
      <w:start w:val="1"/>
      <w:numFmt w:val="decimal"/>
      <w:isLgl/>
      <w:lvlText w:val="%1.%2.%3.%4.%5.%6.%7.%8.%9."/>
      <w:lvlJc w:val="left"/>
      <w:pPr>
        <w:ind w:left="4944" w:hanging="1800"/>
      </w:pPr>
      <w:rPr>
        <w:rFonts w:hint="default"/>
        <w:b/>
        <w:i/>
      </w:rPr>
    </w:lvl>
  </w:abstractNum>
  <w:abstractNum w:abstractNumId="14"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7C2E70"/>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16" w15:restartNumberingAfterBreak="0">
    <w:nsid w:val="3BDF16DB"/>
    <w:multiLevelType w:val="multilevel"/>
    <w:tmpl w:val="FCBC4F52"/>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3"/>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7" w15:restartNumberingAfterBreak="0">
    <w:nsid w:val="4CC1569E"/>
    <w:multiLevelType w:val="multilevel"/>
    <w:tmpl w:val="5498C968"/>
    <w:lvl w:ilvl="0">
      <w:start w:val="2"/>
      <w:numFmt w:val="decimal"/>
      <w:lvlText w:val="%1."/>
      <w:lvlJc w:val="left"/>
      <w:pPr>
        <w:ind w:left="540" w:hanging="540"/>
      </w:pPr>
      <w:rPr>
        <w:rFonts w:hint="default"/>
      </w:rPr>
    </w:lvl>
    <w:lvl w:ilvl="1">
      <w:start w:val="2"/>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3312" w:hanging="180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18" w15:restartNumberingAfterBreak="0">
    <w:nsid w:val="4E526E27"/>
    <w:multiLevelType w:val="multilevel"/>
    <w:tmpl w:val="60DE7FE8"/>
    <w:lvl w:ilvl="0">
      <w:start w:val="1"/>
      <w:numFmt w:val="decimal"/>
      <w:lvlText w:val="%1."/>
      <w:lvlJc w:val="left"/>
      <w:pPr>
        <w:ind w:left="360" w:hanging="360"/>
      </w:pPr>
      <w:rPr>
        <w:rFonts w:cs="Times New Roman" w:hint="default"/>
      </w:rPr>
    </w:lvl>
    <w:lvl w:ilvl="1">
      <w:start w:val="3"/>
      <w:numFmt w:val="decimal"/>
      <w:lvlText w:val="%1.%2."/>
      <w:lvlJc w:val="left"/>
      <w:pPr>
        <w:ind w:left="861"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9" w15:restartNumberingAfterBreak="0">
    <w:nsid w:val="4E7A571F"/>
    <w:multiLevelType w:val="hybridMultilevel"/>
    <w:tmpl w:val="61B010B2"/>
    <w:lvl w:ilvl="0" w:tplc="23247CA6">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0" w15:restartNumberingAfterBreak="0">
    <w:nsid w:val="540C11E7"/>
    <w:multiLevelType w:val="multilevel"/>
    <w:tmpl w:val="CD502E5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1" w15:restartNumberingAfterBreak="0">
    <w:nsid w:val="548B1805"/>
    <w:multiLevelType w:val="multilevel"/>
    <w:tmpl w:val="3706628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A083F7B"/>
    <w:multiLevelType w:val="hybridMultilevel"/>
    <w:tmpl w:val="060421FC"/>
    <w:lvl w:ilvl="0" w:tplc="66C86E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C34758A"/>
    <w:multiLevelType w:val="hybridMultilevel"/>
    <w:tmpl w:val="915020B6"/>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FF5877"/>
    <w:multiLevelType w:val="multilevel"/>
    <w:tmpl w:val="221AB1F8"/>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5" w15:restartNumberingAfterBreak="0">
    <w:nsid w:val="5E6D54AF"/>
    <w:multiLevelType w:val="hybridMultilevel"/>
    <w:tmpl w:val="0E5664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0682FC8"/>
    <w:multiLevelType w:val="multilevel"/>
    <w:tmpl w:val="9B5C92F2"/>
    <w:lvl w:ilvl="0">
      <w:start w:val="2"/>
      <w:numFmt w:val="decimal"/>
      <w:lvlText w:val="%1."/>
      <w:lvlJc w:val="left"/>
      <w:pPr>
        <w:ind w:left="1080" w:hanging="360"/>
      </w:pPr>
      <w:rPr>
        <w:rFonts w:hint="default"/>
      </w:rPr>
    </w:lvl>
    <w:lvl w:ilvl="1">
      <w:start w:val="2"/>
      <w:numFmt w:val="decimal"/>
      <w:isLgl/>
      <w:lvlText w:val="%1.%2."/>
      <w:lvlJc w:val="left"/>
      <w:pPr>
        <w:ind w:left="2055" w:hanging="49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7" w15:restartNumberingAfterBreak="0">
    <w:nsid w:val="620B023C"/>
    <w:multiLevelType w:val="hybridMultilevel"/>
    <w:tmpl w:val="0F908CD0"/>
    <w:lvl w:ilvl="0" w:tplc="8C6C7EC2">
      <w:start w:val="1"/>
      <w:numFmt w:val="decimal"/>
      <w:lvlText w:val="%1."/>
      <w:lvlJc w:val="left"/>
      <w:pPr>
        <w:ind w:left="1305" w:hanging="765"/>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21B761B"/>
    <w:multiLevelType w:val="multilevel"/>
    <w:tmpl w:val="9372104C"/>
    <w:lvl w:ilvl="0">
      <w:start w:val="10"/>
      <w:numFmt w:val="decimal"/>
      <w:lvlText w:val="%1."/>
      <w:lvlJc w:val="left"/>
      <w:pPr>
        <w:ind w:left="360" w:hanging="360"/>
      </w:pPr>
      <w:rPr>
        <w:rFonts w:asciiTheme="minorHAnsi" w:eastAsiaTheme="minorHAnsi" w:hAnsiTheme="minorHAnsi" w:cstheme="minorBidi" w:hint="default"/>
        <w:color w:val="FF0000"/>
      </w:rPr>
    </w:lvl>
    <w:lvl w:ilvl="1">
      <w:start w:val="2"/>
      <w:numFmt w:val="decimal"/>
      <w:lvlText w:val="%1.%2."/>
      <w:lvlJc w:val="left"/>
      <w:pPr>
        <w:ind w:left="1004" w:hanging="720"/>
      </w:pPr>
      <w:rPr>
        <w:rFonts w:asciiTheme="minorHAnsi" w:eastAsiaTheme="minorHAnsi" w:hAnsiTheme="minorHAnsi" w:cstheme="minorBidi" w:hint="default"/>
        <w:color w:val="FF0000"/>
      </w:rPr>
    </w:lvl>
    <w:lvl w:ilvl="2">
      <w:start w:val="1"/>
      <w:numFmt w:val="decimal"/>
      <w:lvlText w:val="%1.%2.%3."/>
      <w:lvlJc w:val="left"/>
      <w:pPr>
        <w:ind w:left="720" w:hanging="720"/>
      </w:pPr>
      <w:rPr>
        <w:rFonts w:asciiTheme="minorHAnsi" w:eastAsiaTheme="minorHAnsi" w:hAnsiTheme="minorHAnsi" w:cstheme="minorBidi" w:hint="default"/>
        <w:color w:val="FF0000"/>
      </w:rPr>
    </w:lvl>
    <w:lvl w:ilvl="3">
      <w:start w:val="1"/>
      <w:numFmt w:val="decimal"/>
      <w:lvlText w:val="%1.%2.%3.%4."/>
      <w:lvlJc w:val="left"/>
      <w:pPr>
        <w:ind w:left="1080" w:hanging="1080"/>
      </w:pPr>
      <w:rPr>
        <w:rFonts w:asciiTheme="minorHAnsi" w:eastAsiaTheme="minorHAnsi" w:hAnsiTheme="minorHAnsi" w:cstheme="minorBidi" w:hint="default"/>
        <w:color w:val="FF0000"/>
      </w:rPr>
    </w:lvl>
    <w:lvl w:ilvl="4">
      <w:start w:val="1"/>
      <w:numFmt w:val="decimal"/>
      <w:lvlText w:val="%1.%2.%3.%4.%5."/>
      <w:lvlJc w:val="left"/>
      <w:pPr>
        <w:ind w:left="1080" w:hanging="1080"/>
      </w:pPr>
      <w:rPr>
        <w:rFonts w:asciiTheme="minorHAnsi" w:eastAsiaTheme="minorHAnsi" w:hAnsiTheme="minorHAnsi" w:cstheme="minorBidi" w:hint="default"/>
        <w:color w:val="FF0000"/>
      </w:rPr>
    </w:lvl>
    <w:lvl w:ilvl="5">
      <w:start w:val="1"/>
      <w:numFmt w:val="decimal"/>
      <w:lvlText w:val="%1.%2.%3.%4.%5.%6."/>
      <w:lvlJc w:val="left"/>
      <w:pPr>
        <w:ind w:left="1440" w:hanging="1440"/>
      </w:pPr>
      <w:rPr>
        <w:rFonts w:asciiTheme="minorHAnsi" w:eastAsiaTheme="minorHAnsi" w:hAnsiTheme="minorHAnsi" w:cstheme="minorBidi" w:hint="default"/>
        <w:color w:val="FF0000"/>
      </w:rPr>
    </w:lvl>
    <w:lvl w:ilvl="6">
      <w:start w:val="1"/>
      <w:numFmt w:val="decimal"/>
      <w:lvlText w:val="%1.%2.%3.%4.%5.%6.%7."/>
      <w:lvlJc w:val="left"/>
      <w:pPr>
        <w:ind w:left="1800" w:hanging="1800"/>
      </w:pPr>
      <w:rPr>
        <w:rFonts w:asciiTheme="minorHAnsi" w:eastAsiaTheme="minorHAnsi" w:hAnsiTheme="minorHAnsi" w:cstheme="minorBidi" w:hint="default"/>
        <w:color w:val="FF0000"/>
      </w:rPr>
    </w:lvl>
    <w:lvl w:ilvl="7">
      <w:start w:val="1"/>
      <w:numFmt w:val="decimal"/>
      <w:lvlText w:val="%1.%2.%3.%4.%5.%6.%7.%8."/>
      <w:lvlJc w:val="left"/>
      <w:pPr>
        <w:ind w:left="1800" w:hanging="1800"/>
      </w:pPr>
      <w:rPr>
        <w:rFonts w:asciiTheme="minorHAnsi" w:eastAsiaTheme="minorHAnsi" w:hAnsiTheme="minorHAnsi" w:cstheme="minorBidi" w:hint="default"/>
        <w:color w:val="FF0000"/>
      </w:rPr>
    </w:lvl>
    <w:lvl w:ilvl="8">
      <w:start w:val="1"/>
      <w:numFmt w:val="decimal"/>
      <w:lvlText w:val="%1.%2.%3.%4.%5.%6.%7.%8.%9."/>
      <w:lvlJc w:val="left"/>
      <w:pPr>
        <w:ind w:left="2160" w:hanging="2160"/>
      </w:pPr>
      <w:rPr>
        <w:rFonts w:asciiTheme="minorHAnsi" w:eastAsiaTheme="minorHAnsi" w:hAnsiTheme="minorHAnsi" w:cstheme="minorBidi" w:hint="default"/>
        <w:color w:val="FF0000"/>
      </w:rPr>
    </w:lvl>
  </w:abstractNum>
  <w:abstractNum w:abstractNumId="29" w15:restartNumberingAfterBreak="0">
    <w:nsid w:val="67823B59"/>
    <w:multiLevelType w:val="hybridMultilevel"/>
    <w:tmpl w:val="089A5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E04D76"/>
    <w:multiLevelType w:val="multilevel"/>
    <w:tmpl w:val="4C20FBC6"/>
    <w:lvl w:ilvl="0">
      <w:start w:val="1"/>
      <w:numFmt w:val="decimal"/>
      <w:pStyle w:val="2"/>
      <w:lvlText w:val="%1."/>
      <w:lvlJc w:val="left"/>
      <w:pPr>
        <w:tabs>
          <w:tab w:val="num" w:pos="502"/>
        </w:tabs>
        <w:ind w:left="502" w:hanging="360"/>
      </w:pPr>
      <w:rPr>
        <w:rFonts w:ascii="Verdana" w:hAnsi="Verdana" w:hint="default"/>
        <w:sz w:val="20"/>
        <w:szCs w:val="20"/>
      </w:rPr>
    </w:lvl>
    <w:lvl w:ilvl="1">
      <w:start w:val="1"/>
      <w:numFmt w:val="decimal"/>
      <w:lvlText w:val="%1.%2."/>
      <w:lvlJc w:val="left"/>
      <w:pPr>
        <w:tabs>
          <w:tab w:val="num" w:pos="1000"/>
        </w:tabs>
        <w:ind w:left="1000" w:hanging="432"/>
      </w:pPr>
      <w:rPr>
        <w:rFonts w:ascii="Verdana" w:hAnsi="Verdana" w:hint="default"/>
        <w:b w:val="0"/>
        <w:color w:val="auto"/>
        <w:sz w:val="20"/>
        <w:szCs w:val="20"/>
        <w:lang w:val="ru-RU"/>
      </w:rPr>
    </w:lvl>
    <w:lvl w:ilvl="2">
      <w:start w:val="1"/>
      <w:numFmt w:val="decimal"/>
      <w:lvlText w:val="%1.%2.%3."/>
      <w:lvlJc w:val="left"/>
      <w:pPr>
        <w:tabs>
          <w:tab w:val="num" w:pos="3623"/>
        </w:tabs>
        <w:ind w:left="3623"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81116CF"/>
    <w:multiLevelType w:val="multilevel"/>
    <w:tmpl w:val="8EDAB0D0"/>
    <w:lvl w:ilvl="0">
      <w:start w:val="1"/>
      <w:numFmt w:val="decimal"/>
      <w:lvlText w:val="%1."/>
      <w:lvlJc w:val="left"/>
      <w:pPr>
        <w:ind w:left="360" w:hanging="36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32" w15:restartNumberingAfterBreak="0">
    <w:nsid w:val="69AD6EE3"/>
    <w:multiLevelType w:val="hybridMultilevel"/>
    <w:tmpl w:val="4B627A40"/>
    <w:lvl w:ilvl="0" w:tplc="5742080A">
      <w:start w:val="1"/>
      <w:numFmt w:val="decimal"/>
      <w:lvlText w:val="%1."/>
      <w:lvlJc w:val="left"/>
      <w:pPr>
        <w:ind w:left="1616" w:hanging="765"/>
      </w:pPr>
      <w:rPr>
        <w:rFonts w:hint="default"/>
        <w:b w:val="0"/>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15512EE"/>
    <w:multiLevelType w:val="multilevel"/>
    <w:tmpl w:val="BC742326"/>
    <w:name w:val="Legal3.-419784419-F"/>
    <w:styleLink w:val="Legal3List"/>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 w:ilvl="2">
      <w:start w:val="1"/>
      <w:numFmt w:val="decimal"/>
      <w:pStyle w:val="Legal3L3"/>
      <w:isLgl/>
      <w:lvlText w:val="%1.%2.%3"/>
      <w:lvlJc w:val="right"/>
      <w:pPr>
        <w:tabs>
          <w:tab w:val="num" w:pos="567"/>
        </w:tabs>
        <w:ind w:left="567" w:hanging="454"/>
      </w:pPr>
      <w:rPr>
        <w:rFonts w:ascii="Arial" w:hAnsi="Arial" w:cs="Arial"/>
        <w:b w:val="0"/>
        <w:i w:val="0"/>
        <w:caps w:val="0"/>
        <w:smallCaps w:val="0"/>
        <w:color w:val="auto"/>
        <w:sz w:val="20"/>
        <w:u w:val="none"/>
      </w:rPr>
    </w:lvl>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abstractNum>
  <w:abstractNum w:abstractNumId="34" w15:restartNumberingAfterBreak="0">
    <w:nsid w:val="74CA36B6"/>
    <w:multiLevelType w:val="multilevel"/>
    <w:tmpl w:val="6FB6FE2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Verdana" w:hAnsi="Verdana" w:cs="Times New Roman" w:hint="default"/>
        <w:b w:val="0"/>
        <w:sz w:val="18"/>
        <w:szCs w:val="18"/>
      </w:rPr>
    </w:lvl>
    <w:lvl w:ilvl="2">
      <w:start w:val="1"/>
      <w:numFmt w:val="decimal"/>
      <w:isLgl/>
      <w:lvlText w:val="%1.%2.%3."/>
      <w:lvlJc w:val="left"/>
      <w:pPr>
        <w:ind w:left="1224" w:hanging="720"/>
      </w:pPr>
      <w:rPr>
        <w:rFonts w:hint="default"/>
        <w:b w:val="0"/>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5" w15:restartNumberingAfterBreak="0">
    <w:nsid w:val="77BE7675"/>
    <w:multiLevelType w:val="hybridMultilevel"/>
    <w:tmpl w:val="3C865AAA"/>
    <w:lvl w:ilvl="0" w:tplc="09EE40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BF547B5"/>
    <w:multiLevelType w:val="hybridMultilevel"/>
    <w:tmpl w:val="9FAE4F22"/>
    <w:lvl w:ilvl="0" w:tplc="28E8CF2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4"/>
  </w:num>
  <w:num w:numId="3">
    <w:abstractNumId w:val="26"/>
  </w:num>
  <w:num w:numId="4">
    <w:abstractNumId w:val="25"/>
  </w:num>
  <w:num w:numId="5">
    <w:abstractNumId w:val="22"/>
  </w:num>
  <w:num w:numId="6">
    <w:abstractNumId w:val="14"/>
  </w:num>
  <w:num w:numId="7">
    <w:abstractNumId w:val="2"/>
  </w:num>
  <w:num w:numId="8">
    <w:abstractNumId w:val="3"/>
  </w:num>
  <w:num w:numId="9">
    <w:abstractNumId w:val="32"/>
  </w:num>
  <w:num w:numId="10">
    <w:abstractNumId w:val="33"/>
    <w:lvlOverride w:ilvl="0">
      <w:lvl w:ilvl="0">
        <w:start w:val="1"/>
        <w:numFmt w:val="decimal"/>
        <w:lvlRestart w:val="0"/>
        <w:pStyle w:val="Legal3L1"/>
        <w:lvlText w:val="%1"/>
        <w:lvlJc w:val="right"/>
        <w:pPr>
          <w:tabs>
            <w:tab w:val="num" w:pos="567"/>
          </w:tabs>
          <w:ind w:left="567" w:hanging="454"/>
        </w:pPr>
        <w:rPr>
          <w:rFonts w:ascii="Arial" w:hAnsi="Arial" w:cs="Arial" w:hint="default"/>
          <w:b/>
          <w:i w:val="0"/>
          <w:caps w:val="0"/>
          <w:smallCaps w:val="0"/>
          <w:color w:val="000000"/>
          <w:sz w:val="24"/>
          <w:u w:val="none"/>
          <w:lang w:val="ru-RU"/>
        </w:rPr>
      </w:lvl>
    </w:lvlOverride>
    <w:lvlOverride w:ilvl="1">
      <w:lvl w:ilvl="1">
        <w:start w:val="1"/>
        <w:numFmt w:val="decimal"/>
        <w:pStyle w:val="Legal3L2"/>
        <w:isLgl/>
        <w:lvlText w:val="%1.%2"/>
        <w:lvlJc w:val="right"/>
        <w:pPr>
          <w:tabs>
            <w:tab w:val="num" w:pos="567"/>
          </w:tabs>
          <w:ind w:left="567" w:hanging="454"/>
        </w:pPr>
        <w:rPr>
          <w:rFonts w:ascii="Arial" w:hAnsi="Arial" w:cs="Arial"/>
          <w:b w:val="0"/>
          <w:i w:val="0"/>
          <w:caps w:val="0"/>
          <w:smallCaps w:val="0"/>
          <w:color w:val="000000"/>
          <w:sz w:val="20"/>
          <w:u w:val="none"/>
        </w:rPr>
      </w:lvl>
    </w:lvlOverride>
    <w:lvlOverride w:ilvl="2">
      <w:lvl w:ilvl="2">
        <w:start w:val="1"/>
        <w:numFmt w:val="decimal"/>
        <w:pStyle w:val="Legal3L3"/>
        <w:isLgl/>
        <w:lvlText w:val="%1.%2.%3"/>
        <w:lvlJc w:val="right"/>
        <w:pPr>
          <w:tabs>
            <w:tab w:val="num" w:pos="454"/>
          </w:tabs>
          <w:ind w:left="454" w:hanging="454"/>
        </w:pPr>
        <w:rPr>
          <w:rFonts w:ascii="Arial" w:hAnsi="Arial" w:cs="Arial"/>
          <w:b w:val="0"/>
          <w:i w:val="0"/>
          <w:caps w:val="0"/>
          <w:smallCaps w:val="0"/>
          <w:color w:val="auto"/>
          <w:sz w:val="20"/>
          <w:u w:val="none"/>
        </w:rPr>
      </w:lvl>
    </w:lvlOverride>
    <w:lvlOverride w:ilvl="3">
      <w:lvl w:ilvl="3">
        <w:start w:val="1"/>
        <w:numFmt w:val="lowerLetter"/>
        <w:pStyle w:val="Legal3L4"/>
        <w:lvlText w:val="(%4)"/>
        <w:lvlJc w:val="left"/>
        <w:pPr>
          <w:tabs>
            <w:tab w:val="num" w:pos="1134"/>
          </w:tabs>
          <w:ind w:left="1134" w:hanging="567"/>
        </w:pPr>
        <w:rPr>
          <w:rFonts w:ascii="Arial" w:hAnsi="Arial" w:cs="Arial"/>
          <w:b w:val="0"/>
          <w:i w:val="0"/>
          <w:caps w:val="0"/>
          <w:smallCaps w:val="0"/>
          <w:color w:val="auto"/>
          <w:sz w:val="20"/>
          <w:u w:val="none"/>
        </w:rPr>
      </w:lvl>
    </w:lvlOverride>
    <w:lvlOverride w:ilvl="4">
      <w:lvl w:ilvl="4">
        <w:start w:val="1"/>
        <w:numFmt w:val="lowerRoman"/>
        <w:pStyle w:val="Legal3L5"/>
        <w:lvlText w:val="(%5)"/>
        <w:lvlJc w:val="left"/>
        <w:pPr>
          <w:tabs>
            <w:tab w:val="num" w:pos="1701"/>
          </w:tabs>
          <w:ind w:left="1701" w:hanging="567"/>
        </w:pPr>
        <w:rPr>
          <w:rFonts w:ascii="Arial" w:hAnsi="Arial" w:cs="Arial"/>
          <w:b w:val="0"/>
          <w:i w:val="0"/>
          <w:caps w:val="0"/>
          <w:smallCaps w:val="0"/>
          <w:color w:val="auto"/>
          <w:sz w:val="20"/>
          <w:u w:val="none"/>
        </w:rPr>
      </w:lvl>
    </w:lvlOverride>
    <w:lvlOverride w:ilvl="5">
      <w:lvl w:ilvl="5">
        <w:start w:val="1"/>
        <w:numFmt w:val="upperLetter"/>
        <w:pStyle w:val="Legal3L6"/>
        <w:lvlText w:val="%6)"/>
        <w:lvlJc w:val="left"/>
        <w:pPr>
          <w:tabs>
            <w:tab w:val="num" w:pos="2268"/>
          </w:tabs>
          <w:ind w:left="2268" w:hanging="567"/>
        </w:pPr>
        <w:rPr>
          <w:rFonts w:ascii="Arial" w:hAnsi="Arial" w:cs="Arial"/>
          <w:b w:val="0"/>
          <w:i w:val="0"/>
          <w:caps w:val="0"/>
          <w:smallCaps w:val="0"/>
          <w:color w:val="auto"/>
          <w:sz w:val="20"/>
          <w:u w:val="none"/>
        </w:rPr>
      </w:lvl>
    </w:lvlOverride>
    <w:lvlOverride w:ilvl="6">
      <w:lvl w:ilvl="6">
        <w:start w:val="1"/>
        <w:numFmt w:val="decimal"/>
        <w:pStyle w:val="Legal3L7"/>
        <w:lvlText w:val="%7)"/>
        <w:lvlJc w:val="left"/>
        <w:pPr>
          <w:tabs>
            <w:tab w:val="num" w:pos="2835"/>
          </w:tabs>
          <w:ind w:left="2835" w:hanging="567"/>
        </w:pPr>
        <w:rPr>
          <w:rFonts w:ascii="Arial" w:hAnsi="Arial" w:cs="Arial"/>
          <w:b w:val="0"/>
          <w:i w:val="0"/>
          <w:caps w:val="0"/>
          <w:smallCaps w:val="0"/>
          <w:color w:val="auto"/>
          <w:sz w:val="20"/>
          <w:u w:val="none"/>
        </w:rPr>
      </w:lvl>
    </w:lvlOverride>
    <w:lvlOverride w:ilvl="7">
      <w:lvl w:ilvl="7">
        <w:start w:val="1"/>
        <w:numFmt w:val="lowerLetter"/>
        <w:pStyle w:val="Legal3L8"/>
        <w:lvlText w:val="%8)"/>
        <w:lvlJc w:val="left"/>
        <w:pPr>
          <w:tabs>
            <w:tab w:val="num" w:pos="3402"/>
          </w:tabs>
          <w:ind w:left="3402" w:hanging="567"/>
        </w:pPr>
        <w:rPr>
          <w:rFonts w:ascii="Arial" w:hAnsi="Arial" w:cs="Arial"/>
          <w:b w:val="0"/>
          <w:i w:val="0"/>
          <w:caps w:val="0"/>
          <w:smallCaps w:val="0"/>
          <w:color w:val="auto"/>
          <w:sz w:val="20"/>
          <w:u w:val="none"/>
        </w:rPr>
      </w:lvl>
    </w:lvlOverride>
    <w:lvlOverride w:ilvl="8">
      <w:lvl w:ilvl="8">
        <w:start w:val="1"/>
        <w:numFmt w:val="lowerRoman"/>
        <w:pStyle w:val="Legal3L9"/>
        <w:lvlText w:val="%9)"/>
        <w:lvlJc w:val="left"/>
        <w:pPr>
          <w:tabs>
            <w:tab w:val="num" w:pos="3969"/>
          </w:tabs>
          <w:ind w:left="3969" w:hanging="567"/>
        </w:pPr>
        <w:rPr>
          <w:rFonts w:ascii="Arial" w:hAnsi="Arial" w:cs="Arial"/>
          <w:b w:val="0"/>
          <w:i w:val="0"/>
          <w:caps w:val="0"/>
          <w:smallCaps w:val="0"/>
          <w:color w:val="auto"/>
          <w:sz w:val="20"/>
          <w:u w:val="none"/>
        </w:rPr>
      </w:lvl>
    </w:lvlOverride>
  </w:num>
  <w:num w:numId="11">
    <w:abstractNumId w:val="33"/>
  </w:num>
  <w:num w:numId="12">
    <w:abstractNumId w:val="6"/>
  </w:num>
  <w:num w:numId="13">
    <w:abstractNumId w:val="19"/>
  </w:num>
  <w:num w:numId="14">
    <w:abstractNumId w:val="4"/>
  </w:num>
  <w:num w:numId="15">
    <w:abstractNumId w:val="0"/>
  </w:num>
  <w:num w:numId="16">
    <w:abstractNumId w:val="12"/>
  </w:num>
  <w:num w:numId="17">
    <w:abstractNumId w:val="27"/>
  </w:num>
  <w:num w:numId="18">
    <w:abstractNumId w:val="15"/>
  </w:num>
  <w:num w:numId="19">
    <w:abstractNumId w:val="7"/>
  </w:num>
  <w:num w:numId="20">
    <w:abstractNumId w:val="20"/>
  </w:num>
  <w:num w:numId="21">
    <w:abstractNumId w:val="16"/>
  </w:num>
  <w:num w:numId="22">
    <w:abstractNumId w:val="17"/>
  </w:num>
  <w:num w:numId="23">
    <w:abstractNumId w:val="10"/>
  </w:num>
  <w:num w:numId="24">
    <w:abstractNumId w:val="18"/>
  </w:num>
  <w:num w:numId="25">
    <w:abstractNumId w:val="5"/>
  </w:num>
  <w:num w:numId="26">
    <w:abstractNumId w:val="31"/>
  </w:num>
  <w:num w:numId="27">
    <w:abstractNumId w:val="24"/>
  </w:num>
  <w:num w:numId="28">
    <w:abstractNumId w:val="8"/>
  </w:num>
  <w:num w:numId="29">
    <w:abstractNumId w:val="35"/>
  </w:num>
  <w:num w:numId="30">
    <w:abstractNumId w:val="30"/>
  </w:num>
  <w:num w:numId="31">
    <w:abstractNumId w:val="23"/>
  </w:num>
  <w:num w:numId="32">
    <w:abstractNumId w:val="1"/>
  </w:num>
  <w:num w:numId="33">
    <w:abstractNumId w:val="9"/>
  </w:num>
  <w:num w:numId="34">
    <w:abstractNumId w:val="28"/>
  </w:num>
  <w:num w:numId="35">
    <w:abstractNumId w:val="21"/>
  </w:num>
  <w:num w:numId="36">
    <w:abstractNumId w:val="11"/>
  </w:num>
  <w:num w:numId="37">
    <w:abstractNumId w:val="36"/>
  </w:num>
  <w:num w:numId="3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86"/>
    <w:rsid w:val="00000ED3"/>
    <w:rsid w:val="000031DB"/>
    <w:rsid w:val="000031F6"/>
    <w:rsid w:val="00003D5F"/>
    <w:rsid w:val="00004BD7"/>
    <w:rsid w:val="00005400"/>
    <w:rsid w:val="000066EC"/>
    <w:rsid w:val="00006CFE"/>
    <w:rsid w:val="0000709E"/>
    <w:rsid w:val="000077E3"/>
    <w:rsid w:val="00007E64"/>
    <w:rsid w:val="000111D6"/>
    <w:rsid w:val="00013C5F"/>
    <w:rsid w:val="00014CF1"/>
    <w:rsid w:val="00015515"/>
    <w:rsid w:val="0001605E"/>
    <w:rsid w:val="000177FE"/>
    <w:rsid w:val="00017917"/>
    <w:rsid w:val="00021E28"/>
    <w:rsid w:val="000223BA"/>
    <w:rsid w:val="00025274"/>
    <w:rsid w:val="000262EF"/>
    <w:rsid w:val="000270FE"/>
    <w:rsid w:val="00030CE9"/>
    <w:rsid w:val="00030EF1"/>
    <w:rsid w:val="00032CB8"/>
    <w:rsid w:val="000351E6"/>
    <w:rsid w:val="00036439"/>
    <w:rsid w:val="000365BF"/>
    <w:rsid w:val="000379B6"/>
    <w:rsid w:val="0004044C"/>
    <w:rsid w:val="00046C89"/>
    <w:rsid w:val="00046D8F"/>
    <w:rsid w:val="00046E6A"/>
    <w:rsid w:val="00046F99"/>
    <w:rsid w:val="000563DC"/>
    <w:rsid w:val="00056D36"/>
    <w:rsid w:val="00056E16"/>
    <w:rsid w:val="00057F1E"/>
    <w:rsid w:val="00061508"/>
    <w:rsid w:val="00062908"/>
    <w:rsid w:val="000635C5"/>
    <w:rsid w:val="00063A15"/>
    <w:rsid w:val="00064DD3"/>
    <w:rsid w:val="0007004A"/>
    <w:rsid w:val="00070501"/>
    <w:rsid w:val="000708B4"/>
    <w:rsid w:val="00072336"/>
    <w:rsid w:val="00073672"/>
    <w:rsid w:val="0007585E"/>
    <w:rsid w:val="00076B43"/>
    <w:rsid w:val="0007761B"/>
    <w:rsid w:val="00080B2F"/>
    <w:rsid w:val="00082B4A"/>
    <w:rsid w:val="00082B62"/>
    <w:rsid w:val="00082E0A"/>
    <w:rsid w:val="00083142"/>
    <w:rsid w:val="000834F3"/>
    <w:rsid w:val="00083BCA"/>
    <w:rsid w:val="000844EF"/>
    <w:rsid w:val="000927FB"/>
    <w:rsid w:val="00093EDB"/>
    <w:rsid w:val="00095F3C"/>
    <w:rsid w:val="000967E9"/>
    <w:rsid w:val="000973B7"/>
    <w:rsid w:val="00097EC7"/>
    <w:rsid w:val="000A0B3B"/>
    <w:rsid w:val="000A0D59"/>
    <w:rsid w:val="000A1317"/>
    <w:rsid w:val="000A3E4C"/>
    <w:rsid w:val="000A5AAB"/>
    <w:rsid w:val="000B32D0"/>
    <w:rsid w:val="000B3E5F"/>
    <w:rsid w:val="000B52B3"/>
    <w:rsid w:val="000C094A"/>
    <w:rsid w:val="000C15D2"/>
    <w:rsid w:val="000C2791"/>
    <w:rsid w:val="000C2F08"/>
    <w:rsid w:val="000C34A2"/>
    <w:rsid w:val="000C3A96"/>
    <w:rsid w:val="000C3AAC"/>
    <w:rsid w:val="000C51AA"/>
    <w:rsid w:val="000C56E4"/>
    <w:rsid w:val="000C60F6"/>
    <w:rsid w:val="000C765B"/>
    <w:rsid w:val="000C7A16"/>
    <w:rsid w:val="000D19A7"/>
    <w:rsid w:val="000D5385"/>
    <w:rsid w:val="000E2363"/>
    <w:rsid w:val="000E2F36"/>
    <w:rsid w:val="000E3328"/>
    <w:rsid w:val="000E36D3"/>
    <w:rsid w:val="000E4B9A"/>
    <w:rsid w:val="000E5363"/>
    <w:rsid w:val="000E65EF"/>
    <w:rsid w:val="000E73DE"/>
    <w:rsid w:val="000E7AE2"/>
    <w:rsid w:val="000E7E07"/>
    <w:rsid w:val="000F0CF1"/>
    <w:rsid w:val="000F1382"/>
    <w:rsid w:val="000F3D1D"/>
    <w:rsid w:val="000F7023"/>
    <w:rsid w:val="001024FD"/>
    <w:rsid w:val="00102FE7"/>
    <w:rsid w:val="001038F6"/>
    <w:rsid w:val="00103A3A"/>
    <w:rsid w:val="00106775"/>
    <w:rsid w:val="001102D9"/>
    <w:rsid w:val="00111061"/>
    <w:rsid w:val="00120657"/>
    <w:rsid w:val="00120EC2"/>
    <w:rsid w:val="00121172"/>
    <w:rsid w:val="00122945"/>
    <w:rsid w:val="00123209"/>
    <w:rsid w:val="00123641"/>
    <w:rsid w:val="001275DF"/>
    <w:rsid w:val="00131AF5"/>
    <w:rsid w:val="00131B25"/>
    <w:rsid w:val="0013499C"/>
    <w:rsid w:val="001358A7"/>
    <w:rsid w:val="0013718F"/>
    <w:rsid w:val="00137E3F"/>
    <w:rsid w:val="00140E16"/>
    <w:rsid w:val="00141448"/>
    <w:rsid w:val="001417CE"/>
    <w:rsid w:val="00141890"/>
    <w:rsid w:val="00144FDC"/>
    <w:rsid w:val="0014509D"/>
    <w:rsid w:val="00150E56"/>
    <w:rsid w:val="00155F3D"/>
    <w:rsid w:val="00156210"/>
    <w:rsid w:val="0015651F"/>
    <w:rsid w:val="00156C6F"/>
    <w:rsid w:val="00161D1E"/>
    <w:rsid w:val="00162863"/>
    <w:rsid w:val="00163D0E"/>
    <w:rsid w:val="001653ED"/>
    <w:rsid w:val="00165D64"/>
    <w:rsid w:val="00166EC2"/>
    <w:rsid w:val="001676A0"/>
    <w:rsid w:val="00170F9B"/>
    <w:rsid w:val="001711B5"/>
    <w:rsid w:val="00171986"/>
    <w:rsid w:val="0017460A"/>
    <w:rsid w:val="0017598A"/>
    <w:rsid w:val="001776FD"/>
    <w:rsid w:val="00180028"/>
    <w:rsid w:val="0018029B"/>
    <w:rsid w:val="00181128"/>
    <w:rsid w:val="00181180"/>
    <w:rsid w:val="0018166B"/>
    <w:rsid w:val="00182B64"/>
    <w:rsid w:val="00182C78"/>
    <w:rsid w:val="00182E5D"/>
    <w:rsid w:val="00183060"/>
    <w:rsid w:val="00185E3D"/>
    <w:rsid w:val="00191F6A"/>
    <w:rsid w:val="00192DD9"/>
    <w:rsid w:val="001946E4"/>
    <w:rsid w:val="00194F40"/>
    <w:rsid w:val="001971CB"/>
    <w:rsid w:val="001A1B7C"/>
    <w:rsid w:val="001A2DA9"/>
    <w:rsid w:val="001A2FCF"/>
    <w:rsid w:val="001A3010"/>
    <w:rsid w:val="001A37AD"/>
    <w:rsid w:val="001A391D"/>
    <w:rsid w:val="001A3DBC"/>
    <w:rsid w:val="001A52C3"/>
    <w:rsid w:val="001A5772"/>
    <w:rsid w:val="001A609C"/>
    <w:rsid w:val="001A73E7"/>
    <w:rsid w:val="001A7F55"/>
    <w:rsid w:val="001B37CE"/>
    <w:rsid w:val="001C1460"/>
    <w:rsid w:val="001C19BE"/>
    <w:rsid w:val="001C2235"/>
    <w:rsid w:val="001C4054"/>
    <w:rsid w:val="001C4321"/>
    <w:rsid w:val="001C7960"/>
    <w:rsid w:val="001D1EAB"/>
    <w:rsid w:val="001D4AF6"/>
    <w:rsid w:val="001D50C3"/>
    <w:rsid w:val="001D6B8E"/>
    <w:rsid w:val="001D6DCB"/>
    <w:rsid w:val="001D72DA"/>
    <w:rsid w:val="001D7929"/>
    <w:rsid w:val="001D7B45"/>
    <w:rsid w:val="001D7C8C"/>
    <w:rsid w:val="001E086C"/>
    <w:rsid w:val="001E0CB7"/>
    <w:rsid w:val="001E1CE5"/>
    <w:rsid w:val="001E2875"/>
    <w:rsid w:val="001E2A0A"/>
    <w:rsid w:val="001E400A"/>
    <w:rsid w:val="001E42FF"/>
    <w:rsid w:val="001E5436"/>
    <w:rsid w:val="001E6B80"/>
    <w:rsid w:val="001E6C10"/>
    <w:rsid w:val="001F1859"/>
    <w:rsid w:val="001F4445"/>
    <w:rsid w:val="00201022"/>
    <w:rsid w:val="002011EA"/>
    <w:rsid w:val="002015B1"/>
    <w:rsid w:val="0020177F"/>
    <w:rsid w:val="002021CA"/>
    <w:rsid w:val="0020454D"/>
    <w:rsid w:val="00205E52"/>
    <w:rsid w:val="00207200"/>
    <w:rsid w:val="00207B27"/>
    <w:rsid w:val="002108E6"/>
    <w:rsid w:val="00211F4E"/>
    <w:rsid w:val="00211F7A"/>
    <w:rsid w:val="0021288D"/>
    <w:rsid w:val="002136DD"/>
    <w:rsid w:val="00213B72"/>
    <w:rsid w:val="00214157"/>
    <w:rsid w:val="00214EE9"/>
    <w:rsid w:val="002151D2"/>
    <w:rsid w:val="00217BCB"/>
    <w:rsid w:val="00217C52"/>
    <w:rsid w:val="00217D3B"/>
    <w:rsid w:val="00224B29"/>
    <w:rsid w:val="00224EF7"/>
    <w:rsid w:val="00224F8A"/>
    <w:rsid w:val="00225C04"/>
    <w:rsid w:val="002269F2"/>
    <w:rsid w:val="00226C59"/>
    <w:rsid w:val="00226C9D"/>
    <w:rsid w:val="00227065"/>
    <w:rsid w:val="002334FB"/>
    <w:rsid w:val="00235F4F"/>
    <w:rsid w:val="00241454"/>
    <w:rsid w:val="00241924"/>
    <w:rsid w:val="0024215A"/>
    <w:rsid w:val="0024316C"/>
    <w:rsid w:val="00243A43"/>
    <w:rsid w:val="00243A44"/>
    <w:rsid w:val="0024448B"/>
    <w:rsid w:val="00246253"/>
    <w:rsid w:val="00246D76"/>
    <w:rsid w:val="002479CA"/>
    <w:rsid w:val="002505BB"/>
    <w:rsid w:val="002508FF"/>
    <w:rsid w:val="00250BBC"/>
    <w:rsid w:val="0025266C"/>
    <w:rsid w:val="002548E9"/>
    <w:rsid w:val="002613B0"/>
    <w:rsid w:val="002616C6"/>
    <w:rsid w:val="00264A1F"/>
    <w:rsid w:val="00264FB1"/>
    <w:rsid w:val="002675A2"/>
    <w:rsid w:val="00267E7C"/>
    <w:rsid w:val="002706D7"/>
    <w:rsid w:val="00271A7D"/>
    <w:rsid w:val="00272062"/>
    <w:rsid w:val="00272C6E"/>
    <w:rsid w:val="00272D93"/>
    <w:rsid w:val="00275B94"/>
    <w:rsid w:val="00275F3C"/>
    <w:rsid w:val="002804FD"/>
    <w:rsid w:val="00281923"/>
    <w:rsid w:val="0028544D"/>
    <w:rsid w:val="00286394"/>
    <w:rsid w:val="00287072"/>
    <w:rsid w:val="0029097E"/>
    <w:rsid w:val="00290A41"/>
    <w:rsid w:val="00291183"/>
    <w:rsid w:val="002921F6"/>
    <w:rsid w:val="00293BAA"/>
    <w:rsid w:val="0029521F"/>
    <w:rsid w:val="002A07D2"/>
    <w:rsid w:val="002A2403"/>
    <w:rsid w:val="002A2C24"/>
    <w:rsid w:val="002A3611"/>
    <w:rsid w:val="002A52CC"/>
    <w:rsid w:val="002A564F"/>
    <w:rsid w:val="002A6D81"/>
    <w:rsid w:val="002B3119"/>
    <w:rsid w:val="002B3801"/>
    <w:rsid w:val="002B492B"/>
    <w:rsid w:val="002B527E"/>
    <w:rsid w:val="002B5442"/>
    <w:rsid w:val="002B75BE"/>
    <w:rsid w:val="002C05BE"/>
    <w:rsid w:val="002C1077"/>
    <w:rsid w:val="002C493A"/>
    <w:rsid w:val="002C7200"/>
    <w:rsid w:val="002C7331"/>
    <w:rsid w:val="002C7D96"/>
    <w:rsid w:val="002D0141"/>
    <w:rsid w:val="002D2A49"/>
    <w:rsid w:val="002D3E3F"/>
    <w:rsid w:val="002D426E"/>
    <w:rsid w:val="002D6941"/>
    <w:rsid w:val="002D6DA5"/>
    <w:rsid w:val="002D7220"/>
    <w:rsid w:val="002D7CAB"/>
    <w:rsid w:val="002E0C29"/>
    <w:rsid w:val="002E11AE"/>
    <w:rsid w:val="002E121B"/>
    <w:rsid w:val="002E1D94"/>
    <w:rsid w:val="002E469E"/>
    <w:rsid w:val="002E48FE"/>
    <w:rsid w:val="002E7ACE"/>
    <w:rsid w:val="002F015A"/>
    <w:rsid w:val="002F0578"/>
    <w:rsid w:val="002F09B3"/>
    <w:rsid w:val="002F37E1"/>
    <w:rsid w:val="002F41B8"/>
    <w:rsid w:val="002F4F62"/>
    <w:rsid w:val="002F6736"/>
    <w:rsid w:val="002F7FC1"/>
    <w:rsid w:val="00300CAF"/>
    <w:rsid w:val="00301273"/>
    <w:rsid w:val="00310037"/>
    <w:rsid w:val="0031107C"/>
    <w:rsid w:val="00311231"/>
    <w:rsid w:val="00313F27"/>
    <w:rsid w:val="00315F29"/>
    <w:rsid w:val="003209F1"/>
    <w:rsid w:val="00321064"/>
    <w:rsid w:val="0032433B"/>
    <w:rsid w:val="003256CA"/>
    <w:rsid w:val="0032754A"/>
    <w:rsid w:val="0033460B"/>
    <w:rsid w:val="00334661"/>
    <w:rsid w:val="00336C56"/>
    <w:rsid w:val="00336D98"/>
    <w:rsid w:val="00341BE1"/>
    <w:rsid w:val="00341DF2"/>
    <w:rsid w:val="00342A7C"/>
    <w:rsid w:val="0034333C"/>
    <w:rsid w:val="00344D65"/>
    <w:rsid w:val="00344E14"/>
    <w:rsid w:val="00346214"/>
    <w:rsid w:val="00351FB3"/>
    <w:rsid w:val="00352DE0"/>
    <w:rsid w:val="003546A4"/>
    <w:rsid w:val="0035483A"/>
    <w:rsid w:val="00355E6D"/>
    <w:rsid w:val="00361D47"/>
    <w:rsid w:val="003629D2"/>
    <w:rsid w:val="00362C0C"/>
    <w:rsid w:val="003677C6"/>
    <w:rsid w:val="00367ED6"/>
    <w:rsid w:val="00370031"/>
    <w:rsid w:val="00370121"/>
    <w:rsid w:val="0037118C"/>
    <w:rsid w:val="0037350E"/>
    <w:rsid w:val="00374A11"/>
    <w:rsid w:val="00381D74"/>
    <w:rsid w:val="00386377"/>
    <w:rsid w:val="00387FA5"/>
    <w:rsid w:val="00390A4F"/>
    <w:rsid w:val="00391481"/>
    <w:rsid w:val="003914D5"/>
    <w:rsid w:val="00391671"/>
    <w:rsid w:val="00391E62"/>
    <w:rsid w:val="0039253B"/>
    <w:rsid w:val="003961EC"/>
    <w:rsid w:val="003963EB"/>
    <w:rsid w:val="003A1B23"/>
    <w:rsid w:val="003A36C1"/>
    <w:rsid w:val="003A3708"/>
    <w:rsid w:val="003A55A5"/>
    <w:rsid w:val="003A6D12"/>
    <w:rsid w:val="003A6D95"/>
    <w:rsid w:val="003B025F"/>
    <w:rsid w:val="003B3128"/>
    <w:rsid w:val="003B3459"/>
    <w:rsid w:val="003B3568"/>
    <w:rsid w:val="003B436E"/>
    <w:rsid w:val="003B5D5D"/>
    <w:rsid w:val="003C07E6"/>
    <w:rsid w:val="003C2F19"/>
    <w:rsid w:val="003C33D0"/>
    <w:rsid w:val="003C50DB"/>
    <w:rsid w:val="003C5AC7"/>
    <w:rsid w:val="003C657B"/>
    <w:rsid w:val="003C6760"/>
    <w:rsid w:val="003C6FDB"/>
    <w:rsid w:val="003C78A1"/>
    <w:rsid w:val="003D002A"/>
    <w:rsid w:val="003D11A9"/>
    <w:rsid w:val="003D25D9"/>
    <w:rsid w:val="003D5B02"/>
    <w:rsid w:val="003D75C2"/>
    <w:rsid w:val="003D7B76"/>
    <w:rsid w:val="003D7FC5"/>
    <w:rsid w:val="003E11A4"/>
    <w:rsid w:val="003E26A0"/>
    <w:rsid w:val="003E2866"/>
    <w:rsid w:val="003E358D"/>
    <w:rsid w:val="003E6D7D"/>
    <w:rsid w:val="003E6D9A"/>
    <w:rsid w:val="003E7F0D"/>
    <w:rsid w:val="003F3676"/>
    <w:rsid w:val="003F428E"/>
    <w:rsid w:val="003F7EC6"/>
    <w:rsid w:val="0040125A"/>
    <w:rsid w:val="004025E6"/>
    <w:rsid w:val="00410A63"/>
    <w:rsid w:val="00412CEA"/>
    <w:rsid w:val="00412FD9"/>
    <w:rsid w:val="004141D0"/>
    <w:rsid w:val="00414594"/>
    <w:rsid w:val="00414F5A"/>
    <w:rsid w:val="00415127"/>
    <w:rsid w:val="00415F1C"/>
    <w:rsid w:val="004160D8"/>
    <w:rsid w:val="0041637B"/>
    <w:rsid w:val="00416524"/>
    <w:rsid w:val="00416D32"/>
    <w:rsid w:val="0041729E"/>
    <w:rsid w:val="00417AA6"/>
    <w:rsid w:val="00420AAB"/>
    <w:rsid w:val="004218C5"/>
    <w:rsid w:val="0042272F"/>
    <w:rsid w:val="00426B81"/>
    <w:rsid w:val="004271B3"/>
    <w:rsid w:val="004305AA"/>
    <w:rsid w:val="00433AE3"/>
    <w:rsid w:val="00434C82"/>
    <w:rsid w:val="00441C95"/>
    <w:rsid w:val="00442EB3"/>
    <w:rsid w:val="00443E78"/>
    <w:rsid w:val="00444442"/>
    <w:rsid w:val="00444993"/>
    <w:rsid w:val="0044564A"/>
    <w:rsid w:val="00446BFD"/>
    <w:rsid w:val="0044731D"/>
    <w:rsid w:val="00450B9C"/>
    <w:rsid w:val="00451A57"/>
    <w:rsid w:val="00455347"/>
    <w:rsid w:val="00455B15"/>
    <w:rsid w:val="00456C6E"/>
    <w:rsid w:val="00457733"/>
    <w:rsid w:val="004613E3"/>
    <w:rsid w:val="00461878"/>
    <w:rsid w:val="004641F8"/>
    <w:rsid w:val="0046731B"/>
    <w:rsid w:val="004675BE"/>
    <w:rsid w:val="00467966"/>
    <w:rsid w:val="0047100C"/>
    <w:rsid w:val="004714C6"/>
    <w:rsid w:val="00471E33"/>
    <w:rsid w:val="004720F9"/>
    <w:rsid w:val="0047329E"/>
    <w:rsid w:val="00473580"/>
    <w:rsid w:val="00473CDF"/>
    <w:rsid w:val="00474586"/>
    <w:rsid w:val="004758D2"/>
    <w:rsid w:val="00476800"/>
    <w:rsid w:val="00477406"/>
    <w:rsid w:val="00477B5A"/>
    <w:rsid w:val="00480AF7"/>
    <w:rsid w:val="004816A7"/>
    <w:rsid w:val="00483669"/>
    <w:rsid w:val="00487045"/>
    <w:rsid w:val="004875A5"/>
    <w:rsid w:val="004878AD"/>
    <w:rsid w:val="00490F8A"/>
    <w:rsid w:val="00493494"/>
    <w:rsid w:val="00496502"/>
    <w:rsid w:val="00497C78"/>
    <w:rsid w:val="004A321F"/>
    <w:rsid w:val="004A3929"/>
    <w:rsid w:val="004A4409"/>
    <w:rsid w:val="004A608B"/>
    <w:rsid w:val="004A7752"/>
    <w:rsid w:val="004B051A"/>
    <w:rsid w:val="004B5039"/>
    <w:rsid w:val="004B52C4"/>
    <w:rsid w:val="004B5338"/>
    <w:rsid w:val="004B717F"/>
    <w:rsid w:val="004B7A73"/>
    <w:rsid w:val="004C09D2"/>
    <w:rsid w:val="004C0B95"/>
    <w:rsid w:val="004C1F07"/>
    <w:rsid w:val="004C2028"/>
    <w:rsid w:val="004C2778"/>
    <w:rsid w:val="004C4A37"/>
    <w:rsid w:val="004C524F"/>
    <w:rsid w:val="004C5EF1"/>
    <w:rsid w:val="004C6032"/>
    <w:rsid w:val="004C66E6"/>
    <w:rsid w:val="004C739F"/>
    <w:rsid w:val="004D0329"/>
    <w:rsid w:val="004D1427"/>
    <w:rsid w:val="004D2607"/>
    <w:rsid w:val="004D2751"/>
    <w:rsid w:val="004D4D35"/>
    <w:rsid w:val="004D50E9"/>
    <w:rsid w:val="004D73F7"/>
    <w:rsid w:val="004E4B65"/>
    <w:rsid w:val="004E4C54"/>
    <w:rsid w:val="004E5E5D"/>
    <w:rsid w:val="004E64E2"/>
    <w:rsid w:val="004E7E06"/>
    <w:rsid w:val="004F00B6"/>
    <w:rsid w:val="004F194D"/>
    <w:rsid w:val="004F30BF"/>
    <w:rsid w:val="004F3E62"/>
    <w:rsid w:val="004F51F2"/>
    <w:rsid w:val="0050116F"/>
    <w:rsid w:val="00504D4E"/>
    <w:rsid w:val="005059FB"/>
    <w:rsid w:val="005067F9"/>
    <w:rsid w:val="00507228"/>
    <w:rsid w:val="00510C4A"/>
    <w:rsid w:val="00510CEA"/>
    <w:rsid w:val="00511AFD"/>
    <w:rsid w:val="00511C6A"/>
    <w:rsid w:val="00513425"/>
    <w:rsid w:val="00514071"/>
    <w:rsid w:val="00517032"/>
    <w:rsid w:val="005179A3"/>
    <w:rsid w:val="005214FE"/>
    <w:rsid w:val="005233CE"/>
    <w:rsid w:val="005237A5"/>
    <w:rsid w:val="0052396E"/>
    <w:rsid w:val="0052609C"/>
    <w:rsid w:val="00526430"/>
    <w:rsid w:val="00530B22"/>
    <w:rsid w:val="00535058"/>
    <w:rsid w:val="00536308"/>
    <w:rsid w:val="00537346"/>
    <w:rsid w:val="00537FBE"/>
    <w:rsid w:val="0054032F"/>
    <w:rsid w:val="0054117F"/>
    <w:rsid w:val="00542717"/>
    <w:rsid w:val="0054280C"/>
    <w:rsid w:val="00545918"/>
    <w:rsid w:val="0055535E"/>
    <w:rsid w:val="005555D9"/>
    <w:rsid w:val="0055668A"/>
    <w:rsid w:val="00560E89"/>
    <w:rsid w:val="00562169"/>
    <w:rsid w:val="00562322"/>
    <w:rsid w:val="005637CC"/>
    <w:rsid w:val="00563C36"/>
    <w:rsid w:val="00566401"/>
    <w:rsid w:val="005669A4"/>
    <w:rsid w:val="00566A3D"/>
    <w:rsid w:val="005702F1"/>
    <w:rsid w:val="00572946"/>
    <w:rsid w:val="00572BA2"/>
    <w:rsid w:val="005739A0"/>
    <w:rsid w:val="005762FC"/>
    <w:rsid w:val="005858F9"/>
    <w:rsid w:val="005866DF"/>
    <w:rsid w:val="005921A1"/>
    <w:rsid w:val="005924AA"/>
    <w:rsid w:val="005929DD"/>
    <w:rsid w:val="00594024"/>
    <w:rsid w:val="00594C80"/>
    <w:rsid w:val="0059581D"/>
    <w:rsid w:val="0059647B"/>
    <w:rsid w:val="005A0605"/>
    <w:rsid w:val="005A225B"/>
    <w:rsid w:val="005A6AFB"/>
    <w:rsid w:val="005A6E03"/>
    <w:rsid w:val="005A7736"/>
    <w:rsid w:val="005A7DCA"/>
    <w:rsid w:val="005A7F69"/>
    <w:rsid w:val="005B6311"/>
    <w:rsid w:val="005C0152"/>
    <w:rsid w:val="005C3D40"/>
    <w:rsid w:val="005C40A0"/>
    <w:rsid w:val="005C5A2B"/>
    <w:rsid w:val="005C6249"/>
    <w:rsid w:val="005C6952"/>
    <w:rsid w:val="005D1C55"/>
    <w:rsid w:val="005D3FCF"/>
    <w:rsid w:val="005D4555"/>
    <w:rsid w:val="005D49B8"/>
    <w:rsid w:val="005D6FB4"/>
    <w:rsid w:val="005E4584"/>
    <w:rsid w:val="005E5704"/>
    <w:rsid w:val="005E7BE9"/>
    <w:rsid w:val="005F043E"/>
    <w:rsid w:val="005F1DA6"/>
    <w:rsid w:val="005F4057"/>
    <w:rsid w:val="005F423F"/>
    <w:rsid w:val="005F4916"/>
    <w:rsid w:val="005F4DF6"/>
    <w:rsid w:val="005F5D3E"/>
    <w:rsid w:val="00601222"/>
    <w:rsid w:val="00601234"/>
    <w:rsid w:val="00603339"/>
    <w:rsid w:val="00603E4B"/>
    <w:rsid w:val="006046B7"/>
    <w:rsid w:val="006051D9"/>
    <w:rsid w:val="006058D8"/>
    <w:rsid w:val="00606191"/>
    <w:rsid w:val="0060690D"/>
    <w:rsid w:val="0060699B"/>
    <w:rsid w:val="00607139"/>
    <w:rsid w:val="006112AF"/>
    <w:rsid w:val="00611731"/>
    <w:rsid w:val="00615599"/>
    <w:rsid w:val="00617D5E"/>
    <w:rsid w:val="00624B6E"/>
    <w:rsid w:val="006271E4"/>
    <w:rsid w:val="0063012C"/>
    <w:rsid w:val="00632759"/>
    <w:rsid w:val="00634B19"/>
    <w:rsid w:val="006372DB"/>
    <w:rsid w:val="00641127"/>
    <w:rsid w:val="00641589"/>
    <w:rsid w:val="00645BF6"/>
    <w:rsid w:val="00646D39"/>
    <w:rsid w:val="00652F0C"/>
    <w:rsid w:val="00656D58"/>
    <w:rsid w:val="006637D4"/>
    <w:rsid w:val="00664EEA"/>
    <w:rsid w:val="00665593"/>
    <w:rsid w:val="006663D9"/>
    <w:rsid w:val="00667932"/>
    <w:rsid w:val="00670A2E"/>
    <w:rsid w:val="00670FB8"/>
    <w:rsid w:val="00671E66"/>
    <w:rsid w:val="00672CCD"/>
    <w:rsid w:val="006744FC"/>
    <w:rsid w:val="00677F61"/>
    <w:rsid w:val="006842C9"/>
    <w:rsid w:val="00684E07"/>
    <w:rsid w:val="0068503A"/>
    <w:rsid w:val="006859E1"/>
    <w:rsid w:val="00686D08"/>
    <w:rsid w:val="006875E5"/>
    <w:rsid w:val="00691827"/>
    <w:rsid w:val="00693787"/>
    <w:rsid w:val="006942CC"/>
    <w:rsid w:val="00694982"/>
    <w:rsid w:val="00695EED"/>
    <w:rsid w:val="0069685C"/>
    <w:rsid w:val="00697DBA"/>
    <w:rsid w:val="006A0294"/>
    <w:rsid w:val="006A1725"/>
    <w:rsid w:val="006A3772"/>
    <w:rsid w:val="006A3B44"/>
    <w:rsid w:val="006A7521"/>
    <w:rsid w:val="006A7966"/>
    <w:rsid w:val="006B02FD"/>
    <w:rsid w:val="006B1342"/>
    <w:rsid w:val="006B18FF"/>
    <w:rsid w:val="006B245E"/>
    <w:rsid w:val="006B26BF"/>
    <w:rsid w:val="006B3B55"/>
    <w:rsid w:val="006B427A"/>
    <w:rsid w:val="006C0A8A"/>
    <w:rsid w:val="006C2206"/>
    <w:rsid w:val="006C33E2"/>
    <w:rsid w:val="006C3CB2"/>
    <w:rsid w:val="006C3F82"/>
    <w:rsid w:val="006C50FC"/>
    <w:rsid w:val="006C5BF6"/>
    <w:rsid w:val="006C6462"/>
    <w:rsid w:val="006D089D"/>
    <w:rsid w:val="006D0FD3"/>
    <w:rsid w:val="006D112A"/>
    <w:rsid w:val="006D2116"/>
    <w:rsid w:val="006D2BCC"/>
    <w:rsid w:val="006D31BF"/>
    <w:rsid w:val="006D37AE"/>
    <w:rsid w:val="006D4BDE"/>
    <w:rsid w:val="006D7D35"/>
    <w:rsid w:val="006E2019"/>
    <w:rsid w:val="006E427F"/>
    <w:rsid w:val="006E4A73"/>
    <w:rsid w:val="006E5F18"/>
    <w:rsid w:val="006E683D"/>
    <w:rsid w:val="006E7ABE"/>
    <w:rsid w:val="006F1D9F"/>
    <w:rsid w:val="006F719E"/>
    <w:rsid w:val="006F7668"/>
    <w:rsid w:val="00700B2D"/>
    <w:rsid w:val="00702470"/>
    <w:rsid w:val="00703507"/>
    <w:rsid w:val="00703990"/>
    <w:rsid w:val="00703EA1"/>
    <w:rsid w:val="0070432B"/>
    <w:rsid w:val="00705B19"/>
    <w:rsid w:val="00706458"/>
    <w:rsid w:val="00710972"/>
    <w:rsid w:val="00710D49"/>
    <w:rsid w:val="007114FB"/>
    <w:rsid w:val="007125BD"/>
    <w:rsid w:val="00713624"/>
    <w:rsid w:val="00713B49"/>
    <w:rsid w:val="00715964"/>
    <w:rsid w:val="00720E91"/>
    <w:rsid w:val="00721A71"/>
    <w:rsid w:val="00722BC5"/>
    <w:rsid w:val="007246C9"/>
    <w:rsid w:val="00724FD5"/>
    <w:rsid w:val="00727F00"/>
    <w:rsid w:val="00731F57"/>
    <w:rsid w:val="00732D58"/>
    <w:rsid w:val="0073448E"/>
    <w:rsid w:val="00734FF4"/>
    <w:rsid w:val="00737CDB"/>
    <w:rsid w:val="007411C4"/>
    <w:rsid w:val="00744679"/>
    <w:rsid w:val="00747C28"/>
    <w:rsid w:val="007504AE"/>
    <w:rsid w:val="007526F6"/>
    <w:rsid w:val="00753C01"/>
    <w:rsid w:val="007559A0"/>
    <w:rsid w:val="00756AD0"/>
    <w:rsid w:val="00757341"/>
    <w:rsid w:val="00757889"/>
    <w:rsid w:val="00760A68"/>
    <w:rsid w:val="00760B9D"/>
    <w:rsid w:val="00761D1B"/>
    <w:rsid w:val="00761DF7"/>
    <w:rsid w:val="007634FD"/>
    <w:rsid w:val="007636B1"/>
    <w:rsid w:val="00763D7B"/>
    <w:rsid w:val="00764281"/>
    <w:rsid w:val="0076568D"/>
    <w:rsid w:val="00765755"/>
    <w:rsid w:val="007704CD"/>
    <w:rsid w:val="00774193"/>
    <w:rsid w:val="0077566E"/>
    <w:rsid w:val="00775AF0"/>
    <w:rsid w:val="00777598"/>
    <w:rsid w:val="007779C1"/>
    <w:rsid w:val="007805CD"/>
    <w:rsid w:val="00782927"/>
    <w:rsid w:val="00784E39"/>
    <w:rsid w:val="007905C5"/>
    <w:rsid w:val="007914AB"/>
    <w:rsid w:val="00791C58"/>
    <w:rsid w:val="00793723"/>
    <w:rsid w:val="00793BD0"/>
    <w:rsid w:val="007941A5"/>
    <w:rsid w:val="0079420F"/>
    <w:rsid w:val="007943F6"/>
    <w:rsid w:val="00794DA7"/>
    <w:rsid w:val="007970D7"/>
    <w:rsid w:val="00797DE8"/>
    <w:rsid w:val="007A18E8"/>
    <w:rsid w:val="007A3AAC"/>
    <w:rsid w:val="007A511A"/>
    <w:rsid w:val="007A5D47"/>
    <w:rsid w:val="007B078E"/>
    <w:rsid w:val="007B1259"/>
    <w:rsid w:val="007B20FA"/>
    <w:rsid w:val="007B30AC"/>
    <w:rsid w:val="007B77F7"/>
    <w:rsid w:val="007C0468"/>
    <w:rsid w:val="007C0658"/>
    <w:rsid w:val="007C13E3"/>
    <w:rsid w:val="007C5096"/>
    <w:rsid w:val="007D0813"/>
    <w:rsid w:val="007D2ACC"/>
    <w:rsid w:val="007D31CB"/>
    <w:rsid w:val="007D430D"/>
    <w:rsid w:val="007D5E49"/>
    <w:rsid w:val="007D77EF"/>
    <w:rsid w:val="007E1265"/>
    <w:rsid w:val="007E4C88"/>
    <w:rsid w:val="007E570B"/>
    <w:rsid w:val="007E6711"/>
    <w:rsid w:val="007E70A4"/>
    <w:rsid w:val="007F17C5"/>
    <w:rsid w:val="007F1ABD"/>
    <w:rsid w:val="007F2257"/>
    <w:rsid w:val="007F3F7E"/>
    <w:rsid w:val="007F5260"/>
    <w:rsid w:val="007F5C6E"/>
    <w:rsid w:val="007F64DE"/>
    <w:rsid w:val="007F7DE1"/>
    <w:rsid w:val="008027BE"/>
    <w:rsid w:val="00806A10"/>
    <w:rsid w:val="008070A5"/>
    <w:rsid w:val="008076AD"/>
    <w:rsid w:val="00810543"/>
    <w:rsid w:val="00810EE6"/>
    <w:rsid w:val="0081148F"/>
    <w:rsid w:val="00813127"/>
    <w:rsid w:val="0081363D"/>
    <w:rsid w:val="00813E3E"/>
    <w:rsid w:val="008143E3"/>
    <w:rsid w:val="008144B0"/>
    <w:rsid w:val="00816F49"/>
    <w:rsid w:val="00817A51"/>
    <w:rsid w:val="00820352"/>
    <w:rsid w:val="0082063B"/>
    <w:rsid w:val="00823E72"/>
    <w:rsid w:val="008248EF"/>
    <w:rsid w:val="0082554E"/>
    <w:rsid w:val="00825F9E"/>
    <w:rsid w:val="00826653"/>
    <w:rsid w:val="00830C4B"/>
    <w:rsid w:val="00832AFB"/>
    <w:rsid w:val="00834104"/>
    <w:rsid w:val="008400A0"/>
    <w:rsid w:val="00841F2D"/>
    <w:rsid w:val="0084325B"/>
    <w:rsid w:val="008446CA"/>
    <w:rsid w:val="00844AE0"/>
    <w:rsid w:val="00846464"/>
    <w:rsid w:val="008509DF"/>
    <w:rsid w:val="00850BE5"/>
    <w:rsid w:val="008511A3"/>
    <w:rsid w:val="00852666"/>
    <w:rsid w:val="00852EF3"/>
    <w:rsid w:val="008530E1"/>
    <w:rsid w:val="00854AC1"/>
    <w:rsid w:val="00855F9B"/>
    <w:rsid w:val="00856953"/>
    <w:rsid w:val="00857300"/>
    <w:rsid w:val="00857D10"/>
    <w:rsid w:val="00860042"/>
    <w:rsid w:val="008611AA"/>
    <w:rsid w:val="00861516"/>
    <w:rsid w:val="00862047"/>
    <w:rsid w:val="00865125"/>
    <w:rsid w:val="00866E8B"/>
    <w:rsid w:val="00867801"/>
    <w:rsid w:val="00870461"/>
    <w:rsid w:val="00872B06"/>
    <w:rsid w:val="00872E02"/>
    <w:rsid w:val="008749A5"/>
    <w:rsid w:val="008759BE"/>
    <w:rsid w:val="00876F9C"/>
    <w:rsid w:val="0087738B"/>
    <w:rsid w:val="008805D7"/>
    <w:rsid w:val="00883DCA"/>
    <w:rsid w:val="008843B8"/>
    <w:rsid w:val="00884B10"/>
    <w:rsid w:val="0088508E"/>
    <w:rsid w:val="00885906"/>
    <w:rsid w:val="008859A2"/>
    <w:rsid w:val="00886541"/>
    <w:rsid w:val="0088751A"/>
    <w:rsid w:val="00887F1B"/>
    <w:rsid w:val="00890F07"/>
    <w:rsid w:val="00891446"/>
    <w:rsid w:val="00891CDE"/>
    <w:rsid w:val="00894FFC"/>
    <w:rsid w:val="00896505"/>
    <w:rsid w:val="008968ED"/>
    <w:rsid w:val="00896C74"/>
    <w:rsid w:val="00897031"/>
    <w:rsid w:val="00897A11"/>
    <w:rsid w:val="008A0FE1"/>
    <w:rsid w:val="008A11FB"/>
    <w:rsid w:val="008A1B72"/>
    <w:rsid w:val="008A3170"/>
    <w:rsid w:val="008A64D7"/>
    <w:rsid w:val="008A6980"/>
    <w:rsid w:val="008A797C"/>
    <w:rsid w:val="008B0DD0"/>
    <w:rsid w:val="008B6CF0"/>
    <w:rsid w:val="008B73E6"/>
    <w:rsid w:val="008C05B5"/>
    <w:rsid w:val="008C12D8"/>
    <w:rsid w:val="008C397C"/>
    <w:rsid w:val="008C3A91"/>
    <w:rsid w:val="008C4BD7"/>
    <w:rsid w:val="008C50DA"/>
    <w:rsid w:val="008C63A5"/>
    <w:rsid w:val="008C6495"/>
    <w:rsid w:val="008D1588"/>
    <w:rsid w:val="008D2260"/>
    <w:rsid w:val="008D2940"/>
    <w:rsid w:val="008D3FC0"/>
    <w:rsid w:val="008D5BEC"/>
    <w:rsid w:val="008D6A51"/>
    <w:rsid w:val="008E36FC"/>
    <w:rsid w:val="008E70C0"/>
    <w:rsid w:val="008E7604"/>
    <w:rsid w:val="008E7C39"/>
    <w:rsid w:val="008E7F17"/>
    <w:rsid w:val="008F07E3"/>
    <w:rsid w:val="008F1336"/>
    <w:rsid w:val="008F194F"/>
    <w:rsid w:val="008F2B5B"/>
    <w:rsid w:val="008F2B99"/>
    <w:rsid w:val="008F55DE"/>
    <w:rsid w:val="008F5C9A"/>
    <w:rsid w:val="008F74DF"/>
    <w:rsid w:val="00903350"/>
    <w:rsid w:val="00903F42"/>
    <w:rsid w:val="00903F5B"/>
    <w:rsid w:val="00910229"/>
    <w:rsid w:val="00911397"/>
    <w:rsid w:val="00911B88"/>
    <w:rsid w:val="009147A4"/>
    <w:rsid w:val="009156EC"/>
    <w:rsid w:val="00916FFC"/>
    <w:rsid w:val="00920057"/>
    <w:rsid w:val="00920D7D"/>
    <w:rsid w:val="00921018"/>
    <w:rsid w:val="00921B0E"/>
    <w:rsid w:val="00922123"/>
    <w:rsid w:val="00922C56"/>
    <w:rsid w:val="00925715"/>
    <w:rsid w:val="0092687E"/>
    <w:rsid w:val="009304B4"/>
    <w:rsid w:val="00935552"/>
    <w:rsid w:val="009372A6"/>
    <w:rsid w:val="00937BE0"/>
    <w:rsid w:val="00940A71"/>
    <w:rsid w:val="0094115F"/>
    <w:rsid w:val="00941B6B"/>
    <w:rsid w:val="00942488"/>
    <w:rsid w:val="00942D2C"/>
    <w:rsid w:val="009438A1"/>
    <w:rsid w:val="00943FA9"/>
    <w:rsid w:val="00944449"/>
    <w:rsid w:val="00944FA6"/>
    <w:rsid w:val="00946F3C"/>
    <w:rsid w:val="00950FF3"/>
    <w:rsid w:val="0095195D"/>
    <w:rsid w:val="00952105"/>
    <w:rsid w:val="009564FC"/>
    <w:rsid w:val="0095727C"/>
    <w:rsid w:val="0096008A"/>
    <w:rsid w:val="009604C2"/>
    <w:rsid w:val="00966EC8"/>
    <w:rsid w:val="009710BF"/>
    <w:rsid w:val="00972583"/>
    <w:rsid w:val="009726BD"/>
    <w:rsid w:val="009745F9"/>
    <w:rsid w:val="009821B9"/>
    <w:rsid w:val="00982ED3"/>
    <w:rsid w:val="009838DA"/>
    <w:rsid w:val="00985C1B"/>
    <w:rsid w:val="009919E3"/>
    <w:rsid w:val="00991D6D"/>
    <w:rsid w:val="00992E56"/>
    <w:rsid w:val="00996539"/>
    <w:rsid w:val="00996767"/>
    <w:rsid w:val="0099685B"/>
    <w:rsid w:val="00997A62"/>
    <w:rsid w:val="009A165A"/>
    <w:rsid w:val="009A2207"/>
    <w:rsid w:val="009A49D7"/>
    <w:rsid w:val="009A5D85"/>
    <w:rsid w:val="009B145F"/>
    <w:rsid w:val="009B1E70"/>
    <w:rsid w:val="009B2349"/>
    <w:rsid w:val="009B4930"/>
    <w:rsid w:val="009B5AB0"/>
    <w:rsid w:val="009B7AD1"/>
    <w:rsid w:val="009B7AF9"/>
    <w:rsid w:val="009C054D"/>
    <w:rsid w:val="009C2001"/>
    <w:rsid w:val="009C2376"/>
    <w:rsid w:val="009C2450"/>
    <w:rsid w:val="009C3453"/>
    <w:rsid w:val="009C402C"/>
    <w:rsid w:val="009C5158"/>
    <w:rsid w:val="009C76E5"/>
    <w:rsid w:val="009C78DE"/>
    <w:rsid w:val="009D03DA"/>
    <w:rsid w:val="009D1593"/>
    <w:rsid w:val="009D1A80"/>
    <w:rsid w:val="009D1EF0"/>
    <w:rsid w:val="009D2CE0"/>
    <w:rsid w:val="009D5429"/>
    <w:rsid w:val="009D56EF"/>
    <w:rsid w:val="009D6025"/>
    <w:rsid w:val="009D769C"/>
    <w:rsid w:val="009E0D0E"/>
    <w:rsid w:val="009E173B"/>
    <w:rsid w:val="009E1B2D"/>
    <w:rsid w:val="009E2280"/>
    <w:rsid w:val="009E293B"/>
    <w:rsid w:val="009E50D0"/>
    <w:rsid w:val="009E76DB"/>
    <w:rsid w:val="009F158D"/>
    <w:rsid w:val="009F15A6"/>
    <w:rsid w:val="009F1A91"/>
    <w:rsid w:val="009F2110"/>
    <w:rsid w:val="009F2733"/>
    <w:rsid w:val="009F3508"/>
    <w:rsid w:val="009F6F9D"/>
    <w:rsid w:val="009F7287"/>
    <w:rsid w:val="009F7462"/>
    <w:rsid w:val="00A01BD6"/>
    <w:rsid w:val="00A057ED"/>
    <w:rsid w:val="00A07AC6"/>
    <w:rsid w:val="00A1129F"/>
    <w:rsid w:val="00A11D4F"/>
    <w:rsid w:val="00A1228E"/>
    <w:rsid w:val="00A127D2"/>
    <w:rsid w:val="00A12BC1"/>
    <w:rsid w:val="00A142F7"/>
    <w:rsid w:val="00A14CEB"/>
    <w:rsid w:val="00A15CE3"/>
    <w:rsid w:val="00A16056"/>
    <w:rsid w:val="00A1732A"/>
    <w:rsid w:val="00A21D79"/>
    <w:rsid w:val="00A232A3"/>
    <w:rsid w:val="00A24017"/>
    <w:rsid w:val="00A246BE"/>
    <w:rsid w:val="00A24C91"/>
    <w:rsid w:val="00A2545D"/>
    <w:rsid w:val="00A30CA0"/>
    <w:rsid w:val="00A324A2"/>
    <w:rsid w:val="00A32954"/>
    <w:rsid w:val="00A369DD"/>
    <w:rsid w:val="00A374C4"/>
    <w:rsid w:val="00A3776A"/>
    <w:rsid w:val="00A379EA"/>
    <w:rsid w:val="00A40A4C"/>
    <w:rsid w:val="00A4138B"/>
    <w:rsid w:val="00A422BA"/>
    <w:rsid w:val="00A44C96"/>
    <w:rsid w:val="00A44D97"/>
    <w:rsid w:val="00A44F74"/>
    <w:rsid w:val="00A452D5"/>
    <w:rsid w:val="00A455B6"/>
    <w:rsid w:val="00A45CA3"/>
    <w:rsid w:val="00A467DF"/>
    <w:rsid w:val="00A46C98"/>
    <w:rsid w:val="00A501BE"/>
    <w:rsid w:val="00A5162C"/>
    <w:rsid w:val="00A51895"/>
    <w:rsid w:val="00A51F5C"/>
    <w:rsid w:val="00A52A3F"/>
    <w:rsid w:val="00A54990"/>
    <w:rsid w:val="00A56E0B"/>
    <w:rsid w:val="00A577DB"/>
    <w:rsid w:val="00A578C0"/>
    <w:rsid w:val="00A60CFB"/>
    <w:rsid w:val="00A62111"/>
    <w:rsid w:val="00A63B0F"/>
    <w:rsid w:val="00A64373"/>
    <w:rsid w:val="00A67887"/>
    <w:rsid w:val="00A7151A"/>
    <w:rsid w:val="00A71D0F"/>
    <w:rsid w:val="00A761AD"/>
    <w:rsid w:val="00A77877"/>
    <w:rsid w:val="00A80F6F"/>
    <w:rsid w:val="00A81BE4"/>
    <w:rsid w:val="00A83AE0"/>
    <w:rsid w:val="00A85DE5"/>
    <w:rsid w:val="00A8755F"/>
    <w:rsid w:val="00A87951"/>
    <w:rsid w:val="00A87BC2"/>
    <w:rsid w:val="00A94213"/>
    <w:rsid w:val="00A94BE8"/>
    <w:rsid w:val="00A94D79"/>
    <w:rsid w:val="00A95BB7"/>
    <w:rsid w:val="00A96D58"/>
    <w:rsid w:val="00A97740"/>
    <w:rsid w:val="00AA0689"/>
    <w:rsid w:val="00AA0C25"/>
    <w:rsid w:val="00AA21AE"/>
    <w:rsid w:val="00AA292C"/>
    <w:rsid w:val="00AA37AD"/>
    <w:rsid w:val="00AA3E1A"/>
    <w:rsid w:val="00AA550C"/>
    <w:rsid w:val="00AA6498"/>
    <w:rsid w:val="00AA768F"/>
    <w:rsid w:val="00AA792A"/>
    <w:rsid w:val="00AB035A"/>
    <w:rsid w:val="00AB23A0"/>
    <w:rsid w:val="00AB2E6C"/>
    <w:rsid w:val="00AB3BD7"/>
    <w:rsid w:val="00AB4F1B"/>
    <w:rsid w:val="00AB5223"/>
    <w:rsid w:val="00AB5AEE"/>
    <w:rsid w:val="00AB5F79"/>
    <w:rsid w:val="00AB6617"/>
    <w:rsid w:val="00AB7A0C"/>
    <w:rsid w:val="00AB7D25"/>
    <w:rsid w:val="00AC05EC"/>
    <w:rsid w:val="00AC09C0"/>
    <w:rsid w:val="00AC0D37"/>
    <w:rsid w:val="00AC1237"/>
    <w:rsid w:val="00AC403D"/>
    <w:rsid w:val="00AC4BB0"/>
    <w:rsid w:val="00AC66C7"/>
    <w:rsid w:val="00AC6801"/>
    <w:rsid w:val="00AD04A2"/>
    <w:rsid w:val="00AD49C5"/>
    <w:rsid w:val="00AD709C"/>
    <w:rsid w:val="00AD7A5F"/>
    <w:rsid w:val="00AE3159"/>
    <w:rsid w:val="00AE3962"/>
    <w:rsid w:val="00AE41A4"/>
    <w:rsid w:val="00AE475C"/>
    <w:rsid w:val="00AE4CE2"/>
    <w:rsid w:val="00AE4E45"/>
    <w:rsid w:val="00AF220F"/>
    <w:rsid w:val="00AF269E"/>
    <w:rsid w:val="00AF5974"/>
    <w:rsid w:val="00AF611B"/>
    <w:rsid w:val="00AF721D"/>
    <w:rsid w:val="00B012C3"/>
    <w:rsid w:val="00B013BA"/>
    <w:rsid w:val="00B01E0E"/>
    <w:rsid w:val="00B03BF7"/>
    <w:rsid w:val="00B03BF9"/>
    <w:rsid w:val="00B04710"/>
    <w:rsid w:val="00B0523F"/>
    <w:rsid w:val="00B13C17"/>
    <w:rsid w:val="00B14DED"/>
    <w:rsid w:val="00B1538F"/>
    <w:rsid w:val="00B15C81"/>
    <w:rsid w:val="00B17901"/>
    <w:rsid w:val="00B203E8"/>
    <w:rsid w:val="00B26A6C"/>
    <w:rsid w:val="00B27138"/>
    <w:rsid w:val="00B27250"/>
    <w:rsid w:val="00B300E4"/>
    <w:rsid w:val="00B3251E"/>
    <w:rsid w:val="00B32D8F"/>
    <w:rsid w:val="00B338D3"/>
    <w:rsid w:val="00B340E9"/>
    <w:rsid w:val="00B36C4B"/>
    <w:rsid w:val="00B36FDC"/>
    <w:rsid w:val="00B41018"/>
    <w:rsid w:val="00B44B04"/>
    <w:rsid w:val="00B45DE2"/>
    <w:rsid w:val="00B51299"/>
    <w:rsid w:val="00B52CBF"/>
    <w:rsid w:val="00B541D8"/>
    <w:rsid w:val="00B5433E"/>
    <w:rsid w:val="00B5465D"/>
    <w:rsid w:val="00B54CD9"/>
    <w:rsid w:val="00B55270"/>
    <w:rsid w:val="00B55A8F"/>
    <w:rsid w:val="00B57523"/>
    <w:rsid w:val="00B57899"/>
    <w:rsid w:val="00B60365"/>
    <w:rsid w:val="00B62159"/>
    <w:rsid w:val="00B62985"/>
    <w:rsid w:val="00B62D18"/>
    <w:rsid w:val="00B62D83"/>
    <w:rsid w:val="00B63613"/>
    <w:rsid w:val="00B64B5C"/>
    <w:rsid w:val="00B65016"/>
    <w:rsid w:val="00B655A3"/>
    <w:rsid w:val="00B65C8C"/>
    <w:rsid w:val="00B71921"/>
    <w:rsid w:val="00B71A0F"/>
    <w:rsid w:val="00B71BC7"/>
    <w:rsid w:val="00B738C8"/>
    <w:rsid w:val="00B74169"/>
    <w:rsid w:val="00B82BAF"/>
    <w:rsid w:val="00B83979"/>
    <w:rsid w:val="00B86386"/>
    <w:rsid w:val="00B87012"/>
    <w:rsid w:val="00B877FA"/>
    <w:rsid w:val="00B92212"/>
    <w:rsid w:val="00B932DF"/>
    <w:rsid w:val="00B94590"/>
    <w:rsid w:val="00B96FD2"/>
    <w:rsid w:val="00BA0264"/>
    <w:rsid w:val="00BA030C"/>
    <w:rsid w:val="00BA266F"/>
    <w:rsid w:val="00BA438A"/>
    <w:rsid w:val="00BA46FD"/>
    <w:rsid w:val="00BA4FBE"/>
    <w:rsid w:val="00BA5903"/>
    <w:rsid w:val="00BA6345"/>
    <w:rsid w:val="00BA6E4B"/>
    <w:rsid w:val="00BA7E01"/>
    <w:rsid w:val="00BB2586"/>
    <w:rsid w:val="00BB6794"/>
    <w:rsid w:val="00BB6A18"/>
    <w:rsid w:val="00BB74C7"/>
    <w:rsid w:val="00BC224D"/>
    <w:rsid w:val="00BC2BBB"/>
    <w:rsid w:val="00BC2BEB"/>
    <w:rsid w:val="00BC32B2"/>
    <w:rsid w:val="00BC35F6"/>
    <w:rsid w:val="00BC3EF6"/>
    <w:rsid w:val="00BD21B4"/>
    <w:rsid w:val="00BD2793"/>
    <w:rsid w:val="00BD28E9"/>
    <w:rsid w:val="00BD6543"/>
    <w:rsid w:val="00BD76B6"/>
    <w:rsid w:val="00BD7FC5"/>
    <w:rsid w:val="00BE0D75"/>
    <w:rsid w:val="00BE2BD3"/>
    <w:rsid w:val="00BE5472"/>
    <w:rsid w:val="00BE6580"/>
    <w:rsid w:val="00BE7168"/>
    <w:rsid w:val="00BE71F0"/>
    <w:rsid w:val="00BF03E2"/>
    <w:rsid w:val="00BF33DB"/>
    <w:rsid w:val="00BF3FCD"/>
    <w:rsid w:val="00BF5638"/>
    <w:rsid w:val="00BF6F41"/>
    <w:rsid w:val="00BF736E"/>
    <w:rsid w:val="00C00F38"/>
    <w:rsid w:val="00C01BEA"/>
    <w:rsid w:val="00C025BF"/>
    <w:rsid w:val="00C05441"/>
    <w:rsid w:val="00C069BE"/>
    <w:rsid w:val="00C06D1F"/>
    <w:rsid w:val="00C108FF"/>
    <w:rsid w:val="00C11257"/>
    <w:rsid w:val="00C14F0A"/>
    <w:rsid w:val="00C1613D"/>
    <w:rsid w:val="00C2518D"/>
    <w:rsid w:val="00C25CBC"/>
    <w:rsid w:val="00C26C43"/>
    <w:rsid w:val="00C33E0C"/>
    <w:rsid w:val="00C34DDC"/>
    <w:rsid w:val="00C352DD"/>
    <w:rsid w:val="00C35592"/>
    <w:rsid w:val="00C35795"/>
    <w:rsid w:val="00C358C6"/>
    <w:rsid w:val="00C40775"/>
    <w:rsid w:val="00C40EC9"/>
    <w:rsid w:val="00C437DF"/>
    <w:rsid w:val="00C43B34"/>
    <w:rsid w:val="00C467C8"/>
    <w:rsid w:val="00C467F6"/>
    <w:rsid w:val="00C469B7"/>
    <w:rsid w:val="00C5074C"/>
    <w:rsid w:val="00C5372D"/>
    <w:rsid w:val="00C54273"/>
    <w:rsid w:val="00C55B7E"/>
    <w:rsid w:val="00C57B2C"/>
    <w:rsid w:val="00C607DF"/>
    <w:rsid w:val="00C637DC"/>
    <w:rsid w:val="00C644F5"/>
    <w:rsid w:val="00C64C6C"/>
    <w:rsid w:val="00C66FD3"/>
    <w:rsid w:val="00C67164"/>
    <w:rsid w:val="00C6772F"/>
    <w:rsid w:val="00C704A4"/>
    <w:rsid w:val="00C71C61"/>
    <w:rsid w:val="00C7352B"/>
    <w:rsid w:val="00C755A2"/>
    <w:rsid w:val="00C75882"/>
    <w:rsid w:val="00C76935"/>
    <w:rsid w:val="00C76DBD"/>
    <w:rsid w:val="00C80A1A"/>
    <w:rsid w:val="00C80BE2"/>
    <w:rsid w:val="00C8334E"/>
    <w:rsid w:val="00C83C94"/>
    <w:rsid w:val="00C858A6"/>
    <w:rsid w:val="00C8600B"/>
    <w:rsid w:val="00C8616B"/>
    <w:rsid w:val="00C900D1"/>
    <w:rsid w:val="00C92DBB"/>
    <w:rsid w:val="00C92E9B"/>
    <w:rsid w:val="00C92EF3"/>
    <w:rsid w:val="00C931C2"/>
    <w:rsid w:val="00C93929"/>
    <w:rsid w:val="00C95E20"/>
    <w:rsid w:val="00CA02DD"/>
    <w:rsid w:val="00CA15AB"/>
    <w:rsid w:val="00CA231B"/>
    <w:rsid w:val="00CA44E1"/>
    <w:rsid w:val="00CA4862"/>
    <w:rsid w:val="00CA5B8C"/>
    <w:rsid w:val="00CA6176"/>
    <w:rsid w:val="00CA695D"/>
    <w:rsid w:val="00CB1ACC"/>
    <w:rsid w:val="00CB35C9"/>
    <w:rsid w:val="00CB3911"/>
    <w:rsid w:val="00CB3942"/>
    <w:rsid w:val="00CB6567"/>
    <w:rsid w:val="00CB7202"/>
    <w:rsid w:val="00CB783A"/>
    <w:rsid w:val="00CB7E62"/>
    <w:rsid w:val="00CC228E"/>
    <w:rsid w:val="00CC2DBB"/>
    <w:rsid w:val="00CC31CE"/>
    <w:rsid w:val="00CC3B0A"/>
    <w:rsid w:val="00CC3CB9"/>
    <w:rsid w:val="00CC44A0"/>
    <w:rsid w:val="00CD0218"/>
    <w:rsid w:val="00CD0BC6"/>
    <w:rsid w:val="00CD3381"/>
    <w:rsid w:val="00CD4399"/>
    <w:rsid w:val="00CD57AA"/>
    <w:rsid w:val="00CD58A7"/>
    <w:rsid w:val="00CD5D0E"/>
    <w:rsid w:val="00CD5D85"/>
    <w:rsid w:val="00CD7FCC"/>
    <w:rsid w:val="00CE13AC"/>
    <w:rsid w:val="00CE22E6"/>
    <w:rsid w:val="00CE4699"/>
    <w:rsid w:val="00CE525C"/>
    <w:rsid w:val="00CE777E"/>
    <w:rsid w:val="00CE7B9D"/>
    <w:rsid w:val="00CE7D6F"/>
    <w:rsid w:val="00CF049B"/>
    <w:rsid w:val="00CF07B2"/>
    <w:rsid w:val="00CF10DB"/>
    <w:rsid w:val="00CF1A05"/>
    <w:rsid w:val="00CF1E7C"/>
    <w:rsid w:val="00CF2C12"/>
    <w:rsid w:val="00CF49C8"/>
    <w:rsid w:val="00CF68C9"/>
    <w:rsid w:val="00CF6D1F"/>
    <w:rsid w:val="00CF6D6C"/>
    <w:rsid w:val="00CF7897"/>
    <w:rsid w:val="00D013EC"/>
    <w:rsid w:val="00D02997"/>
    <w:rsid w:val="00D02C41"/>
    <w:rsid w:val="00D0337C"/>
    <w:rsid w:val="00D03FB6"/>
    <w:rsid w:val="00D04DB1"/>
    <w:rsid w:val="00D05072"/>
    <w:rsid w:val="00D10330"/>
    <w:rsid w:val="00D10A40"/>
    <w:rsid w:val="00D122F0"/>
    <w:rsid w:val="00D1411C"/>
    <w:rsid w:val="00D145D4"/>
    <w:rsid w:val="00D14B20"/>
    <w:rsid w:val="00D15A57"/>
    <w:rsid w:val="00D15B87"/>
    <w:rsid w:val="00D16ED6"/>
    <w:rsid w:val="00D16F91"/>
    <w:rsid w:val="00D22955"/>
    <w:rsid w:val="00D24468"/>
    <w:rsid w:val="00D246FA"/>
    <w:rsid w:val="00D30721"/>
    <w:rsid w:val="00D31076"/>
    <w:rsid w:val="00D31176"/>
    <w:rsid w:val="00D35749"/>
    <w:rsid w:val="00D36533"/>
    <w:rsid w:val="00D37C38"/>
    <w:rsid w:val="00D40062"/>
    <w:rsid w:val="00D42EFE"/>
    <w:rsid w:val="00D440B9"/>
    <w:rsid w:val="00D45684"/>
    <w:rsid w:val="00D45892"/>
    <w:rsid w:val="00D4623C"/>
    <w:rsid w:val="00D47D8A"/>
    <w:rsid w:val="00D512E5"/>
    <w:rsid w:val="00D6189E"/>
    <w:rsid w:val="00D61C32"/>
    <w:rsid w:val="00D65E92"/>
    <w:rsid w:val="00D65EAA"/>
    <w:rsid w:val="00D67AF5"/>
    <w:rsid w:val="00D70554"/>
    <w:rsid w:val="00D70B27"/>
    <w:rsid w:val="00D70B9F"/>
    <w:rsid w:val="00D72973"/>
    <w:rsid w:val="00D72F86"/>
    <w:rsid w:val="00D74400"/>
    <w:rsid w:val="00D756DB"/>
    <w:rsid w:val="00D7576E"/>
    <w:rsid w:val="00D767BD"/>
    <w:rsid w:val="00D81E31"/>
    <w:rsid w:val="00D8208F"/>
    <w:rsid w:val="00D8252D"/>
    <w:rsid w:val="00D83528"/>
    <w:rsid w:val="00D84902"/>
    <w:rsid w:val="00D85987"/>
    <w:rsid w:val="00D86B75"/>
    <w:rsid w:val="00D87E35"/>
    <w:rsid w:val="00D911F0"/>
    <w:rsid w:val="00D916D6"/>
    <w:rsid w:val="00D91D53"/>
    <w:rsid w:val="00D944F9"/>
    <w:rsid w:val="00D954F8"/>
    <w:rsid w:val="00D95D9D"/>
    <w:rsid w:val="00D95E16"/>
    <w:rsid w:val="00DA0D3F"/>
    <w:rsid w:val="00DA1F66"/>
    <w:rsid w:val="00DA3183"/>
    <w:rsid w:val="00DA44DA"/>
    <w:rsid w:val="00DA5B8B"/>
    <w:rsid w:val="00DB04D4"/>
    <w:rsid w:val="00DB3FA8"/>
    <w:rsid w:val="00DB5F43"/>
    <w:rsid w:val="00DB6E32"/>
    <w:rsid w:val="00DB79D0"/>
    <w:rsid w:val="00DC01B5"/>
    <w:rsid w:val="00DC25F5"/>
    <w:rsid w:val="00DC4F8C"/>
    <w:rsid w:val="00DD07F3"/>
    <w:rsid w:val="00DD197B"/>
    <w:rsid w:val="00DD2C03"/>
    <w:rsid w:val="00DD2F6A"/>
    <w:rsid w:val="00DD5171"/>
    <w:rsid w:val="00DD5283"/>
    <w:rsid w:val="00DD5861"/>
    <w:rsid w:val="00DD590E"/>
    <w:rsid w:val="00DD5E1C"/>
    <w:rsid w:val="00DD78A9"/>
    <w:rsid w:val="00DD7B29"/>
    <w:rsid w:val="00DE01E0"/>
    <w:rsid w:val="00DE0E51"/>
    <w:rsid w:val="00DE159D"/>
    <w:rsid w:val="00DE1B2D"/>
    <w:rsid w:val="00DE3FC0"/>
    <w:rsid w:val="00DE4A80"/>
    <w:rsid w:val="00DE6351"/>
    <w:rsid w:val="00DE6EBC"/>
    <w:rsid w:val="00DF059C"/>
    <w:rsid w:val="00DF28F5"/>
    <w:rsid w:val="00DF5AE1"/>
    <w:rsid w:val="00DF6F0D"/>
    <w:rsid w:val="00E00951"/>
    <w:rsid w:val="00E017BB"/>
    <w:rsid w:val="00E0243A"/>
    <w:rsid w:val="00E032E5"/>
    <w:rsid w:val="00E06386"/>
    <w:rsid w:val="00E077AC"/>
    <w:rsid w:val="00E13CF4"/>
    <w:rsid w:val="00E15BBC"/>
    <w:rsid w:val="00E219D3"/>
    <w:rsid w:val="00E22EAE"/>
    <w:rsid w:val="00E23226"/>
    <w:rsid w:val="00E2537D"/>
    <w:rsid w:val="00E26CEB"/>
    <w:rsid w:val="00E26E4F"/>
    <w:rsid w:val="00E2742B"/>
    <w:rsid w:val="00E2774D"/>
    <w:rsid w:val="00E27DC8"/>
    <w:rsid w:val="00E30145"/>
    <w:rsid w:val="00E30683"/>
    <w:rsid w:val="00E310E1"/>
    <w:rsid w:val="00E314AD"/>
    <w:rsid w:val="00E31A98"/>
    <w:rsid w:val="00E31ACD"/>
    <w:rsid w:val="00E31E3F"/>
    <w:rsid w:val="00E33D4F"/>
    <w:rsid w:val="00E34201"/>
    <w:rsid w:val="00E34D61"/>
    <w:rsid w:val="00E36A77"/>
    <w:rsid w:val="00E37C54"/>
    <w:rsid w:val="00E401E8"/>
    <w:rsid w:val="00E404A8"/>
    <w:rsid w:val="00E40A35"/>
    <w:rsid w:val="00E42931"/>
    <w:rsid w:val="00E43F78"/>
    <w:rsid w:val="00E44495"/>
    <w:rsid w:val="00E450A7"/>
    <w:rsid w:val="00E4523F"/>
    <w:rsid w:val="00E465F9"/>
    <w:rsid w:val="00E469B6"/>
    <w:rsid w:val="00E5228B"/>
    <w:rsid w:val="00E52BEC"/>
    <w:rsid w:val="00E57A0D"/>
    <w:rsid w:val="00E62AAB"/>
    <w:rsid w:val="00E63D94"/>
    <w:rsid w:val="00E651CF"/>
    <w:rsid w:val="00E65C25"/>
    <w:rsid w:val="00E66E4F"/>
    <w:rsid w:val="00E71094"/>
    <w:rsid w:val="00E7378B"/>
    <w:rsid w:val="00E7421C"/>
    <w:rsid w:val="00E749C1"/>
    <w:rsid w:val="00E74BE8"/>
    <w:rsid w:val="00E765DA"/>
    <w:rsid w:val="00E8088A"/>
    <w:rsid w:val="00E82381"/>
    <w:rsid w:val="00E8284E"/>
    <w:rsid w:val="00E83401"/>
    <w:rsid w:val="00E83755"/>
    <w:rsid w:val="00E84EF7"/>
    <w:rsid w:val="00E8567D"/>
    <w:rsid w:val="00E863FE"/>
    <w:rsid w:val="00E90A4F"/>
    <w:rsid w:val="00E915D8"/>
    <w:rsid w:val="00E94D0E"/>
    <w:rsid w:val="00E955F2"/>
    <w:rsid w:val="00E973AD"/>
    <w:rsid w:val="00E974AE"/>
    <w:rsid w:val="00EA308F"/>
    <w:rsid w:val="00EA57EA"/>
    <w:rsid w:val="00EA6860"/>
    <w:rsid w:val="00EA7B8A"/>
    <w:rsid w:val="00EA7D4E"/>
    <w:rsid w:val="00EB0787"/>
    <w:rsid w:val="00EB0A78"/>
    <w:rsid w:val="00EB3EF9"/>
    <w:rsid w:val="00EB46B0"/>
    <w:rsid w:val="00EB516B"/>
    <w:rsid w:val="00EC0512"/>
    <w:rsid w:val="00EC089E"/>
    <w:rsid w:val="00EC17A9"/>
    <w:rsid w:val="00EC3B2D"/>
    <w:rsid w:val="00ED0B18"/>
    <w:rsid w:val="00ED1E50"/>
    <w:rsid w:val="00ED54DE"/>
    <w:rsid w:val="00ED69F5"/>
    <w:rsid w:val="00ED7A6C"/>
    <w:rsid w:val="00ED7B33"/>
    <w:rsid w:val="00EE1328"/>
    <w:rsid w:val="00EE1DA5"/>
    <w:rsid w:val="00EE26D4"/>
    <w:rsid w:val="00EE2D82"/>
    <w:rsid w:val="00EE3E29"/>
    <w:rsid w:val="00EE44EA"/>
    <w:rsid w:val="00EE6E60"/>
    <w:rsid w:val="00EE71D6"/>
    <w:rsid w:val="00EE792B"/>
    <w:rsid w:val="00EF2374"/>
    <w:rsid w:val="00EF3982"/>
    <w:rsid w:val="00EF3CB7"/>
    <w:rsid w:val="00EF53F5"/>
    <w:rsid w:val="00EF619B"/>
    <w:rsid w:val="00F00A51"/>
    <w:rsid w:val="00F022A3"/>
    <w:rsid w:val="00F023AD"/>
    <w:rsid w:val="00F04277"/>
    <w:rsid w:val="00F06D44"/>
    <w:rsid w:val="00F0727B"/>
    <w:rsid w:val="00F07D0B"/>
    <w:rsid w:val="00F10B20"/>
    <w:rsid w:val="00F12813"/>
    <w:rsid w:val="00F12C91"/>
    <w:rsid w:val="00F165CE"/>
    <w:rsid w:val="00F16A60"/>
    <w:rsid w:val="00F172A9"/>
    <w:rsid w:val="00F209D4"/>
    <w:rsid w:val="00F20EC7"/>
    <w:rsid w:val="00F21607"/>
    <w:rsid w:val="00F22177"/>
    <w:rsid w:val="00F23538"/>
    <w:rsid w:val="00F23FD9"/>
    <w:rsid w:val="00F24CF0"/>
    <w:rsid w:val="00F2524F"/>
    <w:rsid w:val="00F252B9"/>
    <w:rsid w:val="00F30F22"/>
    <w:rsid w:val="00F32E36"/>
    <w:rsid w:val="00F35A3D"/>
    <w:rsid w:val="00F40B46"/>
    <w:rsid w:val="00F41949"/>
    <w:rsid w:val="00F42540"/>
    <w:rsid w:val="00F43F17"/>
    <w:rsid w:val="00F44BF4"/>
    <w:rsid w:val="00F45C6D"/>
    <w:rsid w:val="00F479E2"/>
    <w:rsid w:val="00F47A86"/>
    <w:rsid w:val="00F50121"/>
    <w:rsid w:val="00F5200E"/>
    <w:rsid w:val="00F52EE5"/>
    <w:rsid w:val="00F54327"/>
    <w:rsid w:val="00F55CFA"/>
    <w:rsid w:val="00F56FF3"/>
    <w:rsid w:val="00F60128"/>
    <w:rsid w:val="00F63164"/>
    <w:rsid w:val="00F668DE"/>
    <w:rsid w:val="00F713F0"/>
    <w:rsid w:val="00F72AEA"/>
    <w:rsid w:val="00F73E74"/>
    <w:rsid w:val="00F74BA0"/>
    <w:rsid w:val="00F77B05"/>
    <w:rsid w:val="00F77B5E"/>
    <w:rsid w:val="00F77C02"/>
    <w:rsid w:val="00F77C03"/>
    <w:rsid w:val="00F77D41"/>
    <w:rsid w:val="00F82625"/>
    <w:rsid w:val="00F83553"/>
    <w:rsid w:val="00F8488D"/>
    <w:rsid w:val="00F85CE4"/>
    <w:rsid w:val="00F85E74"/>
    <w:rsid w:val="00F86FB6"/>
    <w:rsid w:val="00F87040"/>
    <w:rsid w:val="00F87C3D"/>
    <w:rsid w:val="00F901BB"/>
    <w:rsid w:val="00F921F4"/>
    <w:rsid w:val="00F94013"/>
    <w:rsid w:val="00F953B4"/>
    <w:rsid w:val="00F95765"/>
    <w:rsid w:val="00F95D92"/>
    <w:rsid w:val="00FA2C3E"/>
    <w:rsid w:val="00FA36FD"/>
    <w:rsid w:val="00FA4BB2"/>
    <w:rsid w:val="00FB037F"/>
    <w:rsid w:val="00FB11E2"/>
    <w:rsid w:val="00FB13C0"/>
    <w:rsid w:val="00FB2420"/>
    <w:rsid w:val="00FB2802"/>
    <w:rsid w:val="00FB3B1D"/>
    <w:rsid w:val="00FB4B6F"/>
    <w:rsid w:val="00FB7958"/>
    <w:rsid w:val="00FC085C"/>
    <w:rsid w:val="00FC10FC"/>
    <w:rsid w:val="00FC150E"/>
    <w:rsid w:val="00FC1D8A"/>
    <w:rsid w:val="00FC2688"/>
    <w:rsid w:val="00FC39B8"/>
    <w:rsid w:val="00FC423A"/>
    <w:rsid w:val="00FC42F0"/>
    <w:rsid w:val="00FC5D77"/>
    <w:rsid w:val="00FC7DB2"/>
    <w:rsid w:val="00FD367D"/>
    <w:rsid w:val="00FD4B46"/>
    <w:rsid w:val="00FD58BA"/>
    <w:rsid w:val="00FD6731"/>
    <w:rsid w:val="00FD7498"/>
    <w:rsid w:val="00FE10CC"/>
    <w:rsid w:val="00FE2008"/>
    <w:rsid w:val="00FE5DAF"/>
    <w:rsid w:val="00FF0905"/>
    <w:rsid w:val="00FF1C78"/>
    <w:rsid w:val="00FF2647"/>
    <w:rsid w:val="00FF3891"/>
    <w:rsid w:val="00FF40AC"/>
    <w:rsid w:val="00FF5451"/>
    <w:rsid w:val="00FF562C"/>
    <w:rsid w:val="00FF601A"/>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6E639"/>
  <w15:docId w15:val="{ADAFA442-3996-4E36-9859-AE92BD9E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721D"/>
  </w:style>
  <w:style w:type="paragraph" w:styleId="2">
    <w:name w:val="heading 2"/>
    <w:basedOn w:val="a"/>
    <w:next w:val="a"/>
    <w:link w:val="20"/>
    <w:autoRedefine/>
    <w:qFormat/>
    <w:rsid w:val="00D03FB6"/>
    <w:pPr>
      <w:keepNext/>
      <w:widowControl w:val="0"/>
      <w:numPr>
        <w:numId w:val="30"/>
      </w:numPr>
      <w:tabs>
        <w:tab w:val="clear" w:pos="502"/>
      </w:tabs>
      <w:spacing w:after="60" w:line="240" w:lineRule="auto"/>
      <w:ind w:left="567" w:right="567" w:hanging="425"/>
      <w:jc w:val="both"/>
      <w:outlineLvl w:val="1"/>
    </w:pPr>
    <w:rPr>
      <w:rFonts w:ascii="Verdana" w:eastAsia="Times New Roman" w:hAnsi="Verdana" w:cs="Arial"/>
      <w:b/>
      <w:cap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7929"/>
    <w:pPr>
      <w:spacing w:after="0" w:line="240" w:lineRule="auto"/>
      <w:jc w:val="center"/>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1D7929"/>
    <w:rPr>
      <w:rFonts w:ascii="Times New Roman" w:eastAsia="Times New Roman" w:hAnsi="Times New Roman" w:cs="Times New Roman"/>
      <w:sz w:val="24"/>
      <w:szCs w:val="20"/>
      <w:lang w:eastAsia="ru-RU"/>
    </w:rPr>
  </w:style>
  <w:style w:type="paragraph" w:styleId="a5">
    <w:name w:val="List Paragraph"/>
    <w:basedOn w:val="a"/>
    <w:uiPriority w:val="34"/>
    <w:qFormat/>
    <w:rsid w:val="00171986"/>
    <w:pPr>
      <w:autoSpaceDE w:val="0"/>
      <w:autoSpaceDN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Normal">
    <w:name w:val="ConsNormal"/>
    <w:rsid w:val="0017198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7151A"/>
    <w:pPr>
      <w:widowControl w:val="0"/>
      <w:spacing w:after="0" w:line="240" w:lineRule="auto"/>
    </w:pPr>
    <w:rPr>
      <w:rFonts w:ascii="Courier New" w:eastAsia="Times New Roman" w:hAnsi="Courier New" w:cs="Times New Roman"/>
      <w:snapToGrid w:val="0"/>
      <w:sz w:val="20"/>
      <w:szCs w:val="20"/>
      <w:lang w:eastAsia="ru-RU"/>
    </w:rPr>
  </w:style>
  <w:style w:type="paragraph" w:styleId="a6">
    <w:name w:val="Balloon Text"/>
    <w:basedOn w:val="a"/>
    <w:link w:val="a7"/>
    <w:uiPriority w:val="99"/>
    <w:semiHidden/>
    <w:unhideWhenUsed/>
    <w:rsid w:val="000D53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D5385"/>
    <w:rPr>
      <w:rFonts w:ascii="Tahoma" w:hAnsi="Tahoma" w:cs="Tahoma"/>
      <w:sz w:val="16"/>
      <w:szCs w:val="16"/>
    </w:rPr>
  </w:style>
  <w:style w:type="paragraph" w:styleId="a8">
    <w:name w:val="header"/>
    <w:basedOn w:val="a"/>
    <w:link w:val="a9"/>
    <w:uiPriority w:val="99"/>
    <w:unhideWhenUsed/>
    <w:rsid w:val="00E33D4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3D4F"/>
  </w:style>
  <w:style w:type="paragraph" w:styleId="aa">
    <w:name w:val="footer"/>
    <w:basedOn w:val="a"/>
    <w:link w:val="ab"/>
    <w:uiPriority w:val="99"/>
    <w:unhideWhenUsed/>
    <w:rsid w:val="00E33D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3D4F"/>
  </w:style>
  <w:style w:type="table" w:styleId="ac">
    <w:name w:val="Table Grid"/>
    <w:basedOn w:val="a1"/>
    <w:uiPriority w:val="59"/>
    <w:rsid w:val="0084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3L1">
    <w:name w:val="Legal3_L1"/>
    <w:basedOn w:val="a"/>
    <w:next w:val="Legal3L2"/>
    <w:uiPriority w:val="49"/>
    <w:rsid w:val="008A0FE1"/>
    <w:pPr>
      <w:keepNext/>
      <w:numPr>
        <w:numId w:val="10"/>
      </w:numPr>
      <w:spacing w:after="240" w:line="240" w:lineRule="auto"/>
      <w:jc w:val="both"/>
      <w:outlineLvl w:val="0"/>
    </w:pPr>
    <w:rPr>
      <w:rFonts w:ascii="Arial" w:eastAsia="Times New Roman" w:hAnsi="Arial" w:cs="Arial"/>
      <w:b/>
      <w:color w:val="000000"/>
      <w:sz w:val="24"/>
      <w:szCs w:val="20"/>
      <w:lang w:eastAsia="en-CA"/>
    </w:rPr>
  </w:style>
  <w:style w:type="paragraph" w:customStyle="1" w:styleId="Legal3L2">
    <w:name w:val="Legal3_L2"/>
    <w:basedOn w:val="a"/>
    <w:uiPriority w:val="49"/>
    <w:rsid w:val="008A0FE1"/>
    <w:pPr>
      <w:numPr>
        <w:ilvl w:val="1"/>
        <w:numId w:val="10"/>
      </w:numPr>
      <w:spacing w:after="240" w:line="240" w:lineRule="auto"/>
      <w:jc w:val="both"/>
      <w:outlineLvl w:val="1"/>
    </w:pPr>
    <w:rPr>
      <w:rFonts w:ascii="Arial" w:eastAsia="Times New Roman" w:hAnsi="Arial" w:cs="Arial"/>
      <w:color w:val="000000"/>
      <w:sz w:val="20"/>
      <w:szCs w:val="20"/>
      <w:lang w:eastAsia="en-CA"/>
    </w:rPr>
  </w:style>
  <w:style w:type="paragraph" w:customStyle="1" w:styleId="Legal3L3">
    <w:name w:val="Legal3_L3"/>
    <w:basedOn w:val="a"/>
    <w:uiPriority w:val="49"/>
    <w:rsid w:val="008A0FE1"/>
    <w:pPr>
      <w:numPr>
        <w:ilvl w:val="2"/>
        <w:numId w:val="10"/>
      </w:numPr>
      <w:spacing w:after="240" w:line="240" w:lineRule="auto"/>
      <w:jc w:val="both"/>
      <w:outlineLvl w:val="2"/>
    </w:pPr>
    <w:rPr>
      <w:rFonts w:ascii="Arial" w:eastAsia="Times New Roman" w:hAnsi="Arial" w:cs="Arial"/>
      <w:sz w:val="20"/>
      <w:szCs w:val="20"/>
      <w:lang w:eastAsia="en-CA"/>
    </w:rPr>
  </w:style>
  <w:style w:type="paragraph" w:customStyle="1" w:styleId="Legal3L4">
    <w:name w:val="Legal3_L4"/>
    <w:basedOn w:val="a"/>
    <w:uiPriority w:val="49"/>
    <w:rsid w:val="008A0FE1"/>
    <w:pPr>
      <w:numPr>
        <w:ilvl w:val="3"/>
        <w:numId w:val="10"/>
      </w:numPr>
      <w:spacing w:after="240" w:line="240" w:lineRule="auto"/>
      <w:jc w:val="both"/>
      <w:outlineLvl w:val="3"/>
    </w:pPr>
    <w:rPr>
      <w:rFonts w:ascii="Arial" w:eastAsia="Times New Roman" w:hAnsi="Arial" w:cs="Arial"/>
      <w:sz w:val="20"/>
      <w:szCs w:val="20"/>
      <w:lang w:eastAsia="en-CA"/>
    </w:rPr>
  </w:style>
  <w:style w:type="paragraph" w:customStyle="1" w:styleId="Legal3L5">
    <w:name w:val="Legal3_L5"/>
    <w:basedOn w:val="a"/>
    <w:uiPriority w:val="49"/>
    <w:rsid w:val="008A0FE1"/>
    <w:pPr>
      <w:numPr>
        <w:ilvl w:val="4"/>
        <w:numId w:val="10"/>
      </w:numPr>
      <w:spacing w:after="240" w:line="240" w:lineRule="auto"/>
      <w:jc w:val="both"/>
      <w:outlineLvl w:val="4"/>
    </w:pPr>
    <w:rPr>
      <w:rFonts w:ascii="Arial" w:eastAsia="Times New Roman" w:hAnsi="Arial" w:cs="Arial"/>
      <w:sz w:val="20"/>
      <w:szCs w:val="20"/>
      <w:lang w:eastAsia="en-CA"/>
    </w:rPr>
  </w:style>
  <w:style w:type="paragraph" w:customStyle="1" w:styleId="Legal3L6">
    <w:name w:val="Legal3_L6"/>
    <w:basedOn w:val="a"/>
    <w:uiPriority w:val="49"/>
    <w:rsid w:val="008A0FE1"/>
    <w:pPr>
      <w:numPr>
        <w:ilvl w:val="5"/>
        <w:numId w:val="10"/>
      </w:numPr>
      <w:spacing w:after="240" w:line="240" w:lineRule="auto"/>
      <w:jc w:val="both"/>
      <w:outlineLvl w:val="5"/>
    </w:pPr>
    <w:rPr>
      <w:rFonts w:ascii="Arial" w:eastAsia="Times New Roman" w:hAnsi="Arial" w:cs="Arial"/>
      <w:sz w:val="20"/>
      <w:szCs w:val="20"/>
      <w:lang w:eastAsia="en-CA"/>
    </w:rPr>
  </w:style>
  <w:style w:type="paragraph" w:customStyle="1" w:styleId="Legal3L7">
    <w:name w:val="Legal3_L7"/>
    <w:basedOn w:val="a"/>
    <w:uiPriority w:val="49"/>
    <w:rsid w:val="008A0FE1"/>
    <w:pPr>
      <w:numPr>
        <w:ilvl w:val="6"/>
        <w:numId w:val="10"/>
      </w:numPr>
      <w:spacing w:after="240" w:line="240" w:lineRule="auto"/>
      <w:jc w:val="both"/>
      <w:outlineLvl w:val="6"/>
    </w:pPr>
    <w:rPr>
      <w:rFonts w:ascii="Arial" w:eastAsia="Times New Roman" w:hAnsi="Arial" w:cs="Arial"/>
      <w:sz w:val="20"/>
      <w:szCs w:val="20"/>
      <w:lang w:eastAsia="en-CA"/>
    </w:rPr>
  </w:style>
  <w:style w:type="paragraph" w:customStyle="1" w:styleId="Legal3L8">
    <w:name w:val="Legal3_L8"/>
    <w:basedOn w:val="a"/>
    <w:uiPriority w:val="49"/>
    <w:rsid w:val="008A0FE1"/>
    <w:pPr>
      <w:numPr>
        <w:ilvl w:val="7"/>
        <w:numId w:val="10"/>
      </w:numPr>
      <w:spacing w:after="240" w:line="240" w:lineRule="auto"/>
      <w:jc w:val="both"/>
      <w:outlineLvl w:val="7"/>
    </w:pPr>
    <w:rPr>
      <w:rFonts w:ascii="Arial" w:eastAsia="Times New Roman" w:hAnsi="Arial" w:cs="Arial"/>
      <w:sz w:val="20"/>
      <w:szCs w:val="20"/>
      <w:lang w:eastAsia="en-CA"/>
    </w:rPr>
  </w:style>
  <w:style w:type="paragraph" w:customStyle="1" w:styleId="Legal3L9">
    <w:name w:val="Legal3_L9"/>
    <w:basedOn w:val="a"/>
    <w:uiPriority w:val="49"/>
    <w:rsid w:val="008A0FE1"/>
    <w:pPr>
      <w:numPr>
        <w:ilvl w:val="8"/>
        <w:numId w:val="10"/>
      </w:numPr>
      <w:spacing w:after="240" w:line="240" w:lineRule="auto"/>
      <w:jc w:val="both"/>
      <w:outlineLvl w:val="8"/>
    </w:pPr>
    <w:rPr>
      <w:rFonts w:ascii="Arial" w:eastAsia="Times New Roman" w:hAnsi="Arial" w:cs="Arial"/>
      <w:sz w:val="20"/>
      <w:szCs w:val="20"/>
      <w:lang w:eastAsia="en-CA"/>
    </w:rPr>
  </w:style>
  <w:style w:type="numbering" w:customStyle="1" w:styleId="Legal3List">
    <w:name w:val="Legal3. List"/>
    <w:basedOn w:val="a2"/>
    <w:rsid w:val="008A0FE1"/>
    <w:pPr>
      <w:numPr>
        <w:numId w:val="11"/>
      </w:numPr>
    </w:pPr>
  </w:style>
  <w:style w:type="character" w:styleId="ad">
    <w:name w:val="annotation reference"/>
    <w:basedOn w:val="a0"/>
    <w:uiPriority w:val="99"/>
    <w:semiHidden/>
    <w:unhideWhenUsed/>
    <w:rsid w:val="0081148F"/>
    <w:rPr>
      <w:sz w:val="16"/>
      <w:szCs w:val="16"/>
    </w:rPr>
  </w:style>
  <w:style w:type="paragraph" w:styleId="ae">
    <w:name w:val="annotation text"/>
    <w:basedOn w:val="a"/>
    <w:link w:val="af"/>
    <w:uiPriority w:val="99"/>
    <w:semiHidden/>
    <w:unhideWhenUsed/>
    <w:rsid w:val="0081148F"/>
    <w:pPr>
      <w:spacing w:line="240" w:lineRule="auto"/>
    </w:pPr>
    <w:rPr>
      <w:sz w:val="20"/>
      <w:szCs w:val="20"/>
    </w:rPr>
  </w:style>
  <w:style w:type="character" w:customStyle="1" w:styleId="af">
    <w:name w:val="Текст примечания Знак"/>
    <w:basedOn w:val="a0"/>
    <w:link w:val="ae"/>
    <w:uiPriority w:val="99"/>
    <w:semiHidden/>
    <w:rsid w:val="0081148F"/>
    <w:rPr>
      <w:sz w:val="20"/>
      <w:szCs w:val="20"/>
    </w:rPr>
  </w:style>
  <w:style w:type="paragraph" w:styleId="af0">
    <w:name w:val="annotation subject"/>
    <w:basedOn w:val="ae"/>
    <w:next w:val="ae"/>
    <w:link w:val="af1"/>
    <w:uiPriority w:val="99"/>
    <w:semiHidden/>
    <w:unhideWhenUsed/>
    <w:rsid w:val="0081148F"/>
    <w:rPr>
      <w:b/>
      <w:bCs/>
    </w:rPr>
  </w:style>
  <w:style w:type="character" w:customStyle="1" w:styleId="af1">
    <w:name w:val="Тема примечания Знак"/>
    <w:basedOn w:val="af"/>
    <w:link w:val="af0"/>
    <w:uiPriority w:val="99"/>
    <w:semiHidden/>
    <w:rsid w:val="0081148F"/>
    <w:rPr>
      <w:b/>
      <w:bCs/>
      <w:sz w:val="20"/>
      <w:szCs w:val="20"/>
    </w:rPr>
  </w:style>
  <w:style w:type="paragraph" w:styleId="af2">
    <w:name w:val="footnote text"/>
    <w:basedOn w:val="a"/>
    <w:link w:val="af3"/>
    <w:uiPriority w:val="99"/>
    <w:unhideWhenUsed/>
    <w:rsid w:val="001A1B7C"/>
    <w:pPr>
      <w:spacing w:after="0" w:line="240" w:lineRule="auto"/>
    </w:pPr>
    <w:rPr>
      <w:sz w:val="20"/>
      <w:szCs w:val="20"/>
    </w:rPr>
  </w:style>
  <w:style w:type="character" w:customStyle="1" w:styleId="af3">
    <w:name w:val="Текст сноски Знак"/>
    <w:basedOn w:val="a0"/>
    <w:link w:val="af2"/>
    <w:uiPriority w:val="99"/>
    <w:rsid w:val="001A1B7C"/>
    <w:rPr>
      <w:sz w:val="20"/>
      <w:szCs w:val="20"/>
    </w:rPr>
  </w:style>
  <w:style w:type="character" w:styleId="af4">
    <w:name w:val="footnote reference"/>
    <w:basedOn w:val="a0"/>
    <w:uiPriority w:val="99"/>
    <w:unhideWhenUsed/>
    <w:rsid w:val="001A1B7C"/>
    <w:rPr>
      <w:vertAlign w:val="superscript"/>
    </w:rPr>
  </w:style>
  <w:style w:type="character" w:customStyle="1" w:styleId="20">
    <w:name w:val="Заголовок 2 Знак"/>
    <w:basedOn w:val="a0"/>
    <w:link w:val="2"/>
    <w:rsid w:val="00D03FB6"/>
    <w:rPr>
      <w:rFonts w:ascii="Verdana" w:eastAsia="Times New Roman" w:hAnsi="Verdana" w:cs="Arial"/>
      <w:b/>
      <w:caps/>
      <w:sz w:val="20"/>
      <w:szCs w:val="20"/>
      <w:lang w:eastAsia="ru-RU"/>
    </w:rPr>
  </w:style>
  <w:style w:type="paragraph" w:customStyle="1" w:styleId="Default">
    <w:name w:val="Default"/>
    <w:rsid w:val="00D16ED6"/>
    <w:pPr>
      <w:autoSpaceDE w:val="0"/>
      <w:autoSpaceDN w:val="0"/>
      <w:adjustRightInd w:val="0"/>
      <w:spacing w:after="0" w:line="240" w:lineRule="auto"/>
    </w:pPr>
    <w:rPr>
      <w:rFonts w:ascii="Verdana" w:hAnsi="Verdana" w:cs="Verdana"/>
      <w:color w:val="000000"/>
      <w:sz w:val="24"/>
      <w:szCs w:val="24"/>
    </w:rPr>
  </w:style>
  <w:style w:type="paragraph" w:styleId="af5">
    <w:name w:val="Revision"/>
    <w:hidden/>
    <w:uiPriority w:val="99"/>
    <w:semiHidden/>
    <w:rsid w:val="003E1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10704">
      <w:bodyDiv w:val="1"/>
      <w:marLeft w:val="0"/>
      <w:marRight w:val="0"/>
      <w:marTop w:val="0"/>
      <w:marBottom w:val="0"/>
      <w:divBdr>
        <w:top w:val="none" w:sz="0" w:space="0" w:color="auto"/>
        <w:left w:val="none" w:sz="0" w:space="0" w:color="auto"/>
        <w:bottom w:val="none" w:sz="0" w:space="0" w:color="auto"/>
        <w:right w:val="none" w:sz="0" w:space="0" w:color="auto"/>
      </w:divBdr>
    </w:div>
    <w:div w:id="1273126753">
      <w:bodyDiv w:val="1"/>
      <w:marLeft w:val="0"/>
      <w:marRight w:val="0"/>
      <w:marTop w:val="0"/>
      <w:marBottom w:val="0"/>
      <w:divBdr>
        <w:top w:val="none" w:sz="0" w:space="0" w:color="auto"/>
        <w:left w:val="none" w:sz="0" w:space="0" w:color="auto"/>
        <w:bottom w:val="none" w:sz="0" w:space="0" w:color="auto"/>
        <w:right w:val="none" w:sz="0" w:space="0" w:color="auto"/>
      </w:divBdr>
    </w:div>
    <w:div w:id="1468013838">
      <w:bodyDiv w:val="1"/>
      <w:marLeft w:val="0"/>
      <w:marRight w:val="0"/>
      <w:marTop w:val="0"/>
      <w:marBottom w:val="0"/>
      <w:divBdr>
        <w:top w:val="none" w:sz="0" w:space="0" w:color="auto"/>
        <w:left w:val="none" w:sz="0" w:space="0" w:color="auto"/>
        <w:bottom w:val="none" w:sz="0" w:space="0" w:color="auto"/>
        <w:right w:val="none" w:sz="0" w:space="0" w:color="auto"/>
      </w:divBdr>
    </w:div>
    <w:div w:id="1532576011">
      <w:bodyDiv w:val="1"/>
      <w:marLeft w:val="0"/>
      <w:marRight w:val="0"/>
      <w:marTop w:val="0"/>
      <w:marBottom w:val="0"/>
      <w:divBdr>
        <w:top w:val="none" w:sz="0" w:space="0" w:color="auto"/>
        <w:left w:val="none" w:sz="0" w:space="0" w:color="auto"/>
        <w:bottom w:val="none" w:sz="0" w:space="0" w:color="auto"/>
        <w:right w:val="none" w:sz="0" w:space="0" w:color="auto"/>
      </w:divBdr>
    </w:div>
    <w:div w:id="1560937552">
      <w:bodyDiv w:val="1"/>
      <w:marLeft w:val="0"/>
      <w:marRight w:val="0"/>
      <w:marTop w:val="0"/>
      <w:marBottom w:val="0"/>
      <w:divBdr>
        <w:top w:val="none" w:sz="0" w:space="0" w:color="auto"/>
        <w:left w:val="none" w:sz="0" w:space="0" w:color="auto"/>
        <w:bottom w:val="none" w:sz="0" w:space="0" w:color="auto"/>
        <w:right w:val="none" w:sz="0" w:space="0" w:color="auto"/>
      </w:divBdr>
    </w:div>
    <w:div w:id="1858154658">
      <w:bodyDiv w:val="1"/>
      <w:marLeft w:val="0"/>
      <w:marRight w:val="0"/>
      <w:marTop w:val="0"/>
      <w:marBottom w:val="0"/>
      <w:divBdr>
        <w:top w:val="none" w:sz="0" w:space="0" w:color="auto"/>
        <w:left w:val="none" w:sz="0" w:space="0" w:color="auto"/>
        <w:bottom w:val="none" w:sz="0" w:space="0" w:color="auto"/>
        <w:right w:val="none" w:sz="0" w:space="0" w:color="auto"/>
      </w:divBdr>
    </w:div>
    <w:div w:id="21109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71C0-F450-41E1-9011-510995CE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8058</Words>
  <Characters>45936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Сергеева Юлия Александровна</dc:creator>
  <cp:lastModifiedBy>Прокопенко Евгения Николаевна</cp:lastModifiedBy>
  <cp:revision>6</cp:revision>
  <cp:lastPrinted>2021-06-24T12:42:00Z</cp:lastPrinted>
  <dcterms:created xsi:type="dcterms:W3CDTF">2023-05-03T09:16:00Z</dcterms:created>
  <dcterms:modified xsi:type="dcterms:W3CDTF">2023-05-03T11:16:00Z</dcterms:modified>
</cp:coreProperties>
</file>