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5C00934F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446296">
        <w:t>7</w:t>
      </w:r>
      <w:r w:rsidRPr="00DB3CB0">
        <w:t>.0</w:t>
      </w:r>
      <w:r w:rsidR="00446296">
        <w:t>4</w:t>
      </w:r>
      <w:r w:rsidRPr="00DB3CB0">
        <w:t>.202</w:t>
      </w:r>
      <w:r w:rsidR="00170448">
        <w:t>3</w:t>
      </w:r>
      <w:r w:rsidRPr="00DB3CB0">
        <w:t xml:space="preserve"> № Д-0</w:t>
      </w:r>
      <w:r w:rsidR="00446296">
        <w:t>83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 </w:t>
      </w:r>
      <w:r w:rsidRPr="0049279D">
        <w:rPr>
          <w:b/>
          <w:bCs/>
        </w:rPr>
        <w:t>ООО «ИТ Экто-Ойл»</w:t>
      </w:r>
      <w:r>
        <w:rPr>
          <w:b/>
          <w:bCs/>
        </w:rPr>
        <w:t xml:space="preserve"> (ИНН 3334022915)</w:t>
      </w:r>
      <w:r w:rsidRPr="0049279D">
        <w:rPr>
          <w:b/>
          <w:bCs/>
        </w:rPr>
        <w:t>,</w:t>
      </w:r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170448"/>
    <w:rsid w:val="001B4FC2"/>
    <w:rsid w:val="001D7D38"/>
    <w:rsid w:val="00446296"/>
    <w:rsid w:val="0049279D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5</cp:revision>
  <dcterms:created xsi:type="dcterms:W3CDTF">2022-10-05T11:13:00Z</dcterms:created>
  <dcterms:modified xsi:type="dcterms:W3CDTF">2023-05-23T07:22:00Z</dcterms:modified>
</cp:coreProperties>
</file>