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36B5DD2C" w:rsidR="0004186C" w:rsidRPr="00B141BB" w:rsidRDefault="00466A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D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66AD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66AD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66AD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66AD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66AD7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466AD7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Pr="00466AD7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115184, г. Москва, ул. Большая Татарская, д. 29, ИНН 7000000719, ОГРН 1027000000059) (далее – финансовая организация), конкурсным управляющим (ликвидатором) которого на основании решения Арбитражного 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 (далее – КУ),</w:t>
      </w:r>
      <w:r w:rsidR="008D3366" w:rsidRPr="008D3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28A7E23E" w:rsidR="001D384A" w:rsidRPr="00822276" w:rsidRDefault="00651D54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8D3366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D41353"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лицам ((в скобках указа</w:t>
      </w:r>
      <w:r w:rsidR="00215834" w:rsidRPr="008D33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а в </w:t>
      </w:r>
      <w:proofErr w:type="spellStart"/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BB1E188" w14:textId="77777777" w:rsidR="00822276" w:rsidRPr="00822276" w:rsidRDefault="00822276" w:rsidP="00822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276">
        <w:rPr>
          <w:rFonts w:ascii="Times New Roman" w:hAnsi="Times New Roman" w:cs="Times New Roman"/>
          <w:color w:val="000000"/>
          <w:sz w:val="24"/>
          <w:szCs w:val="24"/>
        </w:rPr>
        <w:t>Лот 1 - ЗАО "</w:t>
      </w:r>
      <w:proofErr w:type="spellStart"/>
      <w:r w:rsidRPr="00822276">
        <w:rPr>
          <w:rFonts w:ascii="Times New Roman" w:hAnsi="Times New Roman" w:cs="Times New Roman"/>
          <w:color w:val="000000"/>
          <w:sz w:val="24"/>
          <w:szCs w:val="24"/>
        </w:rPr>
        <w:t>Уралгеомаш</w:t>
      </w:r>
      <w:proofErr w:type="spellEnd"/>
      <w:r w:rsidRPr="00822276">
        <w:rPr>
          <w:rFonts w:ascii="Times New Roman" w:hAnsi="Times New Roman" w:cs="Times New Roman"/>
          <w:color w:val="000000"/>
          <w:sz w:val="24"/>
          <w:szCs w:val="24"/>
        </w:rPr>
        <w:t>", ИНН 7451098016, КД 023/15-ЛЮ-001 от 30.04.2015, определение АС г. Москвы от 20.01.2017 по делу А40-244995/2015-184-68 о включении в РТК третьей очереди, определение АС г. Москвы от 15.07.2020 по делу А40-244995/2015-184-68, определение АС г. Москвы от 08.07.2019 по делу А40-244995/2015-184-68 (о прекращении производства о банкротстве), процедура банкротства прекращена (5 591 579,63 руб.) - 849</w:t>
      </w:r>
      <w:proofErr w:type="gramEnd"/>
      <w:r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 724,40 руб.;</w:t>
      </w:r>
    </w:p>
    <w:p w14:paraId="1225E0CC" w14:textId="77777777" w:rsidR="00822276" w:rsidRPr="00822276" w:rsidRDefault="00822276" w:rsidP="00822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276">
        <w:rPr>
          <w:rFonts w:ascii="Times New Roman" w:hAnsi="Times New Roman" w:cs="Times New Roman"/>
          <w:color w:val="000000"/>
          <w:sz w:val="24"/>
          <w:szCs w:val="24"/>
        </w:rPr>
        <w:t>Лот 2 - ООО "Альфа-Транс", ИНН 2920012480, солидарно с ООО "Омега Металл-ТД", ИНН 7728543326, КД 018/16-ЛЮ-001 от 09.03.2016, решение АС г. Москвы от 28.01.2019 по делу А40-102552/18-156-628, определение АС г. Москвы от 14.02.2019 по делу А40-102552/18-156-628 об исправлении опечатки, постановление АС Московского округа от 19.11.2019 по делу А40-102552/2018, ООО "Омега Металл-ТД" пропущен срок предъявления</w:t>
      </w:r>
      <w:proofErr w:type="gramEnd"/>
      <w:r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 ИЛ (89 778 946,59 руб.) - 13 251 372,52 руб.;</w:t>
      </w:r>
    </w:p>
    <w:p w14:paraId="522DA309" w14:textId="77777777" w:rsidR="00822276" w:rsidRPr="00822276" w:rsidRDefault="00822276" w:rsidP="00822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276">
        <w:rPr>
          <w:rFonts w:ascii="Times New Roman" w:hAnsi="Times New Roman" w:cs="Times New Roman"/>
          <w:color w:val="000000"/>
          <w:sz w:val="24"/>
          <w:szCs w:val="24"/>
        </w:rPr>
        <w:t>Лот 3 - ООО "</w:t>
      </w:r>
      <w:proofErr w:type="spellStart"/>
      <w:r w:rsidRPr="00822276">
        <w:rPr>
          <w:rFonts w:ascii="Times New Roman" w:hAnsi="Times New Roman" w:cs="Times New Roman"/>
          <w:color w:val="000000"/>
          <w:sz w:val="24"/>
          <w:szCs w:val="24"/>
        </w:rPr>
        <w:t>Ломпромторг</w:t>
      </w:r>
      <w:proofErr w:type="spellEnd"/>
      <w:r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", ИНН 6166087550, солидарно с ООО "Прометей", ИНН 6165175719, Мерзляковой Татьяной Сергеевной, </w:t>
      </w:r>
      <w:proofErr w:type="spellStart"/>
      <w:r w:rsidRPr="00822276">
        <w:rPr>
          <w:rFonts w:ascii="Times New Roman" w:hAnsi="Times New Roman" w:cs="Times New Roman"/>
          <w:color w:val="000000"/>
          <w:sz w:val="24"/>
          <w:szCs w:val="24"/>
        </w:rPr>
        <w:t>Кореневским</w:t>
      </w:r>
      <w:proofErr w:type="spellEnd"/>
      <w:r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 Леонидом Владимировичем, </w:t>
      </w:r>
      <w:proofErr w:type="spellStart"/>
      <w:r w:rsidRPr="00822276">
        <w:rPr>
          <w:rFonts w:ascii="Times New Roman" w:hAnsi="Times New Roman" w:cs="Times New Roman"/>
          <w:color w:val="000000"/>
          <w:sz w:val="24"/>
          <w:szCs w:val="24"/>
        </w:rPr>
        <w:t>Кореневским</w:t>
      </w:r>
      <w:proofErr w:type="spellEnd"/>
      <w:r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 Геннадием Леонидовичем, КД 022/15-ЛЮ-015 от 08.10.2015, решение Ленинского районного суда г. Ростова-на-Дону от 09.08.2018 по делу 2-1289/18, апелляционное определение судебной коллегии по гражданским делам Ростовского областного суда от 24.04.2019 по делу 33-6402/2019, определение судебной коллегии по гражданским делам</w:t>
      </w:r>
      <w:proofErr w:type="gramEnd"/>
      <w:r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Четвертого кассационного суда общей юрисдикции от 24.12.2019 по делу 88-1759/2019 (2-1289/2018), определение АС Ростовской области от 29.06.2019 по делу А53-33684/16, определение АС Ростовской области от 21.02.2020 по делу А53-9246/2019 о включении отдельно в РТК как подлежащую удовлетворению после погашения основной суммы задолженности и причитающихся процентов, </w:t>
      </w:r>
      <w:proofErr w:type="spellStart"/>
      <w:r w:rsidRPr="00822276">
        <w:rPr>
          <w:rFonts w:ascii="Times New Roman" w:hAnsi="Times New Roman" w:cs="Times New Roman"/>
          <w:color w:val="000000"/>
          <w:sz w:val="24"/>
          <w:szCs w:val="24"/>
        </w:rPr>
        <w:t>Кореневский</w:t>
      </w:r>
      <w:proofErr w:type="spellEnd"/>
      <w:r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 Л.В. находится в стадии банкротства (24 078 598,51 руб</w:t>
      </w:r>
      <w:proofErr w:type="gramEnd"/>
      <w:r w:rsidRPr="00822276">
        <w:rPr>
          <w:rFonts w:ascii="Times New Roman" w:hAnsi="Times New Roman" w:cs="Times New Roman"/>
          <w:color w:val="000000"/>
          <w:sz w:val="24"/>
          <w:szCs w:val="24"/>
        </w:rPr>
        <w:t>.) - 5 366 653,66 руб.;</w:t>
      </w:r>
    </w:p>
    <w:p w14:paraId="3BD48190" w14:textId="77777777" w:rsidR="00822276" w:rsidRPr="00822276" w:rsidRDefault="00822276" w:rsidP="00822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276">
        <w:rPr>
          <w:rFonts w:ascii="Times New Roman" w:hAnsi="Times New Roman" w:cs="Times New Roman"/>
          <w:color w:val="000000"/>
          <w:sz w:val="24"/>
          <w:szCs w:val="24"/>
        </w:rPr>
        <w:t>Лот 4 - ООО "</w:t>
      </w:r>
      <w:proofErr w:type="spellStart"/>
      <w:r w:rsidRPr="00822276">
        <w:rPr>
          <w:rFonts w:ascii="Times New Roman" w:hAnsi="Times New Roman" w:cs="Times New Roman"/>
          <w:color w:val="000000"/>
          <w:sz w:val="24"/>
          <w:szCs w:val="24"/>
        </w:rPr>
        <w:t>Спецстройрегион</w:t>
      </w:r>
      <w:proofErr w:type="spellEnd"/>
      <w:r w:rsidRPr="00822276">
        <w:rPr>
          <w:rFonts w:ascii="Times New Roman" w:hAnsi="Times New Roman" w:cs="Times New Roman"/>
          <w:color w:val="000000"/>
          <w:sz w:val="24"/>
          <w:szCs w:val="24"/>
        </w:rPr>
        <w:t>", ИНН 6234038642, солидарно с Кузьменко Дмитрием Анатольевичем, КД 066/15-ЛЮ-001 от 10.05.2016, решение Рязанского районного суда Рязанской области от 27.11.2017 по делу 2-1008/17, ООО "</w:t>
      </w:r>
      <w:proofErr w:type="spellStart"/>
      <w:r w:rsidRPr="00822276">
        <w:rPr>
          <w:rFonts w:ascii="Times New Roman" w:hAnsi="Times New Roman" w:cs="Times New Roman"/>
          <w:color w:val="000000"/>
          <w:sz w:val="24"/>
          <w:szCs w:val="24"/>
        </w:rPr>
        <w:t>Спецстройрегион</w:t>
      </w:r>
      <w:proofErr w:type="spellEnd"/>
      <w:r w:rsidRPr="00822276">
        <w:rPr>
          <w:rFonts w:ascii="Times New Roman" w:hAnsi="Times New Roman" w:cs="Times New Roman"/>
          <w:color w:val="000000"/>
          <w:sz w:val="24"/>
          <w:szCs w:val="24"/>
        </w:rPr>
        <w:t>" находится в процедуре банкротства, Кузьменко Д.А. подходит срок окончания предъявления ИЛ (4 809 615,80 руб.) - 715 981,49 руб.;</w:t>
      </w:r>
    </w:p>
    <w:p w14:paraId="627B3D5D" w14:textId="77777777" w:rsidR="00822276" w:rsidRPr="00822276" w:rsidRDefault="00822276" w:rsidP="00822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276">
        <w:rPr>
          <w:rFonts w:ascii="Times New Roman" w:hAnsi="Times New Roman" w:cs="Times New Roman"/>
          <w:color w:val="000000"/>
          <w:sz w:val="24"/>
          <w:szCs w:val="24"/>
        </w:rPr>
        <w:t>Лот 5 - ООО "</w:t>
      </w:r>
      <w:proofErr w:type="spellStart"/>
      <w:r w:rsidRPr="00822276">
        <w:rPr>
          <w:rFonts w:ascii="Times New Roman" w:hAnsi="Times New Roman" w:cs="Times New Roman"/>
          <w:color w:val="000000"/>
          <w:sz w:val="24"/>
          <w:szCs w:val="24"/>
        </w:rPr>
        <w:t>Нордис</w:t>
      </w:r>
      <w:proofErr w:type="spellEnd"/>
      <w:r w:rsidRPr="00822276">
        <w:rPr>
          <w:rFonts w:ascii="Times New Roman" w:hAnsi="Times New Roman" w:cs="Times New Roman"/>
          <w:color w:val="000000"/>
          <w:sz w:val="24"/>
          <w:szCs w:val="24"/>
        </w:rPr>
        <w:t>", ИНН 7017403603 (правопреемник ООО "</w:t>
      </w:r>
      <w:proofErr w:type="spellStart"/>
      <w:r w:rsidRPr="00822276">
        <w:rPr>
          <w:rFonts w:ascii="Times New Roman" w:hAnsi="Times New Roman" w:cs="Times New Roman"/>
          <w:color w:val="000000"/>
          <w:sz w:val="24"/>
          <w:szCs w:val="24"/>
        </w:rPr>
        <w:t>Акваресурс</w:t>
      </w:r>
      <w:proofErr w:type="spellEnd"/>
      <w:r w:rsidRPr="00822276">
        <w:rPr>
          <w:rFonts w:ascii="Times New Roman" w:hAnsi="Times New Roman" w:cs="Times New Roman"/>
          <w:color w:val="000000"/>
          <w:sz w:val="24"/>
          <w:szCs w:val="24"/>
        </w:rPr>
        <w:t>", ИНН 7017355597, исключен из ЕГРЮЛ) солидарно с Данилевской Эльмирой Владимировной, Данилевским Владимиром Ивановичем, КД 010/15-ОЮ от 03.06.2015,  решение Октябрьского районного суда г. Томска от 28.08.2018 по делу 2-1727/2018, определение Октябрьского районного суда г. Томска от 22.10.2018 по делу 2-1727/2018 (13-809/2018), определение АС Томской области от 11.06.2020 по</w:t>
      </w:r>
      <w:proofErr w:type="gramEnd"/>
      <w:r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 делу А67-11536-1/2019 о включении в РТК третьей очереди, ООО "</w:t>
      </w:r>
      <w:proofErr w:type="spellStart"/>
      <w:r w:rsidRPr="00822276">
        <w:rPr>
          <w:rFonts w:ascii="Times New Roman" w:hAnsi="Times New Roman" w:cs="Times New Roman"/>
          <w:color w:val="000000"/>
          <w:sz w:val="24"/>
          <w:szCs w:val="24"/>
        </w:rPr>
        <w:t>Нордис</w:t>
      </w:r>
      <w:proofErr w:type="spellEnd"/>
      <w:r w:rsidRPr="00822276">
        <w:rPr>
          <w:rFonts w:ascii="Times New Roman" w:hAnsi="Times New Roman" w:cs="Times New Roman"/>
          <w:color w:val="000000"/>
          <w:sz w:val="24"/>
          <w:szCs w:val="24"/>
        </w:rPr>
        <w:t>" находится в процедуре банкротства (2 706 487,97 руб.) - 246 449,02 руб.;</w:t>
      </w:r>
    </w:p>
    <w:p w14:paraId="2CEE00A3" w14:textId="77777777" w:rsidR="00822276" w:rsidRPr="00822276" w:rsidRDefault="00822276" w:rsidP="00822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Лот 6 - ООО "Горячая линия недвижимости", ИНН 7736583587, КД 014/16-ЛЮ-001 от 17.02.2016, решение АС г. Москвы от 27.01.2020 по делу А40-89809/2019-169-77, определение АС г. Москвы от 15.07.2020 по делу А40-89809/2019-169-77 о включении в РТК третьей </w:t>
      </w:r>
      <w:r w:rsidRPr="008222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очереди как обеспеченные залогом имущества должника, ООО "Горячая линия недвижимости" находится в процедуре банкротства (162 687 100,77 руб.) - 97 785 522,23 руб.;</w:t>
      </w:r>
      <w:proofErr w:type="gramEnd"/>
    </w:p>
    <w:p w14:paraId="419B3D9D" w14:textId="77777777" w:rsidR="00822276" w:rsidRPr="00822276" w:rsidRDefault="00822276" w:rsidP="00822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276">
        <w:rPr>
          <w:rFonts w:ascii="Times New Roman" w:hAnsi="Times New Roman" w:cs="Times New Roman"/>
          <w:color w:val="000000"/>
          <w:sz w:val="24"/>
          <w:szCs w:val="24"/>
        </w:rPr>
        <w:t>Лот 7 - ООО "Норд", ИНН 6230066790, солидарно с Никишиным Андреем Витальевичем, Тюриным Эдуардом Юрьевичем, КД 2291 от 26.04.2013, решение Железнодорожного районного суда г. Рязани от 20.11.2014 по делу 2-1830/14, решение Железнодорожного районного суда г. Рязани от 15.10.2019 по делу 2-1585/2019, апелляционное определение судебной коллегии по гражданским делам Рязанского областного суда от 22.01.2020 по делу 33-1090/2020, определение АС</w:t>
      </w:r>
      <w:proofErr w:type="gramEnd"/>
      <w:r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 Рязанской области от 14.09.2020 по делу А54-11487/2019 о включении в РТК третьей очереди, Тюрин Эдуард Юрьевич находится в процедуре банкротства (953 033,16 руб.) - 149 352,42 руб.;</w:t>
      </w:r>
    </w:p>
    <w:p w14:paraId="7B97860D" w14:textId="77777777" w:rsidR="00822276" w:rsidRPr="00822276" w:rsidRDefault="00822276" w:rsidP="00822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Лот 8 - Перминов Павел Владимирович (поручитель ООО "Компания </w:t>
      </w:r>
      <w:proofErr w:type="spellStart"/>
      <w:r w:rsidRPr="00822276">
        <w:rPr>
          <w:rFonts w:ascii="Times New Roman" w:hAnsi="Times New Roman" w:cs="Times New Roman"/>
          <w:color w:val="000000"/>
          <w:sz w:val="24"/>
          <w:szCs w:val="24"/>
        </w:rPr>
        <w:t>Кабельград</w:t>
      </w:r>
      <w:proofErr w:type="spellEnd"/>
      <w:r w:rsidRPr="00822276">
        <w:rPr>
          <w:rFonts w:ascii="Times New Roman" w:hAnsi="Times New Roman" w:cs="Times New Roman"/>
          <w:color w:val="000000"/>
          <w:sz w:val="24"/>
          <w:szCs w:val="24"/>
        </w:rPr>
        <w:t>", ИНН 7017363083, исключен из ЕГРЮЛ), КД 023/15-ЛЮ от 16.10.2015, решение Ленинского районного суда г. Томска от 10.03.2017 по делу 2-496/2017, апелляционное определение судебной коллегии по гражданским делам Томского областного суда от 13.06.2017 по делу 33-1776/2017, Перминов П.В. находится в стадии банкротства (3 175 973,20 руб.) - 461 741,51</w:t>
      </w:r>
      <w:proofErr w:type="gramEnd"/>
      <w:r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EFE8EA4" w14:textId="77777777" w:rsidR="00822276" w:rsidRPr="00822276" w:rsidRDefault="00822276" w:rsidP="00822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proofErr w:type="spellStart"/>
      <w:r w:rsidRPr="00822276">
        <w:rPr>
          <w:rFonts w:ascii="Times New Roman" w:hAnsi="Times New Roman" w:cs="Times New Roman"/>
          <w:color w:val="000000"/>
          <w:sz w:val="24"/>
          <w:szCs w:val="24"/>
        </w:rPr>
        <w:t>Платашина</w:t>
      </w:r>
      <w:proofErr w:type="spellEnd"/>
      <w:r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 Галина Анатольевна, Шувалов Сергей Александрович (поручители ООО "</w:t>
      </w:r>
      <w:proofErr w:type="spellStart"/>
      <w:r w:rsidRPr="00822276">
        <w:rPr>
          <w:rFonts w:ascii="Times New Roman" w:hAnsi="Times New Roman" w:cs="Times New Roman"/>
          <w:color w:val="000000"/>
          <w:sz w:val="24"/>
          <w:szCs w:val="24"/>
        </w:rPr>
        <w:t>Рязаньдреф</w:t>
      </w:r>
      <w:proofErr w:type="spellEnd"/>
      <w:r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", ИНН 6223002179, исключен из ЕГРЮЛ), КД 1884 от 13.10.2010, решение Советского районного суда г. Рязани от 23.11.2012 по делу 2-2422/2012, в отношении </w:t>
      </w:r>
      <w:proofErr w:type="spellStart"/>
      <w:r w:rsidRPr="00822276">
        <w:rPr>
          <w:rFonts w:ascii="Times New Roman" w:hAnsi="Times New Roman" w:cs="Times New Roman"/>
          <w:color w:val="000000"/>
          <w:sz w:val="24"/>
          <w:szCs w:val="24"/>
        </w:rPr>
        <w:t>Платашиной</w:t>
      </w:r>
      <w:proofErr w:type="spellEnd"/>
      <w:r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 Г. А., Шувалова С. А. пропущен срок предъявления ИЛ (2 541 234,40 руб.) - 386 178,69 руб.;</w:t>
      </w:r>
      <w:proofErr w:type="gramEnd"/>
    </w:p>
    <w:p w14:paraId="79F2A518" w14:textId="47C36084" w:rsidR="00466AD7" w:rsidRPr="00822276" w:rsidRDefault="00822276" w:rsidP="00822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276">
        <w:rPr>
          <w:rFonts w:ascii="Times New Roman" w:hAnsi="Times New Roman" w:cs="Times New Roman"/>
          <w:color w:val="000000"/>
          <w:sz w:val="24"/>
          <w:szCs w:val="24"/>
        </w:rPr>
        <w:t>Лот 10 - Права требования к 5 физическим лицам, Петровский В.В. находится в стадии банкротства, г. Москва (41 115 102,96 руб.) - 904 532,27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1D0B8C6B" w14:textId="2DBDBC9A" w:rsidR="00F86633" w:rsidRDefault="00F86633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6633">
        <w:rPr>
          <w:b/>
          <w:bCs/>
          <w:color w:val="000000"/>
        </w:rPr>
        <w:t>по лот</w:t>
      </w:r>
      <w:r w:rsidR="008D3366">
        <w:rPr>
          <w:b/>
          <w:bCs/>
          <w:color w:val="000000"/>
        </w:rPr>
        <w:t>ам</w:t>
      </w:r>
      <w:r w:rsidRPr="00F86633">
        <w:rPr>
          <w:b/>
          <w:bCs/>
          <w:color w:val="000000"/>
        </w:rPr>
        <w:t xml:space="preserve"> </w:t>
      </w:r>
      <w:r w:rsidR="00466AD7">
        <w:rPr>
          <w:b/>
          <w:bCs/>
          <w:color w:val="000000"/>
        </w:rPr>
        <w:t>1, 2, 4, 5, 7-10</w:t>
      </w:r>
      <w:r w:rsidRPr="00F86633">
        <w:rPr>
          <w:b/>
          <w:bCs/>
          <w:color w:val="000000"/>
        </w:rPr>
        <w:t xml:space="preserve"> - с </w:t>
      </w:r>
      <w:r w:rsidR="008D3366">
        <w:rPr>
          <w:b/>
          <w:bCs/>
          <w:color w:val="000000"/>
        </w:rPr>
        <w:t>30 мая</w:t>
      </w:r>
      <w:r w:rsidRPr="00F86633">
        <w:rPr>
          <w:b/>
          <w:bCs/>
          <w:color w:val="000000"/>
        </w:rPr>
        <w:t xml:space="preserve"> 2023 г. по </w:t>
      </w:r>
      <w:r w:rsidR="00466AD7">
        <w:rPr>
          <w:b/>
          <w:bCs/>
          <w:color w:val="000000"/>
        </w:rPr>
        <w:t>09</w:t>
      </w:r>
      <w:r w:rsidR="00466AD7" w:rsidRPr="00466AD7">
        <w:rPr>
          <w:b/>
          <w:bCs/>
          <w:color w:val="000000"/>
        </w:rPr>
        <w:t xml:space="preserve"> августа </w:t>
      </w:r>
      <w:r w:rsidRPr="00F86633">
        <w:rPr>
          <w:b/>
          <w:bCs/>
          <w:color w:val="000000"/>
        </w:rPr>
        <w:t>2023 г.;</w:t>
      </w:r>
    </w:p>
    <w:p w14:paraId="1A613EFC" w14:textId="0D58CF23" w:rsidR="008D3366" w:rsidRPr="00F86633" w:rsidRDefault="008D3366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3366">
        <w:rPr>
          <w:b/>
          <w:bCs/>
          <w:color w:val="000000"/>
        </w:rPr>
        <w:t>по лот</w:t>
      </w:r>
      <w:r w:rsidR="00466AD7">
        <w:rPr>
          <w:b/>
          <w:bCs/>
          <w:color w:val="000000"/>
        </w:rPr>
        <w:t>у</w:t>
      </w:r>
      <w:r w:rsidRPr="008D3366">
        <w:rPr>
          <w:b/>
          <w:bCs/>
          <w:color w:val="000000"/>
        </w:rPr>
        <w:t xml:space="preserve"> </w:t>
      </w:r>
      <w:r w:rsidR="00466AD7">
        <w:rPr>
          <w:b/>
          <w:bCs/>
          <w:color w:val="000000"/>
        </w:rPr>
        <w:t>3</w:t>
      </w:r>
      <w:r w:rsidRPr="008D3366">
        <w:rPr>
          <w:b/>
          <w:bCs/>
          <w:color w:val="000000"/>
        </w:rPr>
        <w:t xml:space="preserve"> - с 30 мая 2023 г. по </w:t>
      </w:r>
      <w:r>
        <w:rPr>
          <w:b/>
          <w:bCs/>
          <w:color w:val="000000"/>
        </w:rPr>
        <w:t>2</w:t>
      </w:r>
      <w:r w:rsidR="00466AD7">
        <w:rPr>
          <w:b/>
          <w:bCs/>
          <w:color w:val="000000"/>
        </w:rPr>
        <w:t>8</w:t>
      </w:r>
      <w:r w:rsidRPr="008D3366">
        <w:rPr>
          <w:b/>
          <w:bCs/>
          <w:color w:val="000000"/>
        </w:rPr>
        <w:t xml:space="preserve"> ию</w:t>
      </w:r>
      <w:r>
        <w:rPr>
          <w:b/>
          <w:bCs/>
          <w:color w:val="000000"/>
        </w:rPr>
        <w:t>л</w:t>
      </w:r>
      <w:r w:rsidRPr="008D3366">
        <w:rPr>
          <w:b/>
          <w:bCs/>
          <w:color w:val="000000"/>
        </w:rPr>
        <w:t>я 2023 г.;</w:t>
      </w:r>
    </w:p>
    <w:p w14:paraId="5F16B438" w14:textId="572780F7" w:rsidR="00F86633" w:rsidRPr="00F86633" w:rsidRDefault="00F86633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6633">
        <w:rPr>
          <w:b/>
          <w:bCs/>
          <w:color w:val="000000"/>
        </w:rPr>
        <w:t>по лот</w:t>
      </w:r>
      <w:r w:rsidR="00234EAE">
        <w:rPr>
          <w:b/>
          <w:bCs/>
          <w:color w:val="000000"/>
        </w:rPr>
        <w:t>у</w:t>
      </w:r>
      <w:r w:rsidRPr="00F86633">
        <w:rPr>
          <w:b/>
          <w:bCs/>
          <w:color w:val="000000"/>
        </w:rPr>
        <w:t xml:space="preserve"> </w:t>
      </w:r>
      <w:r w:rsidR="00466AD7">
        <w:rPr>
          <w:b/>
          <w:bCs/>
          <w:color w:val="000000"/>
        </w:rPr>
        <w:t>6</w:t>
      </w:r>
      <w:r w:rsidRPr="00F86633">
        <w:rPr>
          <w:b/>
          <w:bCs/>
          <w:color w:val="000000"/>
        </w:rPr>
        <w:t xml:space="preserve"> - с </w:t>
      </w:r>
      <w:r w:rsidR="008D3366" w:rsidRPr="008D3366">
        <w:rPr>
          <w:b/>
          <w:bCs/>
          <w:color w:val="000000"/>
        </w:rPr>
        <w:t xml:space="preserve">30 мая </w:t>
      </w:r>
      <w:r w:rsidR="001D384A">
        <w:rPr>
          <w:b/>
          <w:bCs/>
          <w:color w:val="000000"/>
        </w:rPr>
        <w:t xml:space="preserve">2023 г. по </w:t>
      </w:r>
      <w:r w:rsidR="00466AD7">
        <w:rPr>
          <w:b/>
          <w:bCs/>
          <w:color w:val="000000"/>
        </w:rPr>
        <w:t>31</w:t>
      </w:r>
      <w:r w:rsidR="00466AD7" w:rsidRPr="00466AD7">
        <w:rPr>
          <w:b/>
          <w:bCs/>
          <w:color w:val="000000"/>
        </w:rPr>
        <w:t xml:space="preserve"> июля </w:t>
      </w:r>
      <w:r w:rsidR="001D384A">
        <w:rPr>
          <w:b/>
          <w:bCs/>
          <w:color w:val="000000"/>
        </w:rPr>
        <w:t>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420D4E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8D3366" w:rsidRPr="008D3366">
        <w:rPr>
          <w:b/>
          <w:bCs/>
          <w:color w:val="000000"/>
        </w:rPr>
        <w:t xml:space="preserve">30 мая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466AD7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466AD7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466AD7">
        <w:rPr>
          <w:color w:val="000000"/>
        </w:rPr>
        <w:t>й</w:t>
      </w:r>
      <w:r w:rsidR="00234EAE">
        <w:rPr>
          <w:color w:val="000000"/>
        </w:rPr>
        <w:t xml:space="preserve"> </w:t>
      </w:r>
      <w:r w:rsidR="00466AD7">
        <w:rPr>
          <w:color w:val="000000"/>
        </w:rPr>
        <w:t>день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7E8A48CF" w:rsidR="0004186C" w:rsidRPr="009C745B" w:rsidRDefault="00707F65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2C7B">
        <w:rPr>
          <w:b/>
          <w:color w:val="000000"/>
        </w:rPr>
        <w:t>Д</w:t>
      </w:r>
      <w:r w:rsidRPr="009C745B">
        <w:rPr>
          <w:b/>
          <w:color w:val="000000"/>
        </w:rPr>
        <w:t>ля лот</w:t>
      </w:r>
      <w:r w:rsidR="008D3366" w:rsidRPr="009C745B">
        <w:rPr>
          <w:b/>
          <w:color w:val="000000"/>
        </w:rPr>
        <w:t>ов</w:t>
      </w:r>
      <w:r w:rsidR="001D384A" w:rsidRPr="009C745B">
        <w:rPr>
          <w:b/>
          <w:color w:val="000000"/>
        </w:rPr>
        <w:t xml:space="preserve"> </w:t>
      </w:r>
      <w:r w:rsidR="00466AD7" w:rsidRPr="009C745B">
        <w:rPr>
          <w:b/>
          <w:color w:val="000000"/>
        </w:rPr>
        <w:t>1, 9</w:t>
      </w:r>
      <w:r w:rsidRPr="009C745B">
        <w:rPr>
          <w:b/>
          <w:color w:val="000000"/>
        </w:rPr>
        <w:t>:</w:t>
      </w:r>
    </w:p>
    <w:p w14:paraId="387192CE" w14:textId="77777777" w:rsidR="00D40743" w:rsidRPr="009C745B" w:rsidRDefault="00D40743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30 мая 2023 г. по 07 июля 2023 г. - в размере начальной цены продажи лотов;</w:t>
      </w:r>
    </w:p>
    <w:p w14:paraId="7819BACE" w14:textId="77777777" w:rsidR="00D40743" w:rsidRPr="009C745B" w:rsidRDefault="00D40743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08 июля 2023 г. по 10 июля 2023 г. - в размере 91,21% от начальной цены продажи лотов;</w:t>
      </w:r>
    </w:p>
    <w:p w14:paraId="0E20661A" w14:textId="77777777" w:rsidR="00D40743" w:rsidRPr="009C745B" w:rsidRDefault="00D40743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11 июля 2023 г. по 13 июля 2023 г. - в размере 82,42% от начальной цены продажи лотов;</w:t>
      </w:r>
    </w:p>
    <w:p w14:paraId="0BF9B144" w14:textId="77777777" w:rsidR="00D40743" w:rsidRPr="009C745B" w:rsidRDefault="00D40743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14 июля 2023 г. по 16 июля 2023 г. - в размере 73,63% от начальной цены продажи лотов;</w:t>
      </w:r>
    </w:p>
    <w:p w14:paraId="05122B90" w14:textId="77777777" w:rsidR="00D40743" w:rsidRPr="009C745B" w:rsidRDefault="00D40743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17 июля 2023 г. по 19 июля 2023 г. - в размере 64,84% от начальной цены продажи лотов;</w:t>
      </w:r>
    </w:p>
    <w:p w14:paraId="251DED16" w14:textId="77777777" w:rsidR="00D40743" w:rsidRPr="009C745B" w:rsidRDefault="00D40743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20 июля 2023 г. по 22 июля 2023 г. - в размере 56,05% от начальной цены продажи лотов;</w:t>
      </w:r>
    </w:p>
    <w:p w14:paraId="081D1A32" w14:textId="77777777" w:rsidR="00D40743" w:rsidRPr="009C745B" w:rsidRDefault="00D40743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23 июля 2023 г. по 25 июля 2023 г. - в размере 47,26% от начальной цены продажи лотов;</w:t>
      </w:r>
    </w:p>
    <w:p w14:paraId="5F82A24A" w14:textId="77777777" w:rsidR="00D40743" w:rsidRPr="009C745B" w:rsidRDefault="00D40743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26 июля 2023 г. по 28 июля 2023 г. - в размере 38,47% от начальной цены продажи лотов;</w:t>
      </w:r>
    </w:p>
    <w:p w14:paraId="3198DE94" w14:textId="77777777" w:rsidR="00D40743" w:rsidRPr="009C745B" w:rsidRDefault="00D40743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29 июля 2023 г. по 31 июля 2023 г. - в размере 29,68% от начальной цены продажи лотов;</w:t>
      </w:r>
    </w:p>
    <w:p w14:paraId="509FAA9B" w14:textId="77777777" w:rsidR="00D40743" w:rsidRPr="009C745B" w:rsidRDefault="00D40743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lastRenderedPageBreak/>
        <w:t>с 01 августа 2023 г. по 03 августа 2023 г. - в размере 20,89% от начальной цены продажи лотов;</w:t>
      </w:r>
    </w:p>
    <w:p w14:paraId="1860EA28" w14:textId="77777777" w:rsidR="00D40743" w:rsidRPr="009C745B" w:rsidRDefault="00D40743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04 августа 2023 г. по 06 августа 2023 г. - в размере 12,10% от начальной цены продажи лотов;</w:t>
      </w:r>
    </w:p>
    <w:p w14:paraId="4191E56E" w14:textId="4F0D0D51" w:rsidR="00D40743" w:rsidRPr="009C745B" w:rsidRDefault="00D40743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07 августа 2023 г. по 09 августа 2023 г. - в размере 3,31% от начальной цены продажи лотов.</w:t>
      </w:r>
    </w:p>
    <w:p w14:paraId="7B5DB6DD" w14:textId="64226124" w:rsidR="008D3366" w:rsidRPr="009C745B" w:rsidRDefault="008D3366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 xml:space="preserve">Для лотов </w:t>
      </w:r>
      <w:r w:rsidR="00466AD7" w:rsidRPr="009C745B">
        <w:rPr>
          <w:b/>
          <w:color w:val="000000"/>
        </w:rPr>
        <w:t>2, 8</w:t>
      </w:r>
      <w:r w:rsidRPr="009C745B">
        <w:rPr>
          <w:b/>
          <w:color w:val="000000"/>
        </w:rPr>
        <w:t>:</w:t>
      </w:r>
    </w:p>
    <w:p w14:paraId="1BB5F342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30 мая 2023 г. по 07 июля 2023 г. - в размере начальной цены продажи лотов;</w:t>
      </w:r>
    </w:p>
    <w:p w14:paraId="2E41E86B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08 июля 2023 г. по 10 июля 2023 г. - в размере 91,25% от начальной цены продажи лотов;</w:t>
      </w:r>
    </w:p>
    <w:p w14:paraId="317E289D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11 июля 2023 г. по 13 июля 2023 г. - в размере 82,50% от начальной цены продажи лотов;</w:t>
      </w:r>
    </w:p>
    <w:p w14:paraId="4FE8DD69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14 июля 2023 г. по 16 июля 2023 г. - в размере 73,75% от начальной цены продажи лотов;</w:t>
      </w:r>
    </w:p>
    <w:p w14:paraId="3382DED6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17 июля 2023 г. по 19 июля 2023 г. - в размере 65,00% от начальной цены продажи лотов;</w:t>
      </w:r>
    </w:p>
    <w:p w14:paraId="3EAB7B7A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20 июля 2023 г. по 22 июля 2023 г. - в размере 56,25% от начальной цены продажи лотов;</w:t>
      </w:r>
    </w:p>
    <w:p w14:paraId="53ACD8F3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23 июля 2023 г. по 25 июля 2023 г. - в размере 47,50% от начальной цены продажи лотов;</w:t>
      </w:r>
    </w:p>
    <w:p w14:paraId="290BD61E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26 июля 2023 г. по 28 июля 2023 г. - в размере 38,75% от начальной цены продажи лотов;</w:t>
      </w:r>
    </w:p>
    <w:p w14:paraId="46220FB2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29 июля 2023 г. по 31 июля 2023 г. - в размере 30,00% от начальной цены продажи лотов;</w:t>
      </w:r>
    </w:p>
    <w:p w14:paraId="23C0EE7E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01 августа 2023 г. по 03 августа 2023 г. - в размере 21,25% от начальной цены продажи лотов;</w:t>
      </w:r>
    </w:p>
    <w:p w14:paraId="3B8A0E8C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04 августа 2023 г. по 06 августа 2023 г. - в размере 12,50% от начальной цены продажи лотов;</w:t>
      </w:r>
    </w:p>
    <w:p w14:paraId="0953FB13" w14:textId="7233422E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07 августа 2023 г. по 09 августа 2023 г. - в размере 3,75% от начальной цены продажи лотов.</w:t>
      </w:r>
    </w:p>
    <w:p w14:paraId="217F8F06" w14:textId="06CAAA99" w:rsidR="008D3366" w:rsidRPr="009C745B" w:rsidRDefault="008D3366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 xml:space="preserve">Для лота </w:t>
      </w:r>
      <w:r w:rsidR="00466AD7" w:rsidRPr="009C745B">
        <w:rPr>
          <w:b/>
          <w:color w:val="000000"/>
        </w:rPr>
        <w:t>3</w:t>
      </w:r>
      <w:r w:rsidRPr="009C745B">
        <w:rPr>
          <w:b/>
          <w:color w:val="000000"/>
        </w:rPr>
        <w:t>:</w:t>
      </w:r>
    </w:p>
    <w:p w14:paraId="123196AA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30 мая 2023 г. по 07 июля 2023 г. - в размере начальной цены продажи лота;</w:t>
      </w:r>
    </w:p>
    <w:p w14:paraId="136DC28A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08 июля 2023 г. по 10 июля 2023 г. - в размере 96,70% от начальной цены продажи лота;</w:t>
      </w:r>
    </w:p>
    <w:p w14:paraId="74CCE63F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11 июля 2023 г. по 13 июля 2023 г. - в размере 93,40% от начальной цены продажи лота;</w:t>
      </w:r>
    </w:p>
    <w:p w14:paraId="73A9EEFA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14 июля 2023 г. по 16 июля 2023 г. - в размере 90,10% от начальной цены продажи лота;</w:t>
      </w:r>
    </w:p>
    <w:p w14:paraId="5941E2D5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17 июля 2023 г. по 19 июля 2023 г. - в размере 86,80% от начальной цены продажи лота;</w:t>
      </w:r>
    </w:p>
    <w:p w14:paraId="4FA7E284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20 июля 2023 г. по 22 июля 2023 г. - в размере 83,50% от начальной цены продажи лота;</w:t>
      </w:r>
    </w:p>
    <w:p w14:paraId="76A9B352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23 июля 2023 г. по 25 июля 2023 г. - в размере 80,20% от начальной цены продажи лота;</w:t>
      </w:r>
    </w:p>
    <w:p w14:paraId="337EDF24" w14:textId="339CA5A0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26 июля 2023 г. по 28 июля 2023 г. - в размере 76,90% от начальной цены продажи лота.</w:t>
      </w:r>
    </w:p>
    <w:p w14:paraId="44C5BF17" w14:textId="0A79D448" w:rsidR="008D3366" w:rsidRPr="009C745B" w:rsidRDefault="008D3366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 xml:space="preserve">Для лота </w:t>
      </w:r>
      <w:r w:rsidR="00466AD7" w:rsidRPr="009C745B">
        <w:rPr>
          <w:b/>
          <w:color w:val="000000"/>
        </w:rPr>
        <w:t>4</w:t>
      </w:r>
      <w:r w:rsidRPr="009C745B">
        <w:rPr>
          <w:b/>
          <w:color w:val="000000"/>
        </w:rPr>
        <w:t>:</w:t>
      </w:r>
    </w:p>
    <w:p w14:paraId="38A8A2E6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30 мая 2023 г. по 07 июля 2023 г. - в размере начальной цены продажи лота;</w:t>
      </w:r>
    </w:p>
    <w:p w14:paraId="387E1883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08 июля 2023 г. по 10 июля 2023 г. - в размере 91,13% от начальной цены продажи лота;</w:t>
      </w:r>
    </w:p>
    <w:p w14:paraId="587F33F4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11 июля 2023 г. по 13 июля 2023 г. - в размере 82,26% от начальной цены продажи лота;</w:t>
      </w:r>
    </w:p>
    <w:p w14:paraId="22F8F3BB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14 июля 2023 г. по 16 июля 2023 г. - в размере 73,39% от начальной цены продажи лота;</w:t>
      </w:r>
    </w:p>
    <w:p w14:paraId="43AB097A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17 июля 2023 г. по 19 июля 2023 г. - в размере 64,52% от начальной цены продажи лота;</w:t>
      </w:r>
    </w:p>
    <w:p w14:paraId="13975E2C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20 июля 2023 г. по 22 июля 2023 г. - в размере 55,65% от начальной цены продажи лота;</w:t>
      </w:r>
    </w:p>
    <w:p w14:paraId="31047116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23 июля 2023 г. по 25 июля 2023 г. - в размере 46,78% от начальной цены продажи лота;</w:t>
      </w:r>
    </w:p>
    <w:p w14:paraId="12732E30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26 июля 2023 г. по 28 июля 2023 г. - в размере 37,91% от начальной цены продажи лота;</w:t>
      </w:r>
    </w:p>
    <w:p w14:paraId="67BFAF11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29 июля 2023 г. по 31 июля 2023 г. - в размере 29,04% от начальной цены продажи лота;</w:t>
      </w:r>
    </w:p>
    <w:p w14:paraId="3FAC11E4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01 августа 2023 г. по 03 августа 2023 г. - в размере 20,17% от начальной цены продажи лота;</w:t>
      </w:r>
    </w:p>
    <w:p w14:paraId="47373530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04 августа 2023 г. по 06 августа 2023 г. - в размере 11,30% от начальной цены продажи лота;</w:t>
      </w:r>
    </w:p>
    <w:p w14:paraId="1B8AABB7" w14:textId="43C732A5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07 августа 2023 г. по 09 августа 2023 г. - в размере 2,43% от начальной цены продажи лота.</w:t>
      </w:r>
    </w:p>
    <w:p w14:paraId="7140BEA1" w14:textId="46E56FD5" w:rsidR="008D3366" w:rsidRPr="009C745B" w:rsidRDefault="008D3366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 xml:space="preserve">Для лота </w:t>
      </w:r>
      <w:r w:rsidR="00466AD7" w:rsidRPr="009C745B">
        <w:rPr>
          <w:b/>
          <w:color w:val="000000"/>
        </w:rPr>
        <w:t>5</w:t>
      </w:r>
      <w:r w:rsidRPr="009C745B">
        <w:rPr>
          <w:b/>
          <w:color w:val="000000"/>
        </w:rPr>
        <w:t>:</w:t>
      </w:r>
    </w:p>
    <w:p w14:paraId="08ABED63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30 мая 2023 г. по 07 июля 2023 г. - в размере начальной цены продажи лота;</w:t>
      </w:r>
    </w:p>
    <w:p w14:paraId="46BEB579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08 июля 2023 г. по 10 июля 2023 г. - в размере 91,01% от начальной цены продажи лота;</w:t>
      </w:r>
    </w:p>
    <w:p w14:paraId="1D44B9E0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11 июля 2023 г. по 13 июля 2023 г. - в размере 82,02% от начальной цены продажи лота;</w:t>
      </w:r>
    </w:p>
    <w:p w14:paraId="709B94D3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14 июля 2023 г. по 16 июля 2023 г. - в размере 73,03% от начальной цены продажи лота;</w:t>
      </w:r>
    </w:p>
    <w:p w14:paraId="1BA94350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lastRenderedPageBreak/>
        <w:t>с 17 июля 2023 г. по 19 июля 2023 г. - в размере 64,04% от начальной цены продажи лота;</w:t>
      </w:r>
    </w:p>
    <w:p w14:paraId="478813D4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20 июля 2023 г. по 22 июля 2023 г. - в размере 55,05% от начальной цены продажи лота;</w:t>
      </w:r>
    </w:p>
    <w:p w14:paraId="4A6D7598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23 июля 2023 г. по 25 июля 2023 г. - в размере 46,06% от начальной цены продажи лота;</w:t>
      </w:r>
    </w:p>
    <w:p w14:paraId="6445304B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26 июля 2023 г. по 28 июля 2023 г. - в размере 37,07% от начальной цены продажи лота;</w:t>
      </w:r>
    </w:p>
    <w:p w14:paraId="4D5A928C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29 июля 2023 г. по 31 июля 2023 г. - в размере 28,08% от начальной цены продажи лота;</w:t>
      </w:r>
    </w:p>
    <w:p w14:paraId="26B4F4E1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01 августа 2023 г. по 03 августа 2023 г. - в размере 19,09% от начальной цены продажи лота;</w:t>
      </w:r>
    </w:p>
    <w:p w14:paraId="0723246C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04 августа 2023 г. по 06 августа 2023 г. - в размере 10,10% от начальной цены продажи лота;</w:t>
      </w:r>
    </w:p>
    <w:p w14:paraId="4BEECCEA" w14:textId="0D40F108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07 августа 2023 г. по 09 августа 2023 г. - в размере 1,11% от начальной цены продажи лота.</w:t>
      </w:r>
    </w:p>
    <w:p w14:paraId="5BDE0832" w14:textId="7F34DC6C" w:rsidR="008D3366" w:rsidRPr="009C745B" w:rsidRDefault="008D3366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 xml:space="preserve">Для лота </w:t>
      </w:r>
      <w:r w:rsidR="00466AD7" w:rsidRPr="009C745B">
        <w:rPr>
          <w:b/>
          <w:color w:val="000000"/>
        </w:rPr>
        <w:t>6</w:t>
      </w:r>
      <w:r w:rsidRPr="009C745B">
        <w:rPr>
          <w:b/>
          <w:color w:val="000000"/>
        </w:rPr>
        <w:t>:</w:t>
      </w:r>
    </w:p>
    <w:p w14:paraId="6970B564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30 мая 2023 г. по 07 июля 2023 г. - в размере начальной цены продажи лота;</w:t>
      </w:r>
    </w:p>
    <w:p w14:paraId="23EBB331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08 июля 2023 г. по 10 июля 2023 г. - в размере 94,90% от начальной цены продажи лота;</w:t>
      </w:r>
    </w:p>
    <w:p w14:paraId="24462DED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11 июля 2023 г. по 13 июля 2023 г. - в размере 89,80% от начальной цены продажи лота;</w:t>
      </w:r>
    </w:p>
    <w:p w14:paraId="335CAFBF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14 июля 2023 г. по 16 июля 2023 г. - в размере 84,70% от начальной цены продажи лота;</w:t>
      </w:r>
    </w:p>
    <w:p w14:paraId="05CEF347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17 июля 2023 г. по 19 июля 2023 г. - в размере 79,60% от начальной цены продажи лота;</w:t>
      </w:r>
    </w:p>
    <w:p w14:paraId="6F57A9CE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20 июля 2023 г. по 22 июля 2023 г. - в размере 74,50% от начальной цены продажи лота;</w:t>
      </w:r>
    </w:p>
    <w:p w14:paraId="111A3AD3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23 июля 2023 г. по 25 июля 2023 г. - в размере 69,40% от начальной цены продажи лота;</w:t>
      </w:r>
    </w:p>
    <w:p w14:paraId="364F7536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26 июля 2023 г. по 28 июля 2023 г. - в размере 64,30% от начальной цены продажи лота;</w:t>
      </w:r>
    </w:p>
    <w:p w14:paraId="0F6B6573" w14:textId="7C4E24C4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29 июля 2023 г. по 31 июля 2023 г. - в размере 59,20% от начальной цены продажи лота.</w:t>
      </w:r>
    </w:p>
    <w:p w14:paraId="6FED3A9B" w14:textId="56D1D016" w:rsidR="008D3366" w:rsidRPr="009C745B" w:rsidRDefault="008D3366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 xml:space="preserve">Для лота </w:t>
      </w:r>
      <w:r w:rsidR="00466AD7" w:rsidRPr="009C745B">
        <w:rPr>
          <w:b/>
          <w:color w:val="000000"/>
        </w:rPr>
        <w:t>7</w:t>
      </w:r>
      <w:r w:rsidRPr="009C745B">
        <w:rPr>
          <w:b/>
          <w:color w:val="000000"/>
        </w:rPr>
        <w:t>:</w:t>
      </w:r>
    </w:p>
    <w:p w14:paraId="548F8615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30 мая 2023 г. по 07 июля 2023 г. - в размере начальной цены продажи лота;</w:t>
      </w:r>
    </w:p>
    <w:p w14:paraId="2117C3A6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08 июля 2023 г. по 10 июля 2023 г. - в размере 91,04% от начальной цены продажи лота;</w:t>
      </w:r>
    </w:p>
    <w:p w14:paraId="27B97FFD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11 июля 2023 г. по 13 июля 2023 г. - в размере 82,08% от начальной цены продажи лота;</w:t>
      </w:r>
    </w:p>
    <w:p w14:paraId="126FC7BB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14 июля 2023 г. по 16 июля 2023 г. - в размере 73,12% от начальной цены продажи лота;</w:t>
      </w:r>
    </w:p>
    <w:p w14:paraId="654E1AF6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17 июля 2023 г. по 19 июля 2023 г. - в размере 64,16% от начальной цены продажи лота;</w:t>
      </w:r>
    </w:p>
    <w:p w14:paraId="006D3AE5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20 июля 2023 г. по 22 июля 2023 г. - в размере 55,20% от начальной цены продажи лота;</w:t>
      </w:r>
    </w:p>
    <w:p w14:paraId="79790967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23 июля 2023 г. по 25 июля 2023 г. - в размере 46,24% от начальной цены продажи лота;</w:t>
      </w:r>
    </w:p>
    <w:p w14:paraId="336AA6B0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26 июля 2023 г. по 28 июля 2023 г. - в размере 37,28% от начальной цены продажи лота;</w:t>
      </w:r>
    </w:p>
    <w:p w14:paraId="1D896D1B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29 июля 2023 г. по 31 июля 2023 г. - в размере 28,32% от начальной цены продажи лота;</w:t>
      </w:r>
    </w:p>
    <w:p w14:paraId="3C2B5D01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01 августа 2023 г. по 03 августа 2023 г. - в размере 19,36% от начальной цены продажи лота;</w:t>
      </w:r>
    </w:p>
    <w:p w14:paraId="669BD20B" w14:textId="77777777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04 августа 2023 г. по 06 августа 2023 г. - в размере 10,40% от начальной цены продажи лота;</w:t>
      </w:r>
    </w:p>
    <w:p w14:paraId="5CE57A4C" w14:textId="421ADAB2" w:rsidR="009C745B" w:rsidRPr="009C745B" w:rsidRDefault="009C745B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745B">
        <w:rPr>
          <w:color w:val="000000"/>
        </w:rPr>
        <w:t>с 07 августа 2023 г. по 09 августа 2023 г. - в размере 1,44% от начальной цены продажи лота.</w:t>
      </w:r>
    </w:p>
    <w:p w14:paraId="342CACB9" w14:textId="0EFB232A" w:rsidR="00466AD7" w:rsidRPr="009C745B" w:rsidRDefault="00466AD7" w:rsidP="009C7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лота 10:</w:t>
      </w:r>
    </w:p>
    <w:p w14:paraId="02356A09" w14:textId="77777777" w:rsidR="009C745B" w:rsidRPr="009C745B" w:rsidRDefault="009C745B" w:rsidP="009C7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45B">
        <w:rPr>
          <w:rFonts w:ascii="Times New Roman" w:hAnsi="Times New Roman" w:cs="Times New Roman"/>
          <w:color w:val="000000"/>
          <w:sz w:val="24"/>
          <w:szCs w:val="24"/>
        </w:rPr>
        <w:t>с 30 мая 2023 г. по 07 июля 2023 г. - в размере начальной цены продажи лота;</w:t>
      </w:r>
    </w:p>
    <w:p w14:paraId="56318946" w14:textId="77777777" w:rsidR="009C745B" w:rsidRPr="009C745B" w:rsidRDefault="009C745B" w:rsidP="009C7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45B">
        <w:rPr>
          <w:rFonts w:ascii="Times New Roman" w:hAnsi="Times New Roman" w:cs="Times New Roman"/>
          <w:color w:val="000000"/>
          <w:sz w:val="24"/>
          <w:szCs w:val="24"/>
        </w:rPr>
        <w:t>с 08 июля 2023 г. по 10 июля 2023 г. - в размере 93,00% от начальной цены продажи лота;</w:t>
      </w:r>
    </w:p>
    <w:p w14:paraId="456C3080" w14:textId="77777777" w:rsidR="009C745B" w:rsidRPr="009C745B" w:rsidRDefault="009C745B" w:rsidP="009C7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45B">
        <w:rPr>
          <w:rFonts w:ascii="Times New Roman" w:hAnsi="Times New Roman" w:cs="Times New Roman"/>
          <w:color w:val="000000"/>
          <w:sz w:val="24"/>
          <w:szCs w:val="24"/>
        </w:rPr>
        <w:t>с 11 июля 2023 г. по 13 июля 2023 г. - в размере 86,00% от начальной цены продажи лота;</w:t>
      </w:r>
    </w:p>
    <w:p w14:paraId="628D88D2" w14:textId="77777777" w:rsidR="009C745B" w:rsidRPr="009C745B" w:rsidRDefault="009C745B" w:rsidP="009C7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45B">
        <w:rPr>
          <w:rFonts w:ascii="Times New Roman" w:hAnsi="Times New Roman" w:cs="Times New Roman"/>
          <w:color w:val="000000"/>
          <w:sz w:val="24"/>
          <w:szCs w:val="24"/>
        </w:rPr>
        <w:t>с 14 июля 2023 г. по 16 июля 2023 г. - в размере 79,00% от начальной цены продажи лота;</w:t>
      </w:r>
    </w:p>
    <w:p w14:paraId="6AC6D6D3" w14:textId="77777777" w:rsidR="009C745B" w:rsidRPr="009C745B" w:rsidRDefault="009C745B" w:rsidP="009C7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45B">
        <w:rPr>
          <w:rFonts w:ascii="Times New Roman" w:hAnsi="Times New Roman" w:cs="Times New Roman"/>
          <w:color w:val="000000"/>
          <w:sz w:val="24"/>
          <w:szCs w:val="24"/>
        </w:rPr>
        <w:t>с 17 июля 2023 г. по 19 июля 2023 г. - в размере 72,00% от начальной цены продажи лота;</w:t>
      </w:r>
    </w:p>
    <w:p w14:paraId="692C4420" w14:textId="77777777" w:rsidR="009C745B" w:rsidRPr="009C745B" w:rsidRDefault="009C745B" w:rsidP="009C7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45B">
        <w:rPr>
          <w:rFonts w:ascii="Times New Roman" w:hAnsi="Times New Roman" w:cs="Times New Roman"/>
          <w:color w:val="000000"/>
          <w:sz w:val="24"/>
          <w:szCs w:val="24"/>
        </w:rPr>
        <w:t>с 20 июля 2023 г. по 22 июля 2023 г. - в размере 65,00% от начальной цены продажи лота;</w:t>
      </w:r>
    </w:p>
    <w:p w14:paraId="623E79FB" w14:textId="77777777" w:rsidR="009C745B" w:rsidRPr="009C745B" w:rsidRDefault="009C745B" w:rsidP="009C7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45B">
        <w:rPr>
          <w:rFonts w:ascii="Times New Roman" w:hAnsi="Times New Roman" w:cs="Times New Roman"/>
          <w:color w:val="000000"/>
          <w:sz w:val="24"/>
          <w:szCs w:val="24"/>
        </w:rPr>
        <w:t>с 23 июля 2023 г. по 25 июля 2023 г. - в размере 58,00% от начальной цены продажи лота;</w:t>
      </w:r>
    </w:p>
    <w:p w14:paraId="11DA83C7" w14:textId="77777777" w:rsidR="009C745B" w:rsidRPr="009C745B" w:rsidRDefault="009C745B" w:rsidP="009C7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45B">
        <w:rPr>
          <w:rFonts w:ascii="Times New Roman" w:hAnsi="Times New Roman" w:cs="Times New Roman"/>
          <w:color w:val="000000"/>
          <w:sz w:val="24"/>
          <w:szCs w:val="24"/>
        </w:rPr>
        <w:t>с 26 июля 2023 г. по 28 июля 2023 г. - в размере 51,00% от начальной цены продажи лота;</w:t>
      </w:r>
    </w:p>
    <w:p w14:paraId="06FE2ADC" w14:textId="77777777" w:rsidR="009C745B" w:rsidRPr="009C745B" w:rsidRDefault="009C745B" w:rsidP="009C7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45B">
        <w:rPr>
          <w:rFonts w:ascii="Times New Roman" w:hAnsi="Times New Roman" w:cs="Times New Roman"/>
          <w:color w:val="000000"/>
          <w:sz w:val="24"/>
          <w:szCs w:val="24"/>
        </w:rPr>
        <w:t>с 29 июля 2023 г. по 31 июля 2023 г. - в размере 44,00% от начальной цены продажи лота;</w:t>
      </w:r>
    </w:p>
    <w:p w14:paraId="5FBEEAEC" w14:textId="77777777" w:rsidR="009C745B" w:rsidRPr="009C745B" w:rsidRDefault="009C745B" w:rsidP="009C7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45B">
        <w:rPr>
          <w:rFonts w:ascii="Times New Roman" w:hAnsi="Times New Roman" w:cs="Times New Roman"/>
          <w:color w:val="000000"/>
          <w:sz w:val="24"/>
          <w:szCs w:val="24"/>
        </w:rPr>
        <w:t>с 01 августа 2023 г. по 03 августа 2023 г. - в размере 37,00% от начальной цены продажи лота;</w:t>
      </w:r>
    </w:p>
    <w:p w14:paraId="3A4757FF" w14:textId="77777777" w:rsidR="009C745B" w:rsidRPr="009C745B" w:rsidRDefault="009C745B" w:rsidP="009C7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45B">
        <w:rPr>
          <w:rFonts w:ascii="Times New Roman" w:hAnsi="Times New Roman" w:cs="Times New Roman"/>
          <w:color w:val="000000"/>
          <w:sz w:val="24"/>
          <w:szCs w:val="24"/>
        </w:rPr>
        <w:t>с 04 августа 2023 г. по 06 августа 2023 г. - в размере 30,00% от начальной цены продажи лота;</w:t>
      </w:r>
    </w:p>
    <w:p w14:paraId="4A28BA40" w14:textId="239A0486" w:rsidR="00466AD7" w:rsidRPr="009C745B" w:rsidRDefault="009C745B" w:rsidP="009C7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45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07 августа 2023 г. по 09 августа 2023 г. - в размере 23,00% от начальной цены продажи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0A1E41FF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0EBFA399" w14:textId="5C3F0E08" w:rsidR="00215834" w:rsidRDefault="00215834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32E3C" w:rsidRPr="00832E3C">
        <w:rPr>
          <w:rFonts w:ascii="Times New Roman" w:hAnsi="Times New Roman" w:cs="Times New Roman"/>
          <w:color w:val="000000"/>
          <w:sz w:val="24"/>
          <w:szCs w:val="24"/>
        </w:rPr>
        <w:t>с 10:00 до 1</w:t>
      </w:r>
      <w:r w:rsidR="00832E3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32E3C" w:rsidRPr="00832E3C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832E3C">
        <w:rPr>
          <w:rFonts w:ascii="Times New Roman" w:hAnsi="Times New Roman" w:cs="Times New Roman"/>
          <w:color w:val="000000"/>
          <w:sz w:val="24"/>
          <w:szCs w:val="24"/>
        </w:rPr>
        <w:t>в рабочие дни</w:t>
      </w:r>
      <w:r w:rsidR="00832E3C" w:rsidRPr="00832E3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</w:t>
      </w:r>
      <w:hyperlink r:id="rId8" w:history="1">
        <w:r w:rsidR="00832E3C" w:rsidRPr="00DC65C5">
          <w:rPr>
            <w:rStyle w:val="a4"/>
            <w:rFonts w:ascii="Times New Roman" w:hAnsi="Times New Roman"/>
            <w:sz w:val="24"/>
            <w:szCs w:val="24"/>
            <w:lang w:val="en-US"/>
          </w:rPr>
          <w:t>zorinaan</w:t>
        </w:r>
        <w:r w:rsidR="00832E3C" w:rsidRPr="00DC65C5">
          <w:rPr>
            <w:rStyle w:val="a4"/>
            <w:rFonts w:ascii="Times New Roman" w:hAnsi="Times New Roman"/>
            <w:sz w:val="24"/>
            <w:szCs w:val="24"/>
          </w:rPr>
          <w:t>@</w:t>
        </w:r>
        <w:r w:rsidR="00832E3C" w:rsidRPr="00DC65C5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832E3C" w:rsidRPr="00DC65C5">
          <w:rPr>
            <w:rStyle w:val="a4"/>
            <w:rFonts w:ascii="Times New Roman" w:hAnsi="Times New Roman"/>
            <w:sz w:val="24"/>
            <w:szCs w:val="24"/>
          </w:rPr>
          <w:t>1.</w:t>
        </w:r>
        <w:r w:rsidR="00832E3C" w:rsidRPr="00DC65C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32E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2E3C" w:rsidRPr="00832E3C">
        <w:rPr>
          <w:rFonts w:ascii="Times New Roman" w:hAnsi="Times New Roman" w:cs="Times New Roman"/>
          <w:color w:val="000000"/>
          <w:sz w:val="24"/>
          <w:szCs w:val="24"/>
        </w:rPr>
        <w:t>тел. 8-800-505-80-32, а также у ОТ: тел. 8(499)395-00-20 (с 9.00 до 18.00 по Московскому времени в рабочие дни) informmsk@auction-house.ru.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5C6931" w:rsidRPr="005C6931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  <w:bookmarkStart w:id="0" w:name="_GoBack"/>
      <w:bookmarkEnd w:id="0"/>
    </w:p>
    <w:p w14:paraId="75E30D8B" w14:textId="68F3CBEB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60DC6"/>
    <w:rsid w:val="00402F2F"/>
    <w:rsid w:val="00405C92"/>
    <w:rsid w:val="00466AD7"/>
    <w:rsid w:val="004C6326"/>
    <w:rsid w:val="00507F0D"/>
    <w:rsid w:val="0051664E"/>
    <w:rsid w:val="00524BB5"/>
    <w:rsid w:val="00543E48"/>
    <w:rsid w:val="00577987"/>
    <w:rsid w:val="005C6931"/>
    <w:rsid w:val="005D0DD6"/>
    <w:rsid w:val="005F1F68"/>
    <w:rsid w:val="00651D54"/>
    <w:rsid w:val="00694298"/>
    <w:rsid w:val="00707F65"/>
    <w:rsid w:val="00772F76"/>
    <w:rsid w:val="00822276"/>
    <w:rsid w:val="00832E3C"/>
    <w:rsid w:val="00866FA6"/>
    <w:rsid w:val="008B5083"/>
    <w:rsid w:val="008D3366"/>
    <w:rsid w:val="008E2B16"/>
    <w:rsid w:val="00920939"/>
    <w:rsid w:val="009258B5"/>
    <w:rsid w:val="009C13FE"/>
    <w:rsid w:val="009C745B"/>
    <w:rsid w:val="00A81DF3"/>
    <w:rsid w:val="00AF2C7B"/>
    <w:rsid w:val="00B141BB"/>
    <w:rsid w:val="00B220F8"/>
    <w:rsid w:val="00B9131C"/>
    <w:rsid w:val="00B93A5E"/>
    <w:rsid w:val="00CF5F6F"/>
    <w:rsid w:val="00D16130"/>
    <w:rsid w:val="00D242FD"/>
    <w:rsid w:val="00D40743"/>
    <w:rsid w:val="00D41353"/>
    <w:rsid w:val="00D7451B"/>
    <w:rsid w:val="00D834CB"/>
    <w:rsid w:val="00E645EC"/>
    <w:rsid w:val="00E75B42"/>
    <w:rsid w:val="00E82D65"/>
    <w:rsid w:val="00EC4673"/>
    <w:rsid w:val="00EE3F1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inaan@lfo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3770</Words>
  <Characters>19680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43</cp:revision>
  <dcterms:created xsi:type="dcterms:W3CDTF">2019-07-23T07:54:00Z</dcterms:created>
  <dcterms:modified xsi:type="dcterms:W3CDTF">2023-05-19T12:50:00Z</dcterms:modified>
</cp:coreProperties>
</file>