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354215C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C53BF" w:rsidRPr="001C53BF">
        <w:rPr>
          <w:rFonts w:eastAsia="Calibri"/>
          <w:lang w:eastAsia="en-US"/>
        </w:rPr>
        <w:t xml:space="preserve"> ersh@auction-house.ru),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1027739265355), конкурсным управляющим (ликвидатором) которого на основании решения Арбитражного суда г. Москвы от 07 июня 2017 г. по делу № А40-79815/17-38-53Б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C53BF" w:rsidRPr="001C53BF">
        <w:t>сообщение 02030158478 в газете АО «Коммерсантъ» №187(7388) от 08.10.2022 г.)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C53BF">
        <w:rPr>
          <w:lang w:val="en-US"/>
        </w:rPr>
        <w:t>c</w:t>
      </w:r>
      <w:r w:rsidR="001C53BF" w:rsidRPr="001C53BF">
        <w:t xml:space="preserve"> </w:t>
      </w:r>
      <w:r w:rsidR="001603E2" w:rsidRPr="001603E2">
        <w:t>20.04.2023 г. по 26.04.2023 г.</w:t>
      </w:r>
      <w:r w:rsidR="001C53BF" w:rsidRPr="001C53BF">
        <w:t xml:space="preserve"> </w:t>
      </w:r>
      <w:r>
        <w:t>заключе</w:t>
      </w:r>
      <w:r w:rsidR="001C53BF">
        <w:t>н</w:t>
      </w:r>
      <w:r w:rsidR="00490614">
        <w:t>ы</w:t>
      </w:r>
      <w:r>
        <w:rPr>
          <w:color w:val="000000"/>
        </w:rPr>
        <w:t xml:space="preserve"> следующи</w:t>
      </w:r>
      <w:r w:rsidR="00490614">
        <w:rPr>
          <w:color w:val="000000"/>
        </w:rPr>
        <w:t>е</w:t>
      </w:r>
      <w:r>
        <w:rPr>
          <w:color w:val="000000"/>
        </w:rPr>
        <w:t xml:space="preserve"> догово</w:t>
      </w:r>
      <w:r w:rsidR="001C53BF">
        <w:rPr>
          <w:color w:val="000000"/>
        </w:rPr>
        <w:t>р</w:t>
      </w:r>
      <w:r w:rsidR="00490614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90614" w:rsidRPr="00490614" w14:paraId="2CA2CA92" w14:textId="77777777" w:rsidTr="00A07C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2F9A425" w:rsidR="00490614" w:rsidRPr="00490614" w:rsidRDefault="00490614" w:rsidP="004906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9A98A0C" w:rsidR="00490614" w:rsidRPr="00490614" w:rsidRDefault="00490614" w:rsidP="004906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14">
              <w:rPr>
                <w:rFonts w:ascii="Times New Roman" w:hAnsi="Times New Roman" w:cs="Times New Roman"/>
                <w:sz w:val="24"/>
                <w:szCs w:val="24"/>
              </w:rPr>
              <w:t>2023-5258/102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2AB4278" w:rsidR="00490614" w:rsidRPr="00490614" w:rsidRDefault="00490614" w:rsidP="004906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14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C70A5E7" w:rsidR="00490614" w:rsidRPr="00490614" w:rsidRDefault="00490614" w:rsidP="004906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273 320,00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4232074" w:rsidR="00490614" w:rsidRPr="00490614" w:rsidRDefault="00490614" w:rsidP="004906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614">
              <w:rPr>
                <w:rFonts w:ascii="Times New Roman" w:hAnsi="Times New Roman" w:cs="Times New Roman"/>
                <w:sz w:val="24"/>
                <w:szCs w:val="24"/>
              </w:rPr>
              <w:t>Лукьянчиков Евгений Николаевич</w:t>
            </w:r>
          </w:p>
        </w:tc>
      </w:tr>
      <w:tr w:rsidR="00490614" w:rsidRPr="00490614" w14:paraId="7BDF797A" w14:textId="77777777" w:rsidTr="00A07C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3AB15" w14:textId="02A0FFE0" w:rsidR="00490614" w:rsidRPr="00490614" w:rsidRDefault="00490614" w:rsidP="00490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686FA80" w14:textId="7584E00E" w:rsidR="00490614" w:rsidRPr="00490614" w:rsidRDefault="00490614" w:rsidP="00490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14">
              <w:rPr>
                <w:rFonts w:ascii="Times New Roman" w:hAnsi="Times New Roman" w:cs="Times New Roman"/>
                <w:sz w:val="24"/>
                <w:szCs w:val="24"/>
              </w:rPr>
              <w:t>2023-5257/102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44F158" w14:textId="05947553" w:rsidR="00490614" w:rsidRPr="00490614" w:rsidRDefault="00490614" w:rsidP="00490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14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B85B9" w14:textId="2B659B7D" w:rsidR="00490614" w:rsidRPr="00490614" w:rsidRDefault="00490614" w:rsidP="004906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72 320,00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5F25C" w14:textId="740AD5EF" w:rsidR="00490614" w:rsidRPr="00490614" w:rsidRDefault="00490614" w:rsidP="00490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14">
              <w:rPr>
                <w:rFonts w:ascii="Times New Roman" w:hAnsi="Times New Roman" w:cs="Times New Roman"/>
                <w:sz w:val="24"/>
                <w:szCs w:val="24"/>
              </w:rPr>
              <w:t>Лукьянчиков Евгений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03E2"/>
    <w:rsid w:val="00166BC1"/>
    <w:rsid w:val="001C53BF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0614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2023-05-16T13:42:00Z</dcterms:created>
  <dcterms:modified xsi:type="dcterms:W3CDTF">2023-05-16T13:42:00Z</dcterms:modified>
</cp:coreProperties>
</file>