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24.05.2023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Айткожаева Светлана Авинеровна (Решетникова Светлана Авинеровна, Муравьёва Светлана Авинеровна) (05.09.1970г.р., место рожд: гор. Сосновка Вятско-Полянского р-на Кировской обл., адрес рег: 612994, Кировская обл, Вятскополянский р-н, Сосновка г, Красноармейская ул, дом № 17, квартира 22, СНИЛС05970136069, ИНН 430700095512, паспорт РФ серия 3315, номер 354212, выдан 17.09.2015, кем выдан Отделением УФМС России по Кировской области в Вятскополянском районе, код подразделения 430-007),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Кировской области от 23.03.2023г. по делу №А28-1643/2023,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03.07.2023г. по продаже имущества Айткожаевой Светланы Авинеровны,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№1 - Гараж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03.07.2023г. на сайте https://lot-online.ru/, и указана в Протоколе  от 03.07.2023г.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Айткожаева Светлана Авинеровна (Решетникова Светлана Авинеровна, Муравьёва Светлана Авинеровна) (05.09.1970г.р., место рожд: гор. Сосновка Вятско-Полянского р-на Кировской обл., адрес рег: 612994, Кировская обл, Вятскополянский р-н, Сосновка г, Красноармейская ул, дом № 17, квартира 22, СНИЛС05970136069, ИНН 430700095512, паспорт РФ серия 3315, номер 354212, выдан 17.09.2015, кем выдан Отделением УФМС России по Кировской области в Вятскополянском районе, код подразделения 430-007)</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Айткожаевой Светланы Авинеровны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