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7F8545B" w:rsidR="00361B5A" w:rsidRDefault="0011042D" w:rsidP="00361B5A">
      <w:pPr>
        <w:spacing w:before="120" w:after="120"/>
        <w:jc w:val="both"/>
        <w:rPr>
          <w:color w:val="000000"/>
        </w:rPr>
      </w:pPr>
      <w:r w:rsidRPr="006132E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6132E6">
        <w:rPr>
          <w:color w:val="000000"/>
          <w:lang w:val="en-US"/>
        </w:rPr>
        <w:t>malkova</w:t>
      </w:r>
      <w:r w:rsidRPr="006132E6">
        <w:rPr>
          <w:color w:val="000000"/>
        </w:rPr>
        <w:t xml:space="preserve">@auction-house.ru), действующее на основании договора с </w:t>
      </w:r>
      <w:r w:rsidRPr="006132E6">
        <w:rPr>
          <w:b/>
          <w:color w:val="000000"/>
        </w:rPr>
        <w:t>Публичным акционерным обществом «Московский акционерный Банк «Темпбанк» (ПАО МАБ «Темпбанк»)</w:t>
      </w:r>
      <w:r w:rsidRPr="006132E6">
        <w:rPr>
          <w:color w:val="000000"/>
        </w:rPr>
        <w:t>, адрес регистрации: 109044, Москва ул. Крутицкий Вал, 26, стр. 2, ОГРН: 1027739270294, ИНН: 7705034523, КПП: 772301001,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</w:t>
      </w:r>
      <w:r w:rsidRPr="006132E6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6132E6">
        <w:rPr>
          <w:b/>
          <w:bCs/>
        </w:rPr>
        <w:t>2030166848</w:t>
      </w:r>
      <w:r w:rsidRPr="006132E6">
        <w:t xml:space="preserve"> в газете АО </w:t>
      </w:r>
      <w:r w:rsidRPr="006132E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132E6">
        <w:instrText xml:space="preserve"> FORMTEXT </w:instrText>
      </w:r>
      <w:r w:rsidRPr="006132E6">
        <w:fldChar w:fldCharType="separate"/>
      </w:r>
      <w:r w:rsidRPr="006132E6">
        <w:t>«Коммерсантъ»</w:t>
      </w:r>
      <w:r w:rsidRPr="006132E6">
        <w:fldChar w:fldCharType="end"/>
      </w:r>
      <w:r w:rsidRPr="006132E6">
        <w:t xml:space="preserve"> №215(7416) от 19.11.2022) на электронной площадке АО «Российский аукционный дом», по адресу в сети интернет: bankruptcy.lot-online.ru, проведенных с </w:t>
      </w:r>
      <w:r>
        <w:t>09.03.2023</w:t>
      </w:r>
      <w:r w:rsidRPr="006132E6">
        <w:t xml:space="preserve"> по</w:t>
      </w:r>
      <w:r>
        <w:t xml:space="preserve"> 17.05.2023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11042D" w14:paraId="36B40CB8" w14:textId="77777777" w:rsidTr="0011042D">
        <w:trPr>
          <w:jc w:val="center"/>
        </w:trPr>
        <w:tc>
          <w:tcPr>
            <w:tcW w:w="833" w:type="dxa"/>
          </w:tcPr>
          <w:p w14:paraId="5F844154" w14:textId="77777777" w:rsidR="0011042D" w:rsidRPr="00C61C5E" w:rsidRDefault="0011042D" w:rsidP="007B256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FCB143F" w14:textId="77777777" w:rsidR="0011042D" w:rsidRPr="00C61C5E" w:rsidRDefault="0011042D" w:rsidP="007B25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CD4A1D5" w14:textId="77777777" w:rsidR="0011042D" w:rsidRPr="00C61C5E" w:rsidRDefault="0011042D" w:rsidP="007B25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4514669" w14:textId="77777777" w:rsidR="0011042D" w:rsidRPr="00C61C5E" w:rsidRDefault="0011042D" w:rsidP="007B25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D0728C7" w14:textId="77777777" w:rsidR="0011042D" w:rsidRPr="00C61C5E" w:rsidRDefault="0011042D" w:rsidP="007B25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1042D" w:rsidRPr="004773F0" w14:paraId="36D1CE45" w14:textId="77777777" w:rsidTr="0011042D">
        <w:trPr>
          <w:trHeight w:val="546"/>
          <w:jc w:val="center"/>
        </w:trPr>
        <w:tc>
          <w:tcPr>
            <w:tcW w:w="833" w:type="dxa"/>
            <w:vAlign w:val="center"/>
          </w:tcPr>
          <w:p w14:paraId="3458D20D" w14:textId="77777777" w:rsidR="0011042D" w:rsidRPr="003E7A49" w:rsidRDefault="0011042D" w:rsidP="007B256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E7A4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4E7F0314" w14:textId="77777777" w:rsidR="0011042D" w:rsidRPr="003E7A49" w:rsidRDefault="0011042D" w:rsidP="007B256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E7A49">
              <w:rPr>
                <w:sz w:val="22"/>
                <w:szCs w:val="22"/>
              </w:rPr>
              <w:t>2023-5509/119</w:t>
            </w:r>
          </w:p>
        </w:tc>
        <w:tc>
          <w:tcPr>
            <w:tcW w:w="2126" w:type="dxa"/>
            <w:vAlign w:val="center"/>
          </w:tcPr>
          <w:p w14:paraId="79A6059B" w14:textId="77777777" w:rsidR="0011042D" w:rsidRPr="003E7A49" w:rsidRDefault="0011042D" w:rsidP="007B256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E7A49">
              <w:rPr>
                <w:sz w:val="22"/>
                <w:szCs w:val="22"/>
              </w:rPr>
              <w:t>22.05.2023</w:t>
            </w:r>
          </w:p>
        </w:tc>
        <w:tc>
          <w:tcPr>
            <w:tcW w:w="2410" w:type="dxa"/>
            <w:vAlign w:val="center"/>
          </w:tcPr>
          <w:p w14:paraId="7132085C" w14:textId="77777777" w:rsidR="0011042D" w:rsidRPr="003E7A49" w:rsidRDefault="0011042D" w:rsidP="007B256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E7A49">
              <w:rPr>
                <w:sz w:val="22"/>
                <w:szCs w:val="22"/>
              </w:rPr>
              <w:t>47 150,86</w:t>
            </w:r>
          </w:p>
        </w:tc>
        <w:tc>
          <w:tcPr>
            <w:tcW w:w="2268" w:type="dxa"/>
            <w:vAlign w:val="center"/>
          </w:tcPr>
          <w:p w14:paraId="2777B7C5" w14:textId="77777777" w:rsidR="0011042D" w:rsidRPr="003E7A49" w:rsidRDefault="0011042D" w:rsidP="007B2569">
            <w:pPr>
              <w:rPr>
                <w:b/>
                <w:bCs/>
                <w:spacing w:val="3"/>
                <w:sz w:val="22"/>
                <w:szCs w:val="22"/>
              </w:rPr>
            </w:pPr>
            <w:r w:rsidRPr="003E7A49">
              <w:rPr>
                <w:sz w:val="22"/>
                <w:szCs w:val="22"/>
              </w:rPr>
              <w:t>Рогачков Иван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1042D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1712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104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1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2023-05-24T12:56:00Z</dcterms:modified>
</cp:coreProperties>
</file>