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6016094" w:rsidR="00E41D4C" w:rsidRPr="006F1538" w:rsidRDefault="002F7F30" w:rsidP="006F1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F153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F1538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6F1538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6F1538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6F153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6F1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6F1538" w:rsidRDefault="00555595" w:rsidP="006F1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6F1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6F1538" w:rsidRDefault="00655998" w:rsidP="006F1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FAFED55" w14:textId="3C0820E8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179330"/>
      <w:bookmarkStart w:id="1" w:name="_Hlk114264496"/>
      <w:bookmarkStart w:id="2" w:name="_Hlk82015469"/>
      <w:bookmarkStart w:id="3" w:name="_Hlk114269033"/>
      <w:r w:rsidRPr="006F1538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«Киностудия Полонез», ИНН 5040103227, солидарно с ООО «Театральная компания Вадима Дубровицкого», ИНН 5040103227, Дубровицким Вадимом Феликсовичем, КД 42РО-Ю/2014 от 02.07.2014, КД 56РО-Ю/2014 от 22.08.2014, КД 48ВО/2015 от 28.04.2015, 91РО/2015 от 28.07.2015, КД 78РО/2015 от 07.07.2015, КД 66РО/2015 от 27.05.2015, КД 41ВО/2015 от 21.04.2015, решение АС г. Москвы от 12.08.2019 по делу А40-158395/2019 о включении в РТК 3-й очереди, Дубровицкий В.Ф. находится в процедуре банкротства, ООО «Киностудия Полонез» - регистрирующим органом принято решение о предстоящем исключении из ЕГРЮЛ (738 484 772,74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– </w:t>
      </w:r>
      <w:r w:rsidR="00F1491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365 549 962,51</w:t>
      </w:r>
      <w:r w:rsidR="00F1491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p w14:paraId="2B30B09E" w14:textId="75AE5537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«Фонтан», ИНН 7718870324, КД 01РО-Ю/2015 от 12.01.2015, определение АС г. Москвы от 14.02.2017 по делу А40-35812/16-160-60 о недействительности сделки (41 672 158,71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– </w:t>
      </w:r>
      <w:r w:rsidR="00F1491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21 002 767,99</w:t>
      </w:r>
      <w:r w:rsidR="00F1491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p w14:paraId="05F475F8" w14:textId="28EF0C0F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2"/>
      <w:r w:rsidRPr="006F1538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«Тайга-Восток», ИНН 7901013583, КД 36РО-Ю/2014 от 17.06.2014, определение АС г. Москвы от 14.02.2017 по делу А40-35812/16-160-60 о недействительности сделки (9 578 625,63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– </w:t>
      </w:r>
      <w:r w:rsidR="00F1491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4 827 627,32</w:t>
      </w:r>
      <w:r w:rsidR="00F1491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bookmarkEnd w:id="4"/>
    <w:p w14:paraId="0E5E5309" w14:textId="08C92DCF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«Строительные Заводы», ИНН 7721573177, солидарно с ООО «УК «Группа 100», ИНН 7733077092, Кузнецовым Тимофеем Игоревичем, КД 03РО-Ю/2016 от 21.01.2016, решение Тверского районного суда г. Москвы от 22.03.2017 по делу 02-2262/2017, ООО «УК «Группа 100» находится в процедуре банкротства (5 136 650,46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– </w:t>
      </w:r>
      <w:r w:rsidR="00F1491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2 588 871,83</w:t>
      </w:r>
      <w:r w:rsidR="00F1491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p w14:paraId="53A42CA0" w14:textId="331F870F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«ИНВЕСТФИНАНС-НС», ИНН 7706803813, КД 09РО-Ю/2014 от 24.07.2014, решение АС г. Москвы от 28.04.2017 по делу А40-152340/16 (39 950 037,79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– </w:t>
      </w:r>
      <w:r w:rsidR="00F1491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20 134 819,05</w:t>
      </w:r>
      <w:r w:rsidR="00F1491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p w14:paraId="5C50E458" w14:textId="4FA41EBB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ХимПромЭкспорт</w:t>
      </w:r>
      <w:proofErr w:type="spellEnd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7701264999, солидарно с Калининым Алексеем Валерьевичем, КД 63РО-Ю/2014 от 12.09.2014, решение Тверского районного суда г. Москвы от 21.05.2019 по делу 02-0511/2019 (40 046 939,55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– </w:t>
      </w:r>
      <w:r w:rsidR="00F1491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20 183 657,54</w:t>
      </w:r>
      <w:r w:rsidR="00F1491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2654E53A" w14:textId="5E091C53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ОООО «СМУ-1», ИНН 3666164350, солидарно с Дрожжиным Евгением Евгеньевичем, Париновой Верой Константиновной, КД 43РО-Ю/2014 от 18.08.2014, решение </w:t>
      </w:r>
      <w:proofErr w:type="spellStart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Электростальского</w:t>
      </w:r>
      <w:proofErr w:type="spellEnd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ГСМО от 31.05.2016 по делу 2-385/2016 (2-3211/2015), истек срок предъявления ИЛ (18 964 598,75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– </w:t>
      </w:r>
      <w:r w:rsidR="00F1491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9 558 157,77</w:t>
      </w:r>
      <w:r w:rsidR="00F1491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p w14:paraId="21EAB312" w14:textId="5DA6AB5E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>Лот 8 –</w:t>
      </w:r>
      <w:r w:rsidR="006F77DF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 «Группа </w:t>
      </w:r>
      <w:proofErr w:type="spellStart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Санокс</w:t>
      </w:r>
      <w:proofErr w:type="spellEnd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7704156046, КД 14РО-Ю/2009 от 26.05.2009, имеется решение АС г. Москвы от 18.11. 2016 по делу А40-63464/16-98-552 на сумму 28 964 716,06 руб., истек срок предъявления ИЛ (29 082 835,40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 – </w:t>
      </w:r>
      <w:r w:rsidR="00F1491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14 598 216,89</w:t>
      </w:r>
      <w:r w:rsidR="00F1491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p w14:paraId="43E47A94" w14:textId="6B886851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>Лот 9 –</w:t>
      </w:r>
      <w:r w:rsidR="006F77DF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Фанвуд</w:t>
      </w:r>
      <w:proofErr w:type="spellEnd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3702504149, Александров Дмитрий Владимирович, КД 60РО-Ю/2014 от 15.09.2014, решение АС г. Москвы от 25.06.2021 по делу А40-128848/19-22-1136 к ООО «</w:t>
      </w:r>
      <w:proofErr w:type="spellStart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Фанвуд</w:t>
      </w:r>
      <w:proofErr w:type="spellEnd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», КД 60РО-Ю/2014 от 15.09.2014, КД 04РО-Ю/2014 от 04.03.2014, КД 38РО-Ю/2012 от 13.07.2012, определение АС Республики Крым от 19.02.2018 по делу А83-4515/2016 к Александрову Д.В. о включении в РТК 3-й очереди, Александров Д.В. находится в процедуре банкротства (142 336 661,37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 – </w:t>
      </w:r>
      <w:r w:rsidR="00D030C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71 737 677,33</w:t>
      </w:r>
      <w:r w:rsidR="00D030C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p w14:paraId="2F3F4CB8" w14:textId="6B16CDA8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lastRenderedPageBreak/>
        <w:t xml:space="preserve">Лот 10 – </w:t>
      </w:r>
      <w:proofErr w:type="spellStart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Абд</w:t>
      </w:r>
      <w:proofErr w:type="spellEnd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Эльнаби</w:t>
      </w:r>
      <w:proofErr w:type="spellEnd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Сергеевна (поручитель ЗАО «ЛК «</w:t>
      </w:r>
      <w:proofErr w:type="spellStart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ПромРегионЛизинг</w:t>
      </w:r>
      <w:proofErr w:type="spellEnd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7721251035 - исключен из ЕГРЮЛ), КД 60РО-Ю/2012 от 05.10.2012, решение Тверского районного суда г. Москвы от 30.11.2015 по делу 2-6164/2015, истек срок предъявления ИЛ (21 568 825,39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– </w:t>
      </w:r>
      <w:r w:rsidR="00D030C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10 870 688,00</w:t>
      </w:r>
      <w:r w:rsidR="00D030C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p w14:paraId="2A6EF73A" w14:textId="64DC84F7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 xml:space="preserve">Лот 11 – </w:t>
      </w:r>
      <w:proofErr w:type="spellStart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Бахматов</w:t>
      </w:r>
      <w:proofErr w:type="spellEnd"/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Александрович, КД 11РО/2014 от 31.01.2014, имеется решение Черемушкинского районного суда г. Москвы от 24.11.2015 по делу 2-5811/15 на сумму 16 353 244,00 руб. (17 461 251,68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– </w:t>
      </w:r>
      <w:r w:rsidR="00D030C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8 242 034,98</w:t>
      </w:r>
      <w:r w:rsidR="00D030C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p w14:paraId="7E0F3160" w14:textId="7AE5D6F6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>Лот 12 –</w:t>
      </w:r>
      <w:r w:rsidR="006F77DF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Васильченко Наталья Николаевна, солидарно с Шевченко Еленой Игоревной, КД 144РО/2014 от 27.08.2014, решение Тверского районного суда г. Москвы от 20.12.2016 по делу 2-6390/16, истек срок предъявления ИЛ (294 437,82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 – </w:t>
      </w:r>
      <w:r w:rsidR="00D030C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148 396,66</w:t>
      </w:r>
      <w:r w:rsidR="00D030C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27E630C1" w14:textId="5E749666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Воробьев Артем Сергеевич, КД 190ВО/2014 от 05.11.2014, имеется решение Таганского районного суда г. Москвы от 29.08.2017 по делу 2-2156/2017 на сумму 24 409 221,14 руб. (25 313 285,02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– </w:t>
      </w:r>
      <w:r w:rsidR="00D030C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12 302 247,46</w:t>
      </w:r>
      <w:r w:rsidR="00D030C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p w14:paraId="44E91FC6" w14:textId="39BAAAC9" w:rsidR="002F7F30" w:rsidRPr="006F1538" w:rsidRDefault="002F7F30" w:rsidP="006F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6F77DF" w:rsidRPr="006F77DF"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 Юрий Николаевич, КД 82РО/2015 от 16.07.2015, решение Тверского районного суда г. Москвы от 23.12.2016 по делу 02-7585/2016, истек срок предъявления ИЛ (4 917 999,67 руб.)</w:t>
      </w:r>
      <w:r w:rsidRPr="006F1538">
        <w:rPr>
          <w:rFonts w:ascii="Times New Roman" w:hAnsi="Times New Roman" w:cs="Times New Roman"/>
          <w:sz w:val="24"/>
          <w:szCs w:val="24"/>
        </w:rPr>
        <w:t xml:space="preserve">– </w:t>
      </w:r>
      <w:r w:rsidR="00D030C1" w:rsidRPr="00F14911">
        <w:rPr>
          <w:rFonts w:ascii="Times New Roman" w:eastAsia="Times New Roman" w:hAnsi="Times New Roman" w:cs="Times New Roman"/>
          <w:color w:val="000000"/>
          <w:sz w:val="24"/>
          <w:szCs w:val="24"/>
        </w:rPr>
        <w:t>2 478 671,83</w:t>
      </w:r>
      <w:r w:rsidR="00D030C1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6F1538" w:rsidRDefault="00555595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6F153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6F1538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F153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ECA4F24" w:rsidR="0003404B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6F1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F153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F1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D4A7C" w:rsidRPr="009D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 мая 2023 </w:t>
      </w:r>
      <w:r w:rsidR="0003404B" w:rsidRPr="006F1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по</w:t>
      </w:r>
      <w:r w:rsidR="009D4A7C" w:rsidRPr="006F1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4A7C" w:rsidRPr="009D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 августа </w:t>
      </w:r>
      <w:r w:rsidR="00002933" w:rsidRPr="006F1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6F1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6F1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B5F659D" w:rsidR="0003404B" w:rsidRPr="006F1538" w:rsidRDefault="0003404B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6F1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F1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D4A7C" w:rsidRPr="009D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мая 2023</w:t>
      </w:r>
      <w:r w:rsidR="009D4A7C"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6F1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4A6B2A" w:rsidRPr="006F1538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="009804F8" w:rsidRPr="006F1538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4A6B2A" w:rsidRPr="006F1538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="009804F8" w:rsidRPr="006F1538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</w:t>
      </w:r>
      <w:r w:rsidRPr="006F1538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календарны</w:t>
      </w:r>
      <w:r w:rsidR="004A6B2A" w:rsidRPr="006F1538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6F1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4A6B2A" w:rsidRPr="006F1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6F15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F1538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6F153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15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6F153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1538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6F153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15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1647E2" w14:textId="77777777" w:rsidR="004A6B2A" w:rsidRPr="006F1538" w:rsidRDefault="0003404B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6F153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4A6B2A"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BA70C9" w14:textId="257C92BE" w:rsidR="004A6B2A" w:rsidRPr="006F1538" w:rsidRDefault="004A6B2A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2023 г. по 07 июля 2023 г. - в размере начальной цены продажи лотов;</w:t>
      </w:r>
    </w:p>
    <w:p w14:paraId="2285720D" w14:textId="77777777" w:rsidR="004A6B2A" w:rsidRPr="006F1538" w:rsidRDefault="004A6B2A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июля 2023 г. по 10 июля 2023 г. - в размере 92,40% от начальной цены продажи лотов;</w:t>
      </w:r>
    </w:p>
    <w:p w14:paraId="74752031" w14:textId="77777777" w:rsidR="004A6B2A" w:rsidRPr="006F1538" w:rsidRDefault="004A6B2A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13 июля 2023 г. - в размере 84,80% от начальной цены продажи лотов;</w:t>
      </w:r>
    </w:p>
    <w:p w14:paraId="4C60FA96" w14:textId="77777777" w:rsidR="004A6B2A" w:rsidRPr="006F1538" w:rsidRDefault="004A6B2A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16 июля 2023 г. - в размере 77,20% от начальной цены продажи лотов;</w:t>
      </w:r>
    </w:p>
    <w:p w14:paraId="3F7A3B9C" w14:textId="77777777" w:rsidR="004A6B2A" w:rsidRPr="006F1538" w:rsidRDefault="004A6B2A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2023 г. по 19 июля 2023 г. - в размере 69,60% от начальной цены продажи лотов;</w:t>
      </w:r>
    </w:p>
    <w:p w14:paraId="4F4DB7D2" w14:textId="77777777" w:rsidR="004A6B2A" w:rsidRPr="006F1538" w:rsidRDefault="004A6B2A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2023 г. по 22 июля 2023 г. - в размере 62,00% от начальной цены продажи лотов;</w:t>
      </w:r>
    </w:p>
    <w:p w14:paraId="7391DF8F" w14:textId="77777777" w:rsidR="004A6B2A" w:rsidRPr="006F1538" w:rsidRDefault="004A6B2A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июля 2023 г. по 25 июля 2023 г. - в размере 54,40% от начальной цены продажи лотов;</w:t>
      </w:r>
    </w:p>
    <w:p w14:paraId="3E3A5CD9" w14:textId="77777777" w:rsidR="004A6B2A" w:rsidRPr="006F1538" w:rsidRDefault="004A6B2A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июля 2023 г. по 28 июля 2023 г. - в размере 46,80% от начальной цены продажи лотов;</w:t>
      </w:r>
    </w:p>
    <w:p w14:paraId="6008B9E3" w14:textId="77777777" w:rsidR="004A6B2A" w:rsidRPr="006F1538" w:rsidRDefault="004A6B2A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июля 2023 г. по 31 июля 2023 г. - в размере 39,20% от начальной цены продажи лотов;</w:t>
      </w:r>
    </w:p>
    <w:p w14:paraId="49D01720" w14:textId="77777777" w:rsidR="004A6B2A" w:rsidRPr="006F1538" w:rsidRDefault="004A6B2A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03 августа 2023 г. - в размере 31,60% от начальной цены продажи лотов;</w:t>
      </w:r>
    </w:p>
    <w:p w14:paraId="4F140269" w14:textId="77777777" w:rsidR="004A6B2A" w:rsidRPr="006F1538" w:rsidRDefault="004A6B2A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06 августа 2023 г. - в размере 24,00% от начальной цены продажи лотов;</w:t>
      </w:r>
    </w:p>
    <w:p w14:paraId="4DAD638A" w14:textId="77777777" w:rsidR="004A6B2A" w:rsidRPr="006F1538" w:rsidRDefault="004A6B2A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09 августа 2023 г. - в размере 16,40% от начальной цены продажи лотов;</w:t>
      </w:r>
    </w:p>
    <w:p w14:paraId="0FD08678" w14:textId="77777777" w:rsidR="004A6B2A" w:rsidRPr="006F1538" w:rsidRDefault="004A6B2A" w:rsidP="006F15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8,80% от начальной цены продажи лотов;</w:t>
      </w:r>
    </w:p>
    <w:p w14:paraId="4C2F5EA0" w14:textId="7BEED920" w:rsidR="00C56153" w:rsidRPr="006F1538" w:rsidRDefault="004A6B2A" w:rsidP="0098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августа 2023 г. по 15 августа 2023 г. - в размере 1,20% от начальной цены продажи лотов</w:t>
      </w:r>
      <w:r w:rsidRPr="006F1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F1538" w:rsidRDefault="0003404B" w:rsidP="006F1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6F1538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6F153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6F1538" w:rsidRDefault="008F1609" w:rsidP="006F1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F153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6F153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6F1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6F153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53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6F1538" w:rsidRDefault="000707F6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6F1538" w:rsidRDefault="008F1609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6F1538" w:rsidRDefault="00FA425B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6F1538" w:rsidRDefault="008F1609" w:rsidP="006F1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994E7E8" w:rsidR="008F6C92" w:rsidRPr="006F1538" w:rsidRDefault="008F6C92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E1224" w:rsidRPr="006F1538">
        <w:rPr>
          <w:rFonts w:ascii="Times New Roman" w:hAnsi="Times New Roman" w:cs="Times New Roman"/>
          <w:noProof/>
          <w:spacing w:val="3"/>
          <w:sz w:val="24"/>
          <w:szCs w:val="24"/>
        </w:rPr>
        <w:t>с 10:00 до 17:00 часов</w:t>
      </w:r>
      <w:r w:rsidR="000E1224" w:rsidRPr="006F1538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0E1224" w:rsidRPr="006F1538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д.8</w:t>
      </w:r>
      <w:r w:rsidR="000E1224" w:rsidRPr="006F1538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0E1224" w:rsidRPr="006F1538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4A6B2A" w:rsidRPr="006F153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4A6B2A"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B2A" w:rsidRPr="006F153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6F153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6F1538" w:rsidRDefault="004B74A7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6F1538" w:rsidRDefault="00B97A00" w:rsidP="006F1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3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DB645" w14:textId="5B125418" w:rsidR="0003404B" w:rsidRPr="006F1538" w:rsidRDefault="0003404B" w:rsidP="00C7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6F1538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E1224"/>
    <w:rsid w:val="000F64CF"/>
    <w:rsid w:val="00101AB0"/>
    <w:rsid w:val="001122F4"/>
    <w:rsid w:val="00145534"/>
    <w:rsid w:val="001726D6"/>
    <w:rsid w:val="00203862"/>
    <w:rsid w:val="0027680F"/>
    <w:rsid w:val="002C3A2C"/>
    <w:rsid w:val="002F7F30"/>
    <w:rsid w:val="00360DC6"/>
    <w:rsid w:val="003E6C81"/>
    <w:rsid w:val="0043622C"/>
    <w:rsid w:val="00495D59"/>
    <w:rsid w:val="004A6B2A"/>
    <w:rsid w:val="004B74A7"/>
    <w:rsid w:val="00555595"/>
    <w:rsid w:val="005742CC"/>
    <w:rsid w:val="0058046C"/>
    <w:rsid w:val="005A7B49"/>
    <w:rsid w:val="005E6A58"/>
    <w:rsid w:val="005F1F68"/>
    <w:rsid w:val="00621553"/>
    <w:rsid w:val="00655998"/>
    <w:rsid w:val="006F1538"/>
    <w:rsid w:val="006F77DF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1FE2"/>
    <w:rsid w:val="009827DF"/>
    <w:rsid w:val="00987A46"/>
    <w:rsid w:val="009D4A7C"/>
    <w:rsid w:val="009E68C2"/>
    <w:rsid w:val="009F0C4D"/>
    <w:rsid w:val="00A01498"/>
    <w:rsid w:val="00A32D04"/>
    <w:rsid w:val="00A61E9E"/>
    <w:rsid w:val="00B749D3"/>
    <w:rsid w:val="00B97A00"/>
    <w:rsid w:val="00C15400"/>
    <w:rsid w:val="00C56153"/>
    <w:rsid w:val="00C66976"/>
    <w:rsid w:val="00C742D8"/>
    <w:rsid w:val="00D02882"/>
    <w:rsid w:val="00D030C1"/>
    <w:rsid w:val="00D115EC"/>
    <w:rsid w:val="00D16130"/>
    <w:rsid w:val="00D72F12"/>
    <w:rsid w:val="00DD01CB"/>
    <w:rsid w:val="00E115E8"/>
    <w:rsid w:val="00E2452B"/>
    <w:rsid w:val="00E41D4C"/>
    <w:rsid w:val="00E645EC"/>
    <w:rsid w:val="00EE3F19"/>
    <w:rsid w:val="00F14911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3150719-282E-450D-B1A8-EA90C7D6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1A9F-4364-4D03-925F-678D9E84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50</cp:revision>
  <dcterms:created xsi:type="dcterms:W3CDTF">2019-07-23T07:53:00Z</dcterms:created>
  <dcterms:modified xsi:type="dcterms:W3CDTF">2023-05-22T13:51:00Z</dcterms:modified>
</cp:coreProperties>
</file>