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56B11BBC" w:rsidR="006802F2" w:rsidRPr="00DC7E3C" w:rsidRDefault="00DC7E3C" w:rsidP="00CF64BB">
      <w:pPr>
        <w:pStyle w:val="a3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C7E3C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ersh@auction-house.ru), действующее на основании договора с Обществом с ограниченной ответственностью «Татарстанский Аграрно-Промышленный банк» (ООО «Татагропромбанк»), адрес регистрации: 420097, Республика Татарстан, г. Казань, ул. Зинина, 4, ИНН 1627000724, ОГРН 1021600002500), конкурсным управляющим (ликвидатором) которого на основании решения Арбитражного суда Республики Татарстан от 23 мая 2017 г. по делу № А65-8850/2017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804477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804477" w:rsidRPr="00804477">
        <w:rPr>
          <w:rFonts w:ascii="Times New Roman" w:hAnsi="Times New Roman" w:cs="Times New Roman"/>
          <w:sz w:val="24"/>
          <w:szCs w:val="24"/>
          <w:lang w:eastAsia="ru-RU"/>
        </w:rPr>
        <w:t>02030200115</w:t>
      </w:r>
      <w:r w:rsidR="008044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804477" w:rsidRPr="00804477">
        <w:rPr>
          <w:rFonts w:ascii="Times New Roman" w:hAnsi="Times New Roman" w:cs="Times New Roman"/>
          <w:sz w:val="24"/>
          <w:szCs w:val="24"/>
          <w:lang w:eastAsia="ru-RU"/>
        </w:rPr>
        <w:t>№66(7511) от 15.04.2023</w:t>
      </w:r>
      <w:r w:rsidR="00804477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C7E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Лот 2 - </w:t>
      </w:r>
      <w:r w:rsidRPr="00DC7E3C">
        <w:rPr>
          <w:rFonts w:ascii="Times New Roman" w:hAnsi="Times New Roman" w:cs="Times New Roman"/>
          <w:bCs/>
          <w:sz w:val="24"/>
          <w:szCs w:val="24"/>
          <w:lang w:eastAsia="ru-RU"/>
        </w:rPr>
        <w:t>ОАО «КЗСК», ИНН 1659032038, КД 992252-101-15 от 15.12.2015, определение АС Республики Татарстан от 27.06.2018 по делу А65-11502/2017 о включении в РТК третьей очереди как обеспеченное залогом имущества должника, находится в процедуре банкротства (51 877 134,04 руб.)</w:t>
      </w:r>
      <w:r w:rsidRPr="00DC7E3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sectPr w:rsidR="006802F2" w:rsidRPr="00DC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04477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DC7E3C"/>
    <w:rsid w:val="00E000AE"/>
    <w:rsid w:val="00E44430"/>
    <w:rsid w:val="00F54EC7"/>
    <w:rsid w:val="00F802DE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20</cp:revision>
  <cp:lastPrinted>2016-10-26T09:11:00Z</cp:lastPrinted>
  <dcterms:created xsi:type="dcterms:W3CDTF">2018-08-16T09:05:00Z</dcterms:created>
  <dcterms:modified xsi:type="dcterms:W3CDTF">2023-05-31T13:46:00Z</dcterms:modified>
</cp:coreProperties>
</file>