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D02362" w:rsidR="00361B5A" w:rsidRDefault="00925579" w:rsidP="00361B5A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="002D598D" w:rsidRPr="006B26FA">
        <w:rPr>
          <w:b/>
          <w:bCs/>
        </w:rPr>
        <w:t>2030194827</w:t>
      </w:r>
      <w:r w:rsidR="002D598D">
        <w:rPr>
          <w:b/>
          <w:bCs/>
        </w:rPr>
        <w:t xml:space="preserve"> </w:t>
      </w:r>
      <w:r w:rsidR="002D598D">
        <w:t xml:space="preserve">в газете АО «Коммерсантъ» </w:t>
      </w:r>
      <w:r w:rsidR="002D598D" w:rsidRPr="006B26FA">
        <w:t>№51(7496) от 25.03.2023</w:t>
      </w:r>
      <w:r w:rsidR="002D598D">
        <w:t>)</w:t>
      </w:r>
      <w:r w:rsidR="002D598D" w:rsidRPr="00E909A4">
        <w:t xml:space="preserve"> </w:t>
      </w:r>
      <w:r w:rsidR="002D598D" w:rsidRPr="00330418">
        <w:t>на электронной площадке АО «Российский аукционный дом», по адресу в сети интернет: bankruptcy.lot-online.ru</w:t>
      </w:r>
      <w:r w:rsidR="002D598D">
        <w:t xml:space="preserve">, проведенных с 28.03.2023 по </w:t>
      </w:r>
      <w:r w:rsidR="00135B66">
        <w:t>23</w:t>
      </w:r>
      <w:r w:rsidR="002D598D">
        <w:t xml:space="preserve">.05.2023 </w:t>
      </w:r>
      <w:r w:rsidR="00361B5A">
        <w:t>заключе</w:t>
      </w:r>
      <w:r w:rsidR="002D598D">
        <w:t>н</w:t>
      </w:r>
      <w:r w:rsidR="00361B5A">
        <w:rPr>
          <w:color w:val="000000"/>
        </w:rPr>
        <w:t xml:space="preserve"> следующи</w:t>
      </w:r>
      <w:r w:rsidR="002D598D">
        <w:t>й</w:t>
      </w:r>
      <w:r w:rsidR="00361B5A">
        <w:rPr>
          <w:color w:val="000000"/>
        </w:rPr>
        <w:t xml:space="preserve"> догово</w:t>
      </w:r>
      <w:r w:rsidR="002D598D"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35B66" w14:paraId="5B4BD8BB" w14:textId="77777777" w:rsidTr="00135B66">
        <w:trPr>
          <w:jc w:val="center"/>
        </w:trPr>
        <w:tc>
          <w:tcPr>
            <w:tcW w:w="975" w:type="dxa"/>
          </w:tcPr>
          <w:p w14:paraId="67C885E2" w14:textId="77777777" w:rsidR="00135B66" w:rsidRPr="00C61C5E" w:rsidRDefault="00135B66" w:rsidP="006A549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C51FF2" w14:textId="77777777" w:rsidR="00135B66" w:rsidRPr="00C61C5E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F674F85" w14:textId="77777777" w:rsidR="00135B66" w:rsidRPr="00C61C5E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9627B88" w14:textId="77777777" w:rsidR="00135B66" w:rsidRPr="00C61C5E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29DE8F" w14:textId="77777777" w:rsidR="00135B66" w:rsidRPr="00C61C5E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35B66" w:rsidRPr="004773F0" w14:paraId="2F9C75A5" w14:textId="77777777" w:rsidTr="00135B66">
        <w:trPr>
          <w:trHeight w:val="546"/>
          <w:jc w:val="center"/>
        </w:trPr>
        <w:tc>
          <w:tcPr>
            <w:tcW w:w="975" w:type="dxa"/>
            <w:vAlign w:val="center"/>
          </w:tcPr>
          <w:p w14:paraId="07C67466" w14:textId="77777777" w:rsidR="00135B66" w:rsidRPr="00A31A2F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31A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36C2732" w14:textId="77777777" w:rsidR="00135B66" w:rsidRPr="00A31A2F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31A2F">
              <w:rPr>
                <w:sz w:val="22"/>
                <w:szCs w:val="22"/>
              </w:rPr>
              <w:t>2023-6150/94</w:t>
            </w:r>
          </w:p>
        </w:tc>
        <w:tc>
          <w:tcPr>
            <w:tcW w:w="2126" w:type="dxa"/>
            <w:vAlign w:val="center"/>
          </w:tcPr>
          <w:p w14:paraId="4728A791" w14:textId="77777777" w:rsidR="00135B66" w:rsidRPr="00A31A2F" w:rsidRDefault="00135B66" w:rsidP="006A54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31A2F">
              <w:rPr>
                <w:sz w:val="22"/>
                <w:szCs w:val="22"/>
              </w:rPr>
              <w:t>30.05.2023</w:t>
            </w:r>
          </w:p>
        </w:tc>
        <w:tc>
          <w:tcPr>
            <w:tcW w:w="2410" w:type="dxa"/>
            <w:vAlign w:val="center"/>
          </w:tcPr>
          <w:p w14:paraId="7DB14FEC" w14:textId="77777777" w:rsidR="00135B66" w:rsidRPr="00A31A2F" w:rsidRDefault="00135B66" w:rsidP="006A54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31A2F">
              <w:rPr>
                <w:color w:val="000000"/>
                <w:sz w:val="22"/>
                <w:szCs w:val="22"/>
                <w:shd w:val="clear" w:color="auto" w:fill="FFFFFF"/>
              </w:rPr>
              <w:t>80 173,69</w:t>
            </w:r>
          </w:p>
        </w:tc>
        <w:tc>
          <w:tcPr>
            <w:tcW w:w="2268" w:type="dxa"/>
            <w:vAlign w:val="center"/>
          </w:tcPr>
          <w:p w14:paraId="1654004E" w14:textId="77777777" w:rsidR="00135B66" w:rsidRPr="00A31A2F" w:rsidRDefault="00135B66" w:rsidP="006A54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A31A2F">
              <w:rPr>
                <w:sz w:val="22"/>
                <w:szCs w:val="22"/>
              </w:rPr>
              <w:t xml:space="preserve">ИП </w:t>
            </w:r>
            <w:proofErr w:type="spellStart"/>
            <w:r w:rsidRPr="00A31A2F">
              <w:rPr>
                <w:sz w:val="22"/>
                <w:szCs w:val="22"/>
              </w:rPr>
              <w:t>Просекова</w:t>
            </w:r>
            <w:proofErr w:type="spellEnd"/>
            <w:r w:rsidRPr="00A31A2F">
              <w:rPr>
                <w:sz w:val="22"/>
                <w:szCs w:val="22"/>
              </w:rPr>
              <w:t xml:space="preserve"> Оксана Евгеньевна</w:t>
            </w:r>
          </w:p>
        </w:tc>
      </w:tr>
    </w:tbl>
    <w:p w14:paraId="0122357E" w14:textId="77777777" w:rsidR="00135B66" w:rsidRDefault="00135B66" w:rsidP="00361B5A">
      <w:pPr>
        <w:spacing w:before="120" w:after="120"/>
        <w:jc w:val="both"/>
      </w:pPr>
    </w:p>
    <w:p w14:paraId="780AA548" w14:textId="77777777" w:rsidR="002D598D" w:rsidRDefault="002D598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5B66"/>
    <w:rsid w:val="00166BC1"/>
    <w:rsid w:val="001F00A9"/>
    <w:rsid w:val="002A1446"/>
    <w:rsid w:val="002D598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469F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25579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46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F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2023-06-01T08:47:00Z</dcterms:modified>
</cp:coreProperties>
</file>