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0B5F117" w:rsidR="00EE2718" w:rsidRPr="002B1B81" w:rsidRDefault="00FC03B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03B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C03B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03B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C03B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C03B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C03B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ОГРН 1022100008336) (далее – финансовая организация), конкурсным 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BBED87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C0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33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DF6D2B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C87A37" w:rsidRPr="00C87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</w:t>
      </w:r>
      <w:r w:rsidR="00FC0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B2BD254" w14:textId="6366C963" w:rsidR="00CC5C42" w:rsidRPr="0078189C" w:rsidRDefault="00EE2718" w:rsidP="00781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6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33703" w:rsidRPr="002C56F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="00433703" w:rsidRPr="0078189C">
        <w:rPr>
          <w:rFonts w:ascii="Times New Roman" w:hAnsi="Times New Roman" w:cs="Times New Roman"/>
          <w:color w:val="000000"/>
          <w:sz w:val="24"/>
          <w:szCs w:val="24"/>
        </w:rPr>
        <w:t>метом Торгов/Торгов ППП являю</w:t>
      </w:r>
      <w:r w:rsidRPr="0078189C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433703" w:rsidRPr="007818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C5C42" w:rsidRPr="0078189C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юридическим и физическим лицам ((в скобках указана в </w:t>
      </w:r>
      <w:proofErr w:type="spellStart"/>
      <w:r w:rsidR="00CC5C42" w:rsidRPr="0078189C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CC5C42" w:rsidRPr="0078189C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7F4290E" w14:textId="77777777" w:rsidR="0078189C" w:rsidRPr="0078189C" w:rsidRDefault="0078189C" w:rsidP="007818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8189C">
        <w:rPr>
          <w:color w:val="000000"/>
        </w:rPr>
        <w:t>Лот 1 - ООО «</w:t>
      </w:r>
      <w:proofErr w:type="spellStart"/>
      <w:r w:rsidRPr="0078189C">
        <w:rPr>
          <w:color w:val="000000"/>
        </w:rPr>
        <w:t>АгроИнвест</w:t>
      </w:r>
      <w:proofErr w:type="spellEnd"/>
      <w:r w:rsidRPr="0078189C">
        <w:rPr>
          <w:color w:val="000000"/>
        </w:rPr>
        <w:t>», ИНН 7203253419 (солидарно Нагаев Станислав Анатольевич, Зубков Петр Михайлович, Зубкова Ирина Станиславовна, ООО «</w:t>
      </w:r>
      <w:proofErr w:type="spellStart"/>
      <w:r w:rsidRPr="0078189C">
        <w:rPr>
          <w:color w:val="000000"/>
        </w:rPr>
        <w:t>СибАгроПром</w:t>
      </w:r>
      <w:proofErr w:type="spellEnd"/>
      <w:r w:rsidRPr="0078189C">
        <w:rPr>
          <w:color w:val="000000"/>
        </w:rPr>
        <w:t>», ИНН 7204185112, ИП Нагаев С.А., ИНН 722401986347), Нагаев Станислав Анатольевич (солидарно с ООО «</w:t>
      </w:r>
      <w:proofErr w:type="spellStart"/>
      <w:r w:rsidRPr="0078189C">
        <w:rPr>
          <w:color w:val="000000"/>
        </w:rPr>
        <w:t>АгроИнвест</w:t>
      </w:r>
      <w:proofErr w:type="spellEnd"/>
      <w:r w:rsidRPr="0078189C">
        <w:rPr>
          <w:color w:val="000000"/>
        </w:rPr>
        <w:t>», ИНН 7203253419, ООО «</w:t>
      </w:r>
      <w:proofErr w:type="spellStart"/>
      <w:r w:rsidRPr="0078189C">
        <w:rPr>
          <w:color w:val="000000"/>
        </w:rPr>
        <w:t>СибАгроПром</w:t>
      </w:r>
      <w:proofErr w:type="spellEnd"/>
      <w:r w:rsidRPr="0078189C">
        <w:rPr>
          <w:color w:val="000000"/>
        </w:rPr>
        <w:t>», ИНН 7204185112, ИП Нагаев С.А., ИНН 722401986347), КД 17-095 от 27.12.2017, КД 17-007 от 31.01.2017, КД 16-039 от 29.03.2016, КД 17-067 от</w:t>
      </w:r>
      <w:proofErr w:type="gramEnd"/>
      <w:r w:rsidRPr="0078189C">
        <w:rPr>
          <w:color w:val="000000"/>
        </w:rPr>
        <w:t xml:space="preserve"> </w:t>
      </w:r>
      <w:proofErr w:type="gramStart"/>
      <w:r w:rsidRPr="0078189C">
        <w:rPr>
          <w:color w:val="000000"/>
        </w:rPr>
        <w:t>01.08.2017, решение Калининского районного суда г. Тюмени от 01.06.2018 по делу № 2-2391/2018, решение Калининского районного суда г. Тюмени от 05.03.2019 по делу № 2-1214/2019, определение Калининского районного суда г. Тюмени от 24.05.2019 по делу № 2-1214/2019, решение Калининского районного суда г. Тюмени от 02.07.2018 по делу № 2-2755/2018, решение Калининского районного суда г. Тюмени от 20.06.2019 по делу № 2-225</w:t>
      </w:r>
      <w:proofErr w:type="gramEnd"/>
      <w:r w:rsidRPr="0078189C">
        <w:rPr>
          <w:color w:val="000000"/>
        </w:rPr>
        <w:t>/</w:t>
      </w:r>
      <w:proofErr w:type="gramStart"/>
      <w:r w:rsidRPr="0078189C">
        <w:rPr>
          <w:color w:val="000000"/>
        </w:rPr>
        <w:t>2019, решение Калининского районного суда г. Тюмени от 07.09.2018 по делу № 2-3875/2018, апелляционное определение Тюменского областного суда от 25.05.2020 по делу № 33-2153/2020, определение АС ТО от 27.11.2020 по делу № А70-5830/2020, определение АС ТО о включении в РТК от 02.03.2020 по делу № А70-17640/2019, Зубков П.М., Зубкова И.С. находятся в стадии банкротства (102 754 710,52 руб</w:t>
      </w:r>
      <w:proofErr w:type="gramEnd"/>
      <w:r w:rsidRPr="0078189C">
        <w:rPr>
          <w:color w:val="000000"/>
        </w:rPr>
        <w:t>.) - 102 754 710,52 руб.;</w:t>
      </w:r>
    </w:p>
    <w:p w14:paraId="2CD7CC9D" w14:textId="77777777" w:rsidR="0078189C" w:rsidRPr="0078189C" w:rsidRDefault="0078189C" w:rsidP="007818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8189C">
        <w:rPr>
          <w:color w:val="000000"/>
        </w:rPr>
        <w:t xml:space="preserve">Лот 2 - </w:t>
      </w:r>
      <w:proofErr w:type="spellStart"/>
      <w:r w:rsidRPr="0078189C">
        <w:rPr>
          <w:color w:val="000000"/>
        </w:rPr>
        <w:t>Андилевко</w:t>
      </w:r>
      <w:proofErr w:type="spellEnd"/>
      <w:r w:rsidRPr="0078189C">
        <w:rPr>
          <w:color w:val="000000"/>
        </w:rPr>
        <w:t xml:space="preserve"> Мария Антоновна, </w:t>
      </w:r>
      <w:proofErr w:type="spellStart"/>
      <w:r w:rsidRPr="0078189C">
        <w:rPr>
          <w:color w:val="000000"/>
        </w:rPr>
        <w:t>Андилевко</w:t>
      </w:r>
      <w:proofErr w:type="spellEnd"/>
      <w:r w:rsidRPr="0078189C">
        <w:rPr>
          <w:color w:val="000000"/>
        </w:rPr>
        <w:t xml:space="preserve"> Денис Сергеевич по кредитным обязательствам исключенного из ЕГРЮЛ юридического лица ООО «Партнер Групп», ИНН 8901021018, КД 0007/16-003 от 21.03.2016, решение Калининского районного суда г. Тюмени от 15.09.2016 по делу 2-4753/2016, решение Калининского районного суда г. Тюмени от 13.11.2018 по делу 2-4796/2018, определение Арбитражного суда Ямало-Ненецкого автономного округа от 04.10.2022 по делу</w:t>
      </w:r>
      <w:proofErr w:type="gramEnd"/>
      <w:r w:rsidRPr="0078189C">
        <w:rPr>
          <w:color w:val="000000"/>
        </w:rPr>
        <w:t xml:space="preserve"> №А81-8305-3/2022 о включении в реестр требований кредиторов, </w:t>
      </w:r>
      <w:proofErr w:type="spellStart"/>
      <w:r w:rsidRPr="0078189C">
        <w:rPr>
          <w:color w:val="000000"/>
        </w:rPr>
        <w:t>Андилевко</w:t>
      </w:r>
      <w:proofErr w:type="spellEnd"/>
      <w:r w:rsidRPr="0078189C">
        <w:rPr>
          <w:color w:val="000000"/>
        </w:rPr>
        <w:t xml:space="preserve"> М.А. находится в стадии банкротства (37 872 721,31 руб.) - 24 533 374,69 руб.;</w:t>
      </w:r>
    </w:p>
    <w:p w14:paraId="40FF9CCA" w14:textId="79694CC2" w:rsidR="00FC03BC" w:rsidRPr="0078189C" w:rsidRDefault="0078189C" w:rsidP="007818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189C">
        <w:rPr>
          <w:color w:val="000000"/>
        </w:rPr>
        <w:t>Лот 3 - Гаркуша Александр Иванович, КД 14-118 от 10.09.2014, КД 15-052 от 25.06.2015, г. Тюмень (4 232 5</w:t>
      </w:r>
      <w:r w:rsidRPr="0078189C">
        <w:rPr>
          <w:color w:val="000000"/>
        </w:rPr>
        <w:t>05,61 руб.) - 3 958 541,92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04BA03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87A37" w:rsidRPr="00C87A37">
        <w:rPr>
          <w:rFonts w:ascii="Times New Roman CYR" w:hAnsi="Times New Roman CYR" w:cs="Times New Roman CYR"/>
          <w:color w:val="000000"/>
        </w:rPr>
        <w:t>5 (</w:t>
      </w:r>
      <w:r w:rsidR="00C87A37">
        <w:rPr>
          <w:rFonts w:ascii="Times New Roman CYR" w:hAnsi="Times New Roman CYR" w:cs="Times New Roman CYR"/>
          <w:color w:val="000000"/>
        </w:rPr>
        <w:t>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092A3B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FC03BC">
        <w:rPr>
          <w:rFonts w:ascii="Times New Roman CYR" w:hAnsi="Times New Roman CYR" w:cs="Times New Roman CYR"/>
          <w:b/>
          <w:bCs/>
          <w:color w:val="000000"/>
        </w:rPr>
        <w:t>25</w:t>
      </w:r>
      <w:r w:rsidR="00C87A37" w:rsidRPr="00C87A37">
        <w:rPr>
          <w:rFonts w:ascii="Times New Roman CYR" w:hAnsi="Times New Roman CYR" w:cs="Times New Roman CYR"/>
          <w:b/>
          <w:bCs/>
          <w:color w:val="000000"/>
        </w:rPr>
        <w:t xml:space="preserve"> июля </w:t>
      </w:r>
      <w:r w:rsidR="00714773" w:rsidRPr="00C87A37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 w:rsidRPr="00C87A37">
        <w:rPr>
          <w:rFonts w:ascii="Times New Roman CYR" w:hAnsi="Times New Roman CYR" w:cs="Times New Roman CYR"/>
          <w:b/>
          <w:bCs/>
          <w:color w:val="000000"/>
        </w:rPr>
        <w:t>3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135E6F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FC03BC">
        <w:rPr>
          <w:b/>
          <w:bCs/>
          <w:color w:val="000000"/>
        </w:rPr>
        <w:t>25</w:t>
      </w:r>
      <w:r w:rsidR="00C87A37" w:rsidRPr="00C87A37">
        <w:rPr>
          <w:b/>
          <w:bCs/>
          <w:color w:val="000000"/>
        </w:rPr>
        <w:t xml:space="preserve"> июля </w:t>
      </w:r>
      <w:r w:rsidR="00714773" w:rsidRPr="00C87A37">
        <w:rPr>
          <w:b/>
          <w:bCs/>
          <w:color w:val="000000"/>
        </w:rPr>
        <w:t>202</w:t>
      </w:r>
      <w:r w:rsidR="00A33F49" w:rsidRPr="00C87A37">
        <w:rPr>
          <w:b/>
          <w:bCs/>
          <w:color w:val="000000"/>
        </w:rPr>
        <w:t>3</w:t>
      </w:r>
      <w:r w:rsidR="00714773" w:rsidRPr="00C87A37">
        <w:rPr>
          <w:b/>
          <w:bCs/>
          <w:color w:val="000000"/>
        </w:rPr>
        <w:t xml:space="preserve"> г.</w:t>
      </w:r>
      <w:r w:rsidRPr="00C87A37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</w:t>
      </w:r>
      <w:r w:rsidR="00433703">
        <w:rPr>
          <w:color w:val="000000"/>
        </w:rPr>
        <w:t>ы</w:t>
      </w:r>
      <w:r w:rsidRPr="002B1B81">
        <w:rPr>
          <w:color w:val="000000"/>
        </w:rPr>
        <w:t xml:space="preserve"> не реализован</w:t>
      </w:r>
      <w:r w:rsidR="00433703">
        <w:rPr>
          <w:color w:val="000000"/>
        </w:rPr>
        <w:t>ы</w:t>
      </w:r>
      <w:r w:rsidR="00C87A37">
        <w:rPr>
          <w:color w:val="000000"/>
        </w:rPr>
        <w:t>,</w:t>
      </w:r>
      <w:r w:rsidRPr="002B1B81">
        <w:rPr>
          <w:color w:val="000000"/>
        </w:rPr>
        <w:t xml:space="preserve"> то в 14:00 часов по московскому времени </w:t>
      </w:r>
      <w:r w:rsidR="00FC03BC">
        <w:rPr>
          <w:b/>
          <w:bCs/>
          <w:color w:val="000000"/>
        </w:rPr>
        <w:t>11</w:t>
      </w:r>
      <w:r w:rsidR="00C87A37" w:rsidRPr="00C87A37">
        <w:rPr>
          <w:b/>
          <w:bCs/>
          <w:color w:val="000000"/>
        </w:rPr>
        <w:t xml:space="preserve"> </w:t>
      </w:r>
      <w:r w:rsidR="00433703">
        <w:rPr>
          <w:b/>
          <w:bCs/>
          <w:color w:val="000000"/>
        </w:rPr>
        <w:t>сентября</w:t>
      </w:r>
      <w:r w:rsidR="00C87A37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="00433703">
        <w:rPr>
          <w:color w:val="000000"/>
        </w:rPr>
        <w:t>на ЭТП</w:t>
      </w:r>
      <w:r w:rsidR="00433703">
        <w:t xml:space="preserve"> </w:t>
      </w:r>
      <w:r w:rsidR="00433703">
        <w:rPr>
          <w:color w:val="000000"/>
        </w:rPr>
        <w:t>будут проведены</w:t>
      </w:r>
      <w:r w:rsidR="00433703">
        <w:rPr>
          <w:b/>
          <w:bCs/>
          <w:color w:val="000000"/>
        </w:rPr>
        <w:t xml:space="preserve"> повторные Торги </w:t>
      </w:r>
      <w:r w:rsidR="0043370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6DE679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</w:t>
      </w:r>
      <w:r w:rsidRPr="00C87A37">
        <w:rPr>
          <w:color w:val="000000"/>
        </w:rPr>
        <w:t xml:space="preserve">организации на участие в </w:t>
      </w:r>
      <w:r w:rsidR="00F104BD" w:rsidRPr="00C87A37">
        <w:rPr>
          <w:color w:val="000000"/>
        </w:rPr>
        <w:t>первых Торгах начинается в 00:00</w:t>
      </w:r>
      <w:r w:rsidRPr="00C87A37">
        <w:rPr>
          <w:color w:val="000000"/>
        </w:rPr>
        <w:t xml:space="preserve"> часов по московскому времени </w:t>
      </w:r>
      <w:r w:rsidR="00FC03BC">
        <w:rPr>
          <w:b/>
          <w:bCs/>
          <w:color w:val="000000"/>
        </w:rPr>
        <w:t>14</w:t>
      </w:r>
      <w:r w:rsidR="00C87A37" w:rsidRPr="00C87A37">
        <w:rPr>
          <w:b/>
          <w:bCs/>
          <w:color w:val="000000"/>
        </w:rPr>
        <w:t xml:space="preserve"> </w:t>
      </w:r>
      <w:r w:rsidR="00433703">
        <w:rPr>
          <w:b/>
          <w:bCs/>
          <w:color w:val="000000"/>
        </w:rPr>
        <w:t>июня</w:t>
      </w:r>
      <w:r w:rsidR="00C87A37" w:rsidRPr="00C87A37">
        <w:rPr>
          <w:b/>
          <w:bCs/>
          <w:color w:val="000000"/>
        </w:rPr>
        <w:t xml:space="preserve"> </w:t>
      </w:r>
      <w:r w:rsidR="00240848" w:rsidRPr="00C87A37">
        <w:rPr>
          <w:b/>
          <w:bCs/>
          <w:color w:val="000000"/>
        </w:rPr>
        <w:t>202</w:t>
      </w:r>
      <w:r w:rsidR="00493A91" w:rsidRPr="00C87A37">
        <w:rPr>
          <w:b/>
          <w:bCs/>
          <w:color w:val="000000"/>
        </w:rPr>
        <w:t>3</w:t>
      </w:r>
      <w:r w:rsidR="00240848" w:rsidRPr="00C87A37">
        <w:rPr>
          <w:b/>
          <w:bCs/>
          <w:color w:val="000000"/>
        </w:rPr>
        <w:t xml:space="preserve"> г.</w:t>
      </w:r>
      <w:r w:rsidRPr="00C87A37">
        <w:rPr>
          <w:color w:val="000000"/>
        </w:rPr>
        <w:t>, а на участие в пов</w:t>
      </w:r>
      <w:r w:rsidR="00F104BD" w:rsidRPr="00C87A37">
        <w:rPr>
          <w:color w:val="000000"/>
        </w:rPr>
        <w:t>торных Торгах начинается в 00:00</w:t>
      </w:r>
      <w:r w:rsidRPr="00C87A37">
        <w:rPr>
          <w:color w:val="000000"/>
        </w:rPr>
        <w:t xml:space="preserve"> часов по московскому времени </w:t>
      </w:r>
      <w:r w:rsidR="00FC03BC">
        <w:rPr>
          <w:b/>
          <w:bCs/>
          <w:color w:val="000000"/>
        </w:rPr>
        <w:t>31</w:t>
      </w:r>
      <w:r w:rsidR="00C87A37" w:rsidRPr="00C87A37">
        <w:rPr>
          <w:b/>
          <w:bCs/>
          <w:color w:val="000000"/>
        </w:rPr>
        <w:t xml:space="preserve"> июля</w:t>
      </w:r>
      <w:r w:rsidR="00240848" w:rsidRPr="00C87A37">
        <w:rPr>
          <w:b/>
          <w:bCs/>
          <w:color w:val="000000"/>
        </w:rPr>
        <w:t xml:space="preserve"> 202</w:t>
      </w:r>
      <w:r w:rsidR="00493A91" w:rsidRPr="00C87A37">
        <w:rPr>
          <w:b/>
          <w:bCs/>
          <w:color w:val="000000"/>
        </w:rPr>
        <w:t>3</w:t>
      </w:r>
      <w:r w:rsidR="00240848" w:rsidRPr="00C87A37">
        <w:rPr>
          <w:b/>
          <w:bCs/>
          <w:color w:val="000000"/>
        </w:rPr>
        <w:t xml:space="preserve"> г</w:t>
      </w:r>
      <w:r w:rsidRPr="00C87A37">
        <w:rPr>
          <w:b/>
          <w:bCs/>
        </w:rPr>
        <w:t>.</w:t>
      </w:r>
      <w:r w:rsidRPr="00C87A37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московскому времени </w:t>
      </w:r>
      <w:r w:rsidRPr="00C87A37">
        <w:rPr>
          <w:color w:val="000000"/>
        </w:rPr>
        <w:t>за 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4B9FAFD6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C87A37">
        <w:rPr>
          <w:b/>
          <w:color w:val="000000"/>
        </w:rPr>
        <w:t xml:space="preserve"> </w:t>
      </w:r>
      <w:r w:rsidR="00FC03BC">
        <w:rPr>
          <w:b/>
          <w:color w:val="000000"/>
        </w:rPr>
        <w:t>1</w:t>
      </w:r>
      <w:r w:rsidRPr="002B1B81">
        <w:rPr>
          <w:color w:val="000000"/>
        </w:rPr>
        <w:t>, не реализованны</w:t>
      </w:r>
      <w:r w:rsidR="00FC03BC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87A37">
        <w:rPr>
          <w:b/>
          <w:color w:val="000000"/>
        </w:rPr>
        <w:t xml:space="preserve">ы </w:t>
      </w:r>
      <w:r w:rsidR="00FC03BC">
        <w:rPr>
          <w:b/>
          <w:color w:val="000000"/>
        </w:rPr>
        <w:t>2, 3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453B31B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FC03BC">
        <w:rPr>
          <w:b/>
          <w:bCs/>
          <w:color w:val="000000"/>
        </w:rPr>
        <w:t>у</w:t>
      </w:r>
      <w:r w:rsidR="00C87A37">
        <w:rPr>
          <w:b/>
          <w:bCs/>
          <w:color w:val="000000"/>
        </w:rPr>
        <w:t xml:space="preserve"> 1</w:t>
      </w:r>
      <w:r w:rsidR="00FC03BC">
        <w:rPr>
          <w:b/>
          <w:bCs/>
          <w:color w:val="000000"/>
        </w:rPr>
        <w:t xml:space="preserve"> </w:t>
      </w:r>
      <w:r w:rsidR="00433703" w:rsidRPr="00433703">
        <w:rPr>
          <w:b/>
          <w:bCs/>
          <w:color w:val="000000"/>
        </w:rPr>
        <w:t xml:space="preserve">- </w:t>
      </w:r>
      <w:r w:rsidRPr="002B1B81">
        <w:rPr>
          <w:b/>
          <w:bCs/>
          <w:color w:val="000000"/>
        </w:rPr>
        <w:t>с</w:t>
      </w:r>
      <w:r w:rsidR="00C87A37">
        <w:rPr>
          <w:b/>
          <w:bCs/>
          <w:color w:val="000000"/>
        </w:rPr>
        <w:t xml:space="preserve"> </w:t>
      </w:r>
      <w:r w:rsidR="00FC03BC">
        <w:rPr>
          <w:b/>
          <w:bCs/>
          <w:color w:val="000000"/>
        </w:rPr>
        <w:t>14</w:t>
      </w:r>
      <w:r w:rsidR="00433703">
        <w:rPr>
          <w:b/>
          <w:bCs/>
          <w:color w:val="000000"/>
        </w:rPr>
        <w:t xml:space="preserve"> сентября</w:t>
      </w:r>
      <w:r w:rsidR="00C87A37">
        <w:rPr>
          <w:b/>
          <w:bCs/>
          <w:color w:val="000000"/>
        </w:rPr>
        <w:t xml:space="preserve">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C87A37">
        <w:rPr>
          <w:b/>
          <w:bCs/>
          <w:color w:val="000000"/>
        </w:rPr>
        <w:t xml:space="preserve"> </w:t>
      </w:r>
      <w:r w:rsidR="00FC03BC">
        <w:rPr>
          <w:b/>
          <w:bCs/>
          <w:color w:val="000000"/>
        </w:rPr>
        <w:t>23</w:t>
      </w:r>
      <w:r w:rsidR="00C87A37">
        <w:rPr>
          <w:b/>
          <w:bCs/>
          <w:color w:val="000000"/>
        </w:rPr>
        <w:t xml:space="preserve"> </w:t>
      </w:r>
      <w:r w:rsidR="00433703">
        <w:rPr>
          <w:b/>
          <w:bCs/>
          <w:color w:val="000000"/>
        </w:rPr>
        <w:t>но</w:t>
      </w:r>
      <w:r w:rsidR="00C87A37">
        <w:rPr>
          <w:b/>
          <w:bCs/>
          <w:color w:val="000000"/>
        </w:rPr>
        <w:t>ября 2</w:t>
      </w:r>
      <w:r w:rsidR="00493A91">
        <w:rPr>
          <w:b/>
          <w:bCs/>
          <w:color w:val="000000"/>
        </w:rPr>
        <w:t>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4B098C5C" w14:textId="6BB00B55" w:rsidR="0043370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87A37">
        <w:rPr>
          <w:b/>
          <w:bCs/>
          <w:color w:val="000000"/>
        </w:rPr>
        <w:t xml:space="preserve">ам </w:t>
      </w:r>
      <w:r w:rsidR="00FC03BC">
        <w:rPr>
          <w:b/>
          <w:bCs/>
          <w:color w:val="000000"/>
        </w:rPr>
        <w:t>2, 3</w:t>
      </w:r>
      <w:r w:rsidR="00433703">
        <w:rPr>
          <w:b/>
          <w:bCs/>
          <w:color w:val="000000"/>
        </w:rPr>
        <w:t xml:space="preserve"> </w:t>
      </w:r>
      <w:r w:rsidR="00433703" w:rsidRPr="00433703">
        <w:rPr>
          <w:b/>
          <w:bCs/>
          <w:color w:val="000000"/>
        </w:rPr>
        <w:t>-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>с</w:t>
      </w:r>
      <w:r w:rsidR="00C87A37">
        <w:rPr>
          <w:b/>
          <w:bCs/>
          <w:color w:val="000000"/>
        </w:rPr>
        <w:t xml:space="preserve"> </w:t>
      </w:r>
      <w:r w:rsidR="00FC03BC">
        <w:rPr>
          <w:b/>
          <w:bCs/>
          <w:color w:val="000000"/>
        </w:rPr>
        <w:t>14</w:t>
      </w:r>
      <w:r w:rsidR="00433703" w:rsidRPr="00433703">
        <w:rPr>
          <w:b/>
          <w:bCs/>
          <w:color w:val="000000"/>
        </w:rPr>
        <w:t xml:space="preserve"> сентября </w:t>
      </w:r>
      <w:r w:rsidR="00C87A37">
        <w:rPr>
          <w:b/>
          <w:bCs/>
          <w:color w:val="000000"/>
        </w:rPr>
        <w:t>2023</w:t>
      </w:r>
      <w:r w:rsidR="00714773" w:rsidRPr="002B1B81">
        <w:rPr>
          <w:b/>
          <w:bCs/>
          <w:color w:val="000000"/>
        </w:rPr>
        <w:t xml:space="preserve"> г. по </w:t>
      </w:r>
      <w:r w:rsidR="00C87A37">
        <w:rPr>
          <w:b/>
          <w:bCs/>
          <w:color w:val="000000"/>
        </w:rPr>
        <w:t>0</w:t>
      </w:r>
      <w:r w:rsidR="007672A8">
        <w:rPr>
          <w:b/>
          <w:bCs/>
          <w:color w:val="000000"/>
        </w:rPr>
        <w:t>5</w:t>
      </w:r>
      <w:r w:rsidR="00C87A37">
        <w:rPr>
          <w:b/>
          <w:bCs/>
          <w:color w:val="000000"/>
        </w:rPr>
        <w:t xml:space="preserve"> </w:t>
      </w:r>
      <w:r w:rsidR="00433703">
        <w:rPr>
          <w:b/>
          <w:bCs/>
          <w:color w:val="000000"/>
        </w:rPr>
        <w:t>но</w:t>
      </w:r>
      <w:r w:rsidR="00C87A37">
        <w:rPr>
          <w:b/>
          <w:bCs/>
          <w:color w:val="000000"/>
        </w:rPr>
        <w:t>ября 2023</w:t>
      </w:r>
      <w:r w:rsidR="00714773" w:rsidRPr="002B1B81">
        <w:rPr>
          <w:b/>
          <w:bCs/>
          <w:color w:val="000000"/>
        </w:rPr>
        <w:t xml:space="preserve"> г.</w:t>
      </w:r>
    </w:p>
    <w:p w14:paraId="2D284BB7" w14:textId="207F36EF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 xml:space="preserve">Заявки </w:t>
      </w:r>
      <w:r w:rsidRPr="00C87A37">
        <w:rPr>
          <w:color w:val="000000"/>
        </w:rPr>
        <w:t>на участие в Торгах ППП принимаются Оператором, начиная с 00:</w:t>
      </w:r>
      <w:r w:rsidR="00F104BD" w:rsidRPr="00C87A37">
        <w:rPr>
          <w:color w:val="000000"/>
        </w:rPr>
        <w:t>00</w:t>
      </w:r>
      <w:r w:rsidRPr="00C87A37">
        <w:rPr>
          <w:color w:val="000000"/>
        </w:rPr>
        <w:t xml:space="preserve"> часов по московскому времени </w:t>
      </w:r>
      <w:r w:rsidR="00FC03BC">
        <w:rPr>
          <w:b/>
          <w:bCs/>
          <w:color w:val="000000"/>
        </w:rPr>
        <w:t>14</w:t>
      </w:r>
      <w:r w:rsidR="00433703" w:rsidRPr="00433703">
        <w:rPr>
          <w:b/>
          <w:bCs/>
          <w:color w:val="000000"/>
        </w:rPr>
        <w:t xml:space="preserve"> сентября </w:t>
      </w:r>
      <w:r w:rsidR="00240848" w:rsidRPr="00C87A37">
        <w:rPr>
          <w:b/>
          <w:bCs/>
          <w:color w:val="000000"/>
        </w:rPr>
        <w:t>202</w:t>
      </w:r>
      <w:r w:rsidR="006652A3" w:rsidRPr="00C87A37">
        <w:rPr>
          <w:b/>
          <w:bCs/>
          <w:color w:val="000000"/>
        </w:rPr>
        <w:t>3</w:t>
      </w:r>
      <w:r w:rsidR="00240848" w:rsidRPr="00C87A37">
        <w:rPr>
          <w:b/>
          <w:bCs/>
          <w:color w:val="000000"/>
        </w:rPr>
        <w:t xml:space="preserve"> г.</w:t>
      </w:r>
      <w:r w:rsidRPr="00C87A37">
        <w:rPr>
          <w:color w:val="000000"/>
        </w:rPr>
        <w:t xml:space="preserve"> Прием заявок на участие в Торгах ППП и задатков прекращается за </w:t>
      </w:r>
      <w:r w:rsidR="00C87A37">
        <w:rPr>
          <w:color w:val="000000"/>
        </w:rPr>
        <w:t>1 (Один)</w:t>
      </w:r>
      <w:r w:rsidRPr="00C87A37">
        <w:rPr>
          <w:color w:val="000000"/>
        </w:rPr>
        <w:t xml:space="preserve"> календарны</w:t>
      </w:r>
      <w:r w:rsidR="00C87A37">
        <w:rPr>
          <w:color w:val="000000"/>
        </w:rPr>
        <w:t>й</w:t>
      </w:r>
      <w:r w:rsidRPr="00C87A37">
        <w:rPr>
          <w:color w:val="000000"/>
        </w:rPr>
        <w:t xml:space="preserve"> д</w:t>
      </w:r>
      <w:r w:rsidR="00C87A37">
        <w:rPr>
          <w:color w:val="000000"/>
        </w:rPr>
        <w:t>ень</w:t>
      </w:r>
      <w:r w:rsidRPr="00C87A37">
        <w:rPr>
          <w:color w:val="000000"/>
        </w:rPr>
        <w:t xml:space="preserve"> до даты окончания соответствующего периода понижения цены продажи лотов в 14:00 часов</w:t>
      </w:r>
      <w:r w:rsidRPr="002B1B81">
        <w:rPr>
          <w:color w:val="000000"/>
        </w:rPr>
        <w:t xml:space="preserve">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</w:t>
      </w:r>
      <w:bookmarkStart w:id="0" w:name="_GoBack"/>
      <w:bookmarkEnd w:id="0"/>
      <w:r w:rsidRPr="00432832">
        <w:rPr>
          <w:color w:val="000000"/>
        </w:rPr>
        <w:t>ных Торгах</w:t>
      </w:r>
      <w:r w:rsidR="00EE2718" w:rsidRPr="002B1B81">
        <w:rPr>
          <w:color w:val="000000"/>
        </w:rPr>
        <w:t>:</w:t>
      </w:r>
    </w:p>
    <w:p w14:paraId="1DEAE197" w14:textId="69F29FEA" w:rsidR="00EE2718" w:rsidRDefault="000067AA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FC03BC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33577459" w14:textId="77777777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14 сентября 2023 г. по 21 октября 2023 г. - в размере начальной цены продажи лота;</w:t>
      </w:r>
    </w:p>
    <w:p w14:paraId="3D1747CF" w14:textId="77777777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22 октября 2023 г. по 24 октября 2023 г. - в размере 92,00% от начальной цены продажи лота;</w:t>
      </w:r>
    </w:p>
    <w:p w14:paraId="412AA2FF" w14:textId="77777777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25 октября 2023 г. по 27 октября 2023 г. - в размере 84,00% от начальной цены продажи лота;</w:t>
      </w:r>
    </w:p>
    <w:p w14:paraId="1BBBDF77" w14:textId="77777777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28 октября 2023 г. по 30 октября 2023 г. - в размере 76,00% от начальной цены продажи лота;</w:t>
      </w:r>
    </w:p>
    <w:p w14:paraId="11788F02" w14:textId="77777777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31 октября 2023 г. по 02 ноября 2023 г. - в размере 68,00% от начальной цены продажи лота;</w:t>
      </w:r>
    </w:p>
    <w:p w14:paraId="5912EABC" w14:textId="77777777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03 ноября 2023 г. по 05 ноября 2023 г. - в размере 60,00% от начальной цены продажи лота;</w:t>
      </w:r>
    </w:p>
    <w:p w14:paraId="45C4122D" w14:textId="77777777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06 ноября 2023 г. по 08 ноября 2023 г. - в размере 52,00% от начальной цены продажи лота;</w:t>
      </w:r>
    </w:p>
    <w:p w14:paraId="0DFA270F" w14:textId="77777777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09 ноября 2023 г. по 11 ноября 2023 г. - в размере 44,00% от начальной цены продажи лота;</w:t>
      </w:r>
    </w:p>
    <w:p w14:paraId="50B934B4" w14:textId="77777777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12 ноября 2023 г. по 14 ноября 2023 г. - в размере 36,00% от начальной цены продажи лота;</w:t>
      </w:r>
    </w:p>
    <w:p w14:paraId="6C27B774" w14:textId="77777777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lastRenderedPageBreak/>
        <w:t>с 15 ноября 2023 г. по 17 ноября 2023 г. - в размере 28,00% от начальной цены продажи лота;</w:t>
      </w:r>
    </w:p>
    <w:p w14:paraId="4AB5C3B8" w14:textId="77777777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18 ноября 2023 г. по 20 ноября 2023 г. - в размере 20,00% от начальной цены продажи лота;</w:t>
      </w:r>
    </w:p>
    <w:p w14:paraId="180EB9A2" w14:textId="0A49038D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21 ноября 2023 г. по 23 ноября 2023 г. - в размере 12,80%</w:t>
      </w:r>
      <w:r>
        <w:rPr>
          <w:color w:val="000000"/>
        </w:rPr>
        <w:t xml:space="preserve"> от начальной цены продажи лота.</w:t>
      </w:r>
    </w:p>
    <w:p w14:paraId="4F45A08D" w14:textId="57193BCD" w:rsidR="00FC03BC" w:rsidRDefault="00FC03BC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56D94F31" w14:textId="77777777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14 сентября 2023 г. по 21 октября 2023 г. - в размере начальной цены продажи лота;</w:t>
      </w:r>
    </w:p>
    <w:p w14:paraId="69BFE4CA" w14:textId="77777777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22 октября 2023 г. по 24 октября 2023 г. - в размере 96,00% от начальной цены продажи лота;</w:t>
      </w:r>
    </w:p>
    <w:p w14:paraId="01B8F8FF" w14:textId="77777777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25 октября 2023 г. по 27 октября 2023 г. - в размере 92,00% от начальной цены продажи лота;</w:t>
      </w:r>
    </w:p>
    <w:p w14:paraId="3034F96C" w14:textId="77777777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28 октября 2023 г. по 30 октября 2023 г. - в размере 88,00% от начальной цены продажи лота;</w:t>
      </w:r>
    </w:p>
    <w:p w14:paraId="7B517335" w14:textId="77777777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31 октября 2023 г. по 02 ноября 2023 г. - в размере 84,00% от начальной цены продажи лота;</w:t>
      </w:r>
    </w:p>
    <w:p w14:paraId="2E19F4FE" w14:textId="5EE2F2D3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03 ноября 2023 г. по 05 ноября 2023 г. - в размере 80,00%</w:t>
      </w:r>
      <w:r>
        <w:rPr>
          <w:color w:val="000000"/>
        </w:rPr>
        <w:t xml:space="preserve"> от начальной цены продажи лота.</w:t>
      </w:r>
    </w:p>
    <w:p w14:paraId="3D2D2A93" w14:textId="7E18FC24" w:rsidR="00FC03BC" w:rsidRDefault="00FC03BC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6846760A" w14:textId="77777777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14 сентября 2023 г. по 21 октября 2023 г. - в размере начальной цены продажи лота;</w:t>
      </w:r>
    </w:p>
    <w:p w14:paraId="722B3C57" w14:textId="77777777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22 октября 2023 г. по 24 октября 2023 г. - в размере 90,00% от начальной цены продажи лота;</w:t>
      </w:r>
    </w:p>
    <w:p w14:paraId="7FB6C638" w14:textId="77777777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25 октября 2023 г. по 27 октября 2023 г. - в размере 80,00% от начальной цены продажи лота;</w:t>
      </w:r>
    </w:p>
    <w:p w14:paraId="21DF52D9" w14:textId="77777777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28 октября 2023 г. по 30 октября 2023 г. - в размере 70,00% от начальной цены продажи лота;</w:t>
      </w:r>
    </w:p>
    <w:p w14:paraId="0F7A1618" w14:textId="77777777" w:rsidR="00BC02C6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31 октября 2023 г. по 02 ноября 2023 г. - в размере 60,00% от начальной цены продажи лота;</w:t>
      </w:r>
    </w:p>
    <w:p w14:paraId="1F8DDC9A" w14:textId="091C139D" w:rsidR="00FC03BC" w:rsidRPr="00BC02C6" w:rsidRDefault="00BC02C6" w:rsidP="00981D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C6">
        <w:rPr>
          <w:color w:val="000000"/>
        </w:rPr>
        <w:t>с 03 ноября 2023 г. по 05 ноября 2023 г. - в размере 54,20%</w:t>
      </w:r>
      <w:r>
        <w:rPr>
          <w:color w:val="000000"/>
        </w:rPr>
        <w:t xml:space="preserve"> 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C87A37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87A37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</w:t>
      </w:r>
      <w:r w:rsidRPr="00C87A3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C87A3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7B197B67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A3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87A3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87A3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87A3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A37">
        <w:rPr>
          <w:rFonts w:ascii="Times New Roman" w:hAnsi="Times New Roman" w:cs="Times New Roman"/>
          <w:color w:val="000000"/>
          <w:sz w:val="24"/>
          <w:szCs w:val="24"/>
        </w:rPr>
        <w:t>проведения Торгов (Торгов ППП) не позднее, чем за 3 (Три) дня до даты подведения итогов Торгов (Торгов ППП).</w:t>
      </w:r>
    </w:p>
    <w:p w14:paraId="118C3340" w14:textId="2EBFA60F" w:rsidR="006037E3" w:rsidRPr="00433703" w:rsidRDefault="00FC03BC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3B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08:30 до 17:30 по адресу: г. Тюмень, ул. Некрасова, д. 11, тел. 8-800-505-80-32, а также у ОТ: tf@auction-house.ru Дьякова Юлия, тел 8(3452)691929, 8(992)310-06-99 (</w:t>
      </w:r>
      <w:proofErr w:type="gramStart"/>
      <w:r w:rsidRPr="00FC03BC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FC03BC">
        <w:rPr>
          <w:rFonts w:ascii="Times New Roman" w:hAnsi="Times New Roman" w:cs="Times New Roman"/>
          <w:color w:val="000000"/>
          <w:sz w:val="24"/>
          <w:szCs w:val="24"/>
        </w:rPr>
        <w:t>+2 часа).</w:t>
      </w:r>
      <w:r w:rsidR="00433703" w:rsidRPr="00433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A3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63CE9"/>
    <w:rsid w:val="001B75B3"/>
    <w:rsid w:val="001E7487"/>
    <w:rsid w:val="001F039D"/>
    <w:rsid w:val="00240848"/>
    <w:rsid w:val="00284B1D"/>
    <w:rsid w:val="002B1B81"/>
    <w:rsid w:val="002C56F5"/>
    <w:rsid w:val="0031121C"/>
    <w:rsid w:val="00432832"/>
    <w:rsid w:val="00433703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44AFD"/>
    <w:rsid w:val="0076265B"/>
    <w:rsid w:val="007672A8"/>
    <w:rsid w:val="0078189C"/>
    <w:rsid w:val="007B575E"/>
    <w:rsid w:val="007E0782"/>
    <w:rsid w:val="007E3E1A"/>
    <w:rsid w:val="00814A72"/>
    <w:rsid w:val="00825B29"/>
    <w:rsid w:val="00841954"/>
    <w:rsid w:val="00865FD7"/>
    <w:rsid w:val="00882E21"/>
    <w:rsid w:val="00927CB6"/>
    <w:rsid w:val="00981D48"/>
    <w:rsid w:val="00A33F49"/>
    <w:rsid w:val="00AB030D"/>
    <w:rsid w:val="00AF3005"/>
    <w:rsid w:val="00B254EE"/>
    <w:rsid w:val="00B41D69"/>
    <w:rsid w:val="00B953CE"/>
    <w:rsid w:val="00BC02C6"/>
    <w:rsid w:val="00C035F0"/>
    <w:rsid w:val="00C11EFF"/>
    <w:rsid w:val="00C64DBE"/>
    <w:rsid w:val="00C774C5"/>
    <w:rsid w:val="00C801B4"/>
    <w:rsid w:val="00C87A37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72E2B"/>
    <w:rsid w:val="00FA2178"/>
    <w:rsid w:val="00FB25C7"/>
    <w:rsid w:val="00F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2492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16</cp:revision>
  <dcterms:created xsi:type="dcterms:W3CDTF">2023-05-16T07:42:00Z</dcterms:created>
  <dcterms:modified xsi:type="dcterms:W3CDTF">2023-06-05T08:57:00Z</dcterms:modified>
</cp:coreProperties>
</file>