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699387E" w:rsidR="0002684E" w:rsidRPr="00EF79C3" w:rsidRDefault="00F21A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F79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9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F79C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F79C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F79C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F79C3">
        <w:rPr>
          <w:rFonts w:ascii="Times New Roman" w:hAnsi="Times New Roman" w:cs="Times New Roman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EF79C3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02684E" w:rsidRPr="00EF79C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EF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F7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F79C3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F79C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F79C3">
        <w:rPr>
          <w:rFonts w:ascii="Times New Roman" w:hAnsi="Times New Roman" w:cs="Times New Roman"/>
          <w:sz w:val="24"/>
          <w:szCs w:val="24"/>
        </w:rPr>
        <w:t xml:space="preserve"> (</w:t>
      </w:r>
      <w:r w:rsidR="00862C48" w:rsidRPr="00EF79C3">
        <w:rPr>
          <w:rFonts w:ascii="Times New Roman" w:hAnsi="Times New Roman" w:cs="Times New Roman"/>
          <w:sz w:val="24"/>
          <w:szCs w:val="24"/>
        </w:rPr>
        <w:t>сообщение 02030198443 в газете АО «Коммерсантъ» №61(7506) от 08.04.2023 г.</w:t>
      </w:r>
      <w:r w:rsidR="0002684E" w:rsidRPr="00EF79C3">
        <w:rPr>
          <w:rFonts w:ascii="Times New Roman" w:hAnsi="Times New Roman" w:cs="Times New Roman"/>
          <w:sz w:val="24"/>
          <w:szCs w:val="24"/>
        </w:rPr>
        <w:t>), на электронной площадке</w:t>
      </w:r>
      <w:proofErr w:type="gramEnd"/>
      <w:r w:rsidR="0002684E" w:rsidRPr="00EF79C3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bankruptcy.lot-online.ru, проведенных в период </w:t>
      </w:r>
      <w:r w:rsidR="00EF79C3" w:rsidRPr="00EF79C3">
        <w:rPr>
          <w:rFonts w:ascii="Times New Roman" w:hAnsi="Times New Roman" w:cs="Times New Roman"/>
          <w:sz w:val="24"/>
          <w:szCs w:val="24"/>
        </w:rPr>
        <w:t>с 11 апреля 2023 г. по 25 мая 2023 г.</w:t>
      </w:r>
      <w:r w:rsidR="0002684E" w:rsidRPr="00EF79C3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F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F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F79C3" w:rsidRPr="00EF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лоту</w:t>
      </w:r>
      <w:r w:rsidR="0002684E" w:rsidRPr="00EF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F79C3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F79C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F79C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F79C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F79C3" w:rsidRPr="00EF79C3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6231A3AE" w:rsidR="00EF79C3" w:rsidRPr="00EF79C3" w:rsidRDefault="00EF79C3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7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1F934024" w:rsidR="00EF79C3" w:rsidRPr="00EF79C3" w:rsidRDefault="00EF79C3" w:rsidP="000D3664">
            <w:pPr>
              <w:jc w:val="center"/>
            </w:pPr>
            <w:r w:rsidRPr="00EF79C3">
              <w:t>37 200,03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2A0600E" w:rsidR="00EF79C3" w:rsidRPr="00EF79C3" w:rsidRDefault="00EF79C3" w:rsidP="000D3664">
            <w:pPr>
              <w:jc w:val="center"/>
            </w:pPr>
            <w:r w:rsidRPr="00EF79C3">
              <w:t>Швед Эвелина Артуровна</w:t>
            </w:r>
          </w:p>
        </w:tc>
      </w:tr>
    </w:tbl>
    <w:p w14:paraId="5E56C9A7" w14:textId="77777777" w:rsidR="0002684E" w:rsidRPr="00EF79C3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EF79C3" w:rsidRDefault="003F1002" w:rsidP="0002684E"/>
    <w:sectPr w:rsidR="003F1002" w:rsidRPr="00EF79C3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2C48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F79C3"/>
    <w:rsid w:val="00F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2023-06-06T12:10:00Z</dcterms:modified>
</cp:coreProperties>
</file>